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FDBDA" w14:textId="77777777" w:rsidR="00217622" w:rsidRPr="00F46FCD" w:rsidRDefault="00217622" w:rsidP="00217622">
      <w:pPr>
        <w:spacing w:after="0" w:line="240" w:lineRule="auto"/>
        <w:rPr>
          <w:rFonts w:asciiTheme="majorHAnsi" w:hAnsiTheme="majorHAnsi" w:cstheme="minorHAnsi"/>
          <w:b/>
          <w:bCs/>
          <w:sz w:val="32"/>
          <w:szCs w:val="32"/>
          <w:lang w:val="en-GB"/>
        </w:rPr>
      </w:pPr>
      <w:bookmarkStart w:id="0" w:name="_Hlk141799459"/>
      <w:bookmarkEnd w:id="0"/>
    </w:p>
    <w:p w14:paraId="22C20DD1" w14:textId="77777777" w:rsidR="00467E96" w:rsidRDefault="00D6684A">
      <w:pPr>
        <w:spacing w:after="0" w:line="240" w:lineRule="auto"/>
        <w:rPr>
          <w:rFonts w:asciiTheme="majorHAnsi" w:hAnsiTheme="majorHAnsi" w:cstheme="minorHAnsi"/>
          <w:b/>
          <w:bCs/>
          <w:sz w:val="32"/>
          <w:szCs w:val="32"/>
        </w:rPr>
      </w:pPr>
      <w:r w:rsidRPr="00C33ECD">
        <w:rPr>
          <w:rFonts w:asciiTheme="majorHAnsi" w:eastAsia="Calibri" w:hAnsiTheme="majorHAnsi" w:cstheme="minorHAnsi"/>
          <w:b/>
          <w:noProof/>
          <w:color w:val="4F81BD"/>
          <w:sz w:val="20"/>
          <w:szCs w:val="20"/>
          <w:lang w:val="es-ES" w:eastAsia="es-ES"/>
        </w:rPr>
        <mc:AlternateContent>
          <mc:Choice Requires="wpg">
            <w:drawing>
              <wp:anchor distT="0" distB="0" distL="114300" distR="114300" simplePos="0" relativeHeight="251660288" behindDoc="0" locked="0" layoutInCell="1" allowOverlap="1" wp14:anchorId="3AAA87FA" wp14:editId="3B2F61BB">
                <wp:simplePos x="0" y="0"/>
                <wp:positionH relativeFrom="margin">
                  <wp:posOffset>746760</wp:posOffset>
                </wp:positionH>
                <wp:positionV relativeFrom="paragraph">
                  <wp:posOffset>88592</wp:posOffset>
                </wp:positionV>
                <wp:extent cx="5151755" cy="549275"/>
                <wp:effectExtent l="0" t="0" r="0" b="3175"/>
                <wp:wrapTight wrapText="bothSides">
                  <wp:wrapPolygon edited="0">
                    <wp:start x="8546" y="0"/>
                    <wp:lineTo x="0" y="3746"/>
                    <wp:lineTo x="0" y="14983"/>
                    <wp:lineTo x="8546" y="20976"/>
                    <wp:lineTo x="11342" y="20976"/>
                    <wp:lineTo x="21486" y="15732"/>
                    <wp:lineTo x="21486" y="2247"/>
                    <wp:lineTo x="11342" y="0"/>
                    <wp:lineTo x="8546" y="0"/>
                  </wp:wrapPolygon>
                </wp:wrapTight>
                <wp:docPr id="12" name="Groupe 12"/>
                <wp:cNvGraphicFramePr/>
                <a:graphic xmlns:a="http://schemas.openxmlformats.org/drawingml/2006/main">
                  <a:graphicData uri="http://schemas.microsoft.com/office/word/2010/wordprocessingGroup">
                    <wpg:wgp>
                      <wpg:cNvGrpSpPr/>
                      <wpg:grpSpPr>
                        <a:xfrm>
                          <a:off x="0" y="0"/>
                          <a:ext cx="5151755" cy="549275"/>
                          <a:chOff x="0" y="0"/>
                          <a:chExt cx="5151755" cy="549275"/>
                        </a:xfrm>
                      </wpg:grpSpPr>
                      <pic:pic xmlns:pic="http://schemas.openxmlformats.org/drawingml/2006/picture">
                        <pic:nvPicPr>
                          <pic:cNvPr id="7" name="Image 16" descr="EDA welcomes PEDMEDE as a new member - EDA"/>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797300" y="69850"/>
                            <a:ext cx="1354455" cy="326390"/>
                          </a:xfrm>
                          <a:prstGeom prst="rect">
                            <a:avLst/>
                          </a:prstGeom>
                          <a:noFill/>
                          <a:ln>
                            <a:noFill/>
                          </a:ln>
                        </pic:spPr>
                      </pic:pic>
                      <pic:pic xmlns:pic="http://schemas.openxmlformats.org/drawingml/2006/picture">
                        <pic:nvPicPr>
                          <pic:cNvPr id="9" name="Image 1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70100" y="0"/>
                            <a:ext cx="607060" cy="549275"/>
                          </a:xfrm>
                          <a:prstGeom prst="rect">
                            <a:avLst/>
                          </a:prstGeom>
                          <a:noFill/>
                          <a:ln>
                            <a:noFill/>
                          </a:ln>
                        </pic:spPr>
                      </pic:pic>
                      <pic:pic xmlns:pic="http://schemas.openxmlformats.org/drawingml/2006/picture">
                        <pic:nvPicPr>
                          <pic:cNvPr id="5" name="Image 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84150"/>
                            <a:ext cx="1273175" cy="192405"/>
                          </a:xfrm>
                          <a:prstGeom prst="rect">
                            <a:avLst/>
                          </a:prstGeom>
                          <a:noFill/>
                          <a:ln>
                            <a:noFill/>
                          </a:ln>
                        </pic:spPr>
                      </pic:pic>
                      <pic:pic xmlns:pic="http://schemas.openxmlformats.org/drawingml/2006/picture">
                        <pic:nvPicPr>
                          <pic:cNvPr id="4" name="Image 4" descr="CCCA-BTP : Anime et innove un réseau de 126 CFA du BTP !"/>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504950" y="44450"/>
                            <a:ext cx="457200" cy="457200"/>
                          </a:xfrm>
                          <a:prstGeom prst="rect">
                            <a:avLst/>
                          </a:prstGeom>
                          <a:noFill/>
                          <a:ln>
                            <a:noFill/>
                          </a:ln>
                        </pic:spPr>
                      </pic:pic>
                      <pic:pic xmlns:pic="http://schemas.openxmlformats.org/drawingml/2006/picture">
                        <pic:nvPicPr>
                          <pic:cNvPr id="6" name="Image 15" descr="Institute for Professional and Vocational Training in construction sector ( Formedil) | Bus.Trainer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44800" y="107950"/>
                            <a:ext cx="768350" cy="271145"/>
                          </a:xfrm>
                          <a:prstGeom prst="rect">
                            <a:avLst/>
                          </a:prstGeom>
                          <a:noFill/>
                          <a:ln>
                            <a:noFill/>
                          </a:ln>
                        </pic:spPr>
                      </pic:pic>
                    </wpg:wgp>
                  </a:graphicData>
                </a:graphic>
              </wp:anchor>
            </w:drawing>
          </mc:Choice>
          <mc:Fallback xmlns:c="http://schemas.openxmlformats.org/drawingml/2006/chart" xmlns:a14="http://schemas.microsoft.com/office/drawing/2010/main" xmlns:pic="http://schemas.openxmlformats.org/drawingml/2006/picture" xmlns:a="http://schemas.openxmlformats.org/drawingml/2006/main">
            <w:pict>
              <v:group id="Groupe 12" style="position:absolute;margin-left:58.8pt;margin-top:7pt;width:405.65pt;height:43.25pt;z-index:251660288;mso-position-horizontal-relative:margin" coordsize="51517,5492" o:spid="_x0000_s10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" w14:anchorId="46B1FA82">
                <v:shape id="Image 16" style="position:absolute;left:37973;top:698;width:13544;height:3264;visibility:visible;mso-wrap-style:square" alt="EDA welcomes PEDMEDE as a new member - EDA"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">
                  <v:imagedata o:title="EDA welcomes PEDMEDE as a new member - EDA" r:id="rId13"/>
                </v:shape>
                <v:shape id="Image 17" style="position:absolute;left:20701;width:6070;height:549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">
                  <v:imagedata o:title="" r:id="rId14"/>
                </v:shape>
                <v:shape id="Image 5" style="position:absolute;top:1841;width:12731;height:192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">
                  <v:imagedata o:title="" r:id="rId15"/>
                </v:shape>
                <v:shape id="Image 4" style="position:absolute;left:15049;top:444;width:4572;height:4572;visibility:visible;mso-wrap-style:square" alt="CCCA-BTP : Anime et innove un réseau de 126 CFA du BTP !"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">
                  <v:imagedata o:title=" Anime et innove un réseau de 126 CFA du BTP !" r:id="rId16"/>
                </v:shape>
                <v:shape id="Image 15" style="position:absolute;left:28448;top:1079;width:7683;height:2711;visibility:visible;mso-wrap-style:square" alt="Institute for Professional and Vocational Training in construction sector ( Formedil) | Bus.Trainers"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">
                  <v:imagedata o:title="Institute for Professional and Vocational Training in construction sector ( Formedil) | Bus" r:id="rId17"/>
                </v:shape>
                <w10:wrap type="tight" anchorx="margin"/>
              </v:group>
            </w:pict>
          </mc:Fallback>
        </mc:AlternateContent>
      </w:r>
    </w:p>
    <w:p w14:paraId="0998D9AE" w14:textId="77777777" w:rsidR="00217622" w:rsidRPr="00C33ECD" w:rsidRDefault="00217622" w:rsidP="00217622">
      <w:pPr>
        <w:spacing w:after="0" w:line="240" w:lineRule="auto"/>
        <w:jc w:val="center"/>
        <w:rPr>
          <w:rFonts w:asciiTheme="majorHAnsi" w:hAnsiTheme="majorHAnsi" w:cstheme="minorHAnsi"/>
          <w:sz w:val="20"/>
          <w:szCs w:val="20"/>
        </w:rPr>
      </w:pPr>
    </w:p>
    <w:p w14:paraId="47E39804" w14:textId="77777777" w:rsidR="00217622" w:rsidRPr="00C33ECD" w:rsidRDefault="00217622" w:rsidP="00217622">
      <w:pPr>
        <w:spacing w:after="0" w:line="240" w:lineRule="auto"/>
        <w:jc w:val="center"/>
        <w:rPr>
          <w:rFonts w:asciiTheme="majorHAnsi" w:hAnsiTheme="majorHAnsi" w:cstheme="minorHAnsi"/>
          <w:b/>
          <w:bCs/>
          <w:sz w:val="32"/>
          <w:szCs w:val="32"/>
          <w:lang w:val="es-ES"/>
        </w:rPr>
      </w:pPr>
    </w:p>
    <w:p w14:paraId="014BA6F3" w14:textId="77777777" w:rsidR="00467E96" w:rsidRDefault="00D6684A">
      <w:pPr>
        <w:spacing w:after="0" w:line="240" w:lineRule="auto"/>
        <w:jc w:val="center"/>
        <w:rPr>
          <w:rFonts w:asciiTheme="majorHAnsi" w:hAnsiTheme="majorHAnsi" w:cstheme="minorHAnsi"/>
          <w:b/>
          <w:bCs/>
          <w:sz w:val="32"/>
          <w:szCs w:val="32"/>
          <w:lang w:val="es-ES"/>
        </w:rPr>
      </w:pPr>
      <w:r w:rsidRPr="00C33ECD">
        <w:rPr>
          <w:rFonts w:asciiTheme="majorHAnsi" w:hAnsiTheme="majorHAnsi" w:cstheme="minorHAnsi"/>
          <w:noProof/>
          <w:lang w:val="es-ES" w:eastAsia="es-ES"/>
        </w:rPr>
        <w:drawing>
          <wp:anchor distT="0" distB="0" distL="114300" distR="114300" simplePos="0" relativeHeight="251661312" behindDoc="1" locked="0" layoutInCell="1" allowOverlap="1" wp14:anchorId="23C50998" wp14:editId="590DCAB5">
            <wp:simplePos x="0" y="0"/>
            <wp:positionH relativeFrom="margin">
              <wp:posOffset>2424605</wp:posOffset>
            </wp:positionH>
            <wp:positionV relativeFrom="paragraph">
              <wp:posOffset>148346</wp:posOffset>
            </wp:positionV>
            <wp:extent cx="1743075" cy="759460"/>
            <wp:effectExtent l="0" t="0" r="9525" b="2540"/>
            <wp:wrapTight wrapText="bothSides">
              <wp:wrapPolygon edited="0">
                <wp:start x="0" y="0"/>
                <wp:lineTo x="0" y="21130"/>
                <wp:lineTo x="21482" y="21130"/>
                <wp:lineTo x="21482" y="0"/>
                <wp:lineTo x="0" y="0"/>
              </wp:wrapPolygon>
            </wp:wrapTight>
            <wp:docPr id="10" name="Image 10"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lipart&#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3075" cy="75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0756B" w14:textId="77777777" w:rsidR="00217622" w:rsidRPr="00C33ECD" w:rsidRDefault="00217622" w:rsidP="00217622">
      <w:pPr>
        <w:spacing w:after="0" w:line="240" w:lineRule="auto"/>
        <w:jc w:val="center"/>
        <w:rPr>
          <w:rFonts w:asciiTheme="majorHAnsi" w:hAnsiTheme="majorHAnsi" w:cstheme="minorHAnsi"/>
          <w:b/>
          <w:bCs/>
          <w:sz w:val="32"/>
          <w:szCs w:val="32"/>
          <w:lang w:val="es-ES"/>
        </w:rPr>
      </w:pPr>
    </w:p>
    <w:p w14:paraId="7FB56C1A" w14:textId="77777777" w:rsidR="00217622" w:rsidRPr="00C33ECD" w:rsidRDefault="00217622" w:rsidP="00217622">
      <w:pPr>
        <w:spacing w:after="0" w:line="240" w:lineRule="auto"/>
        <w:jc w:val="center"/>
        <w:rPr>
          <w:rFonts w:asciiTheme="majorHAnsi" w:hAnsiTheme="majorHAnsi" w:cstheme="minorHAnsi"/>
          <w:b/>
          <w:bCs/>
          <w:lang w:val="es-ES"/>
        </w:rPr>
      </w:pPr>
    </w:p>
    <w:p w14:paraId="6E010BC4" w14:textId="77777777" w:rsidR="00217622" w:rsidRPr="00C33ECD" w:rsidRDefault="00217622" w:rsidP="00217622">
      <w:pPr>
        <w:spacing w:after="0" w:line="240" w:lineRule="auto"/>
        <w:jc w:val="center"/>
        <w:rPr>
          <w:rFonts w:asciiTheme="majorHAnsi" w:hAnsiTheme="majorHAnsi" w:cstheme="minorHAnsi"/>
          <w:b/>
          <w:bCs/>
          <w:lang w:val="es-ES"/>
        </w:rPr>
      </w:pPr>
    </w:p>
    <w:p w14:paraId="392D54D1" w14:textId="77777777" w:rsidR="005D62A5" w:rsidRPr="00C33ECD" w:rsidRDefault="005D62A5" w:rsidP="00D427DA">
      <w:pPr>
        <w:spacing w:after="0" w:line="240" w:lineRule="auto"/>
        <w:jc w:val="center"/>
        <w:rPr>
          <w:rFonts w:asciiTheme="majorHAnsi" w:hAnsiTheme="majorHAnsi" w:cstheme="minorHAnsi"/>
          <w:b/>
          <w:bCs/>
          <w:sz w:val="32"/>
          <w:szCs w:val="32"/>
          <w:lang w:val="es-ES"/>
        </w:rPr>
      </w:pPr>
    </w:p>
    <w:p w14:paraId="1B1B9E16" w14:textId="77777777" w:rsidR="00467E96" w:rsidRDefault="00D6684A">
      <w:pPr>
        <w:spacing w:after="0" w:line="240" w:lineRule="auto"/>
        <w:jc w:val="center"/>
        <w:rPr>
          <w:rFonts w:asciiTheme="majorHAnsi" w:hAnsiTheme="majorHAnsi" w:cstheme="minorHAnsi"/>
          <w:b/>
          <w:bCs/>
          <w:sz w:val="32"/>
          <w:szCs w:val="32"/>
          <w:lang w:val="en-GB"/>
        </w:rPr>
      </w:pPr>
      <w:r w:rsidRPr="00C33ECD">
        <w:rPr>
          <w:rFonts w:asciiTheme="majorHAnsi" w:hAnsiTheme="majorHAnsi" w:cstheme="minorHAnsi"/>
          <w:sz w:val="20"/>
          <w:szCs w:val="20"/>
          <w:lang w:val="en-GB"/>
        </w:rPr>
        <w:t>Contratto n. 2020-1-FR01-KA202-080105 (2020-2023)</w:t>
      </w:r>
    </w:p>
    <w:p w14:paraId="0D8C6266" w14:textId="77777777" w:rsidR="001564DD" w:rsidRPr="00C33ECD" w:rsidRDefault="001564DD">
      <w:pPr>
        <w:spacing w:after="0" w:line="240" w:lineRule="auto"/>
        <w:jc w:val="center"/>
        <w:rPr>
          <w:rFonts w:asciiTheme="majorHAnsi" w:hAnsiTheme="majorHAnsi" w:cstheme="minorHAnsi"/>
          <w:b/>
          <w:bCs/>
          <w:sz w:val="24"/>
          <w:szCs w:val="24"/>
          <w:lang w:val="en-GB"/>
        </w:rPr>
      </w:pPr>
    </w:p>
    <w:p w14:paraId="5DA7A391" w14:textId="77777777" w:rsidR="001564DD" w:rsidRPr="00C33ECD" w:rsidRDefault="001564DD">
      <w:pPr>
        <w:spacing w:after="0" w:line="240" w:lineRule="auto"/>
        <w:jc w:val="center"/>
        <w:rPr>
          <w:rFonts w:asciiTheme="majorHAnsi" w:hAnsiTheme="majorHAnsi" w:cstheme="minorHAnsi"/>
          <w:b/>
          <w:bCs/>
          <w:sz w:val="24"/>
          <w:szCs w:val="24"/>
          <w:lang w:val="en-GB"/>
        </w:rPr>
      </w:pPr>
    </w:p>
    <w:p w14:paraId="033ADA94" w14:textId="77777777" w:rsidR="00467E96" w:rsidRDefault="00D6684A">
      <w:pPr>
        <w:jc w:val="center"/>
        <w:rPr>
          <w:rFonts w:asciiTheme="majorHAnsi" w:hAnsiTheme="majorHAnsi" w:cstheme="minorHAnsi"/>
          <w:sz w:val="24"/>
          <w:szCs w:val="24"/>
          <w:lang w:val="en-GB"/>
        </w:rPr>
      </w:pPr>
      <w:bookmarkStart w:id="1" w:name="_Toc51578360"/>
      <w:r w:rsidRPr="00C33ECD">
        <w:rPr>
          <w:rFonts w:asciiTheme="majorHAnsi" w:hAnsiTheme="majorHAnsi" w:cstheme="minorHAnsi"/>
          <w:b/>
          <w:sz w:val="24"/>
          <w:szCs w:val="24"/>
          <w:lang w:val="en-GB"/>
        </w:rPr>
        <w:t xml:space="preserve">IO4: </w:t>
      </w:r>
      <w:r w:rsidRPr="00C33ECD">
        <w:rPr>
          <w:rFonts w:asciiTheme="majorHAnsi" w:hAnsiTheme="majorHAnsi" w:cstheme="minorHAnsi"/>
          <w:sz w:val="24"/>
          <w:szCs w:val="24"/>
          <w:lang w:val="en-GB"/>
        </w:rPr>
        <w:t xml:space="preserve">Strategia transnazionale e sistemi nazionali per il posizionamento, il supporto e la </w:t>
      </w:r>
      <w:r w:rsidR="004B45E2" w:rsidRPr="00C33ECD">
        <w:rPr>
          <w:rFonts w:asciiTheme="majorHAnsi" w:hAnsiTheme="majorHAnsi" w:cstheme="minorHAnsi"/>
          <w:sz w:val="24"/>
          <w:szCs w:val="24"/>
          <w:lang w:val="en-GB"/>
        </w:rPr>
        <w:t xml:space="preserve">professionalizzazione </w:t>
      </w:r>
      <w:r w:rsidRPr="00C33ECD">
        <w:rPr>
          <w:rFonts w:asciiTheme="majorHAnsi" w:hAnsiTheme="majorHAnsi" w:cstheme="minorHAnsi"/>
          <w:sz w:val="24"/>
          <w:szCs w:val="24"/>
          <w:lang w:val="en-GB"/>
        </w:rPr>
        <w:t>dei capocantiere e dei team leader per i cantieri di ristrutturazione edilizia</w:t>
      </w:r>
      <w:bookmarkEnd w:id="1"/>
    </w:p>
    <w:p w14:paraId="03E01EA2" w14:textId="77777777" w:rsidR="00497EF1" w:rsidRPr="00C33ECD" w:rsidRDefault="00497EF1" w:rsidP="00497EF1">
      <w:pPr>
        <w:rPr>
          <w:rFonts w:asciiTheme="majorHAnsi" w:hAnsiTheme="majorHAnsi"/>
          <w:lang w:val="en-GB"/>
        </w:rPr>
      </w:pPr>
    </w:p>
    <w:p w14:paraId="4803EF8A" w14:textId="77777777" w:rsidR="00043CC0" w:rsidRPr="00C33ECD" w:rsidRDefault="00043CC0" w:rsidP="00692383">
      <w:pPr>
        <w:spacing w:after="0" w:line="240" w:lineRule="auto"/>
        <w:rPr>
          <w:rFonts w:asciiTheme="majorHAnsi" w:hAnsiTheme="majorHAnsi" w:cstheme="minorHAnsi"/>
          <w:b/>
          <w:bCs/>
          <w:sz w:val="32"/>
          <w:szCs w:val="32"/>
          <w:lang w:val="en-GB"/>
        </w:rPr>
      </w:pPr>
    </w:p>
    <w:p w14:paraId="5A0964ED" w14:textId="77777777" w:rsidR="00AE4199" w:rsidRPr="00C33ECD" w:rsidRDefault="00AE4199" w:rsidP="00692383">
      <w:pPr>
        <w:spacing w:after="0" w:line="240" w:lineRule="auto"/>
        <w:rPr>
          <w:rFonts w:asciiTheme="majorHAnsi" w:hAnsiTheme="majorHAnsi" w:cstheme="minorHAnsi"/>
          <w:b/>
          <w:bCs/>
          <w:sz w:val="32"/>
          <w:szCs w:val="32"/>
          <w:lang w:val="en-GB"/>
        </w:rPr>
      </w:pPr>
    </w:p>
    <w:p w14:paraId="3571C6EB" w14:textId="77777777" w:rsidR="00467E96" w:rsidRDefault="0033658B">
      <w:pPr>
        <w:shd w:val="clear" w:color="auto" w:fill="2F5496" w:themeFill="accent1" w:themeFillShade="BF"/>
        <w:jc w:val="center"/>
        <w:rPr>
          <w:rFonts w:asciiTheme="majorHAnsi" w:eastAsiaTheme="majorEastAsia" w:hAnsiTheme="majorHAnsi" w:cstheme="minorHAnsi"/>
          <w:b/>
          <w:bCs/>
          <w:color w:val="FFFFFF" w:themeColor="background1"/>
          <w:spacing w:val="-10"/>
          <w:sz w:val="28"/>
          <w:szCs w:val="28"/>
          <w:lang w:val="en-GB" w:bidi="he-IL"/>
        </w:rPr>
      </w:pPr>
      <w:r w:rsidRPr="00F47FF1">
        <w:rPr>
          <w:rFonts w:asciiTheme="majorHAnsi" w:eastAsiaTheme="majorEastAsia" w:hAnsiTheme="majorHAnsi" w:cstheme="minorHAnsi"/>
          <w:b/>
          <w:bCs/>
          <w:color w:val="FFFFFF" w:themeColor="background1"/>
          <w:spacing w:val="-10"/>
          <w:sz w:val="28"/>
          <w:szCs w:val="28"/>
          <w:lang w:val="en-GB" w:bidi="he-IL"/>
        </w:rPr>
        <w:t>IO4-A2</w:t>
      </w:r>
      <w:r w:rsidR="00D6684A" w:rsidRPr="00F47FF1">
        <w:rPr>
          <w:rFonts w:asciiTheme="majorHAnsi" w:eastAsiaTheme="majorEastAsia" w:hAnsiTheme="majorHAnsi" w:cstheme="minorHAnsi"/>
          <w:b/>
          <w:bCs/>
          <w:color w:val="FFFFFF" w:themeColor="background1"/>
          <w:spacing w:val="-10"/>
          <w:sz w:val="28"/>
          <w:szCs w:val="28"/>
          <w:lang w:val="en-GB" w:bidi="he-IL"/>
        </w:rPr>
        <w:t xml:space="preserve">. </w:t>
      </w:r>
      <w:r w:rsidRPr="00F47FF1">
        <w:rPr>
          <w:rFonts w:asciiTheme="majorHAnsi" w:eastAsiaTheme="majorEastAsia" w:hAnsiTheme="majorHAnsi" w:cstheme="minorHAnsi"/>
          <w:b/>
          <w:bCs/>
          <w:color w:val="FFFFFF" w:themeColor="background1"/>
          <w:spacing w:val="-10"/>
          <w:sz w:val="28"/>
          <w:szCs w:val="28"/>
          <w:lang w:val="en-GB" w:bidi="he-IL"/>
        </w:rPr>
        <w:t xml:space="preserve">Adeguamento del sistema transnazionale di posizionamento, </w:t>
      </w:r>
      <w:r w:rsidR="00E31743" w:rsidRPr="00F47FF1">
        <w:rPr>
          <w:rFonts w:asciiTheme="majorHAnsi" w:eastAsiaTheme="majorEastAsia" w:hAnsiTheme="majorHAnsi" w:cstheme="minorHAnsi"/>
          <w:b/>
          <w:bCs/>
          <w:color w:val="FFFFFF" w:themeColor="background1"/>
          <w:spacing w:val="-10"/>
          <w:sz w:val="28"/>
          <w:szCs w:val="28"/>
          <w:lang w:val="en-GB" w:bidi="he-IL"/>
        </w:rPr>
        <w:t xml:space="preserve">supporto </w:t>
      </w:r>
      <w:r w:rsidRPr="00F47FF1">
        <w:rPr>
          <w:rFonts w:asciiTheme="majorHAnsi" w:eastAsiaTheme="majorEastAsia" w:hAnsiTheme="majorHAnsi" w:cstheme="minorHAnsi"/>
          <w:b/>
          <w:bCs/>
          <w:color w:val="FFFFFF" w:themeColor="background1"/>
          <w:spacing w:val="-10"/>
          <w:sz w:val="28"/>
          <w:szCs w:val="28"/>
          <w:lang w:val="en-GB" w:bidi="he-IL"/>
        </w:rPr>
        <w:t xml:space="preserve">e professionalizzazione </w:t>
      </w:r>
      <w:r w:rsidR="007D7F06" w:rsidRPr="00F47FF1">
        <w:rPr>
          <w:rFonts w:asciiTheme="majorHAnsi" w:eastAsiaTheme="majorEastAsia" w:hAnsiTheme="majorHAnsi" w:cstheme="minorHAnsi"/>
          <w:b/>
          <w:bCs/>
          <w:color w:val="FFFFFF" w:themeColor="background1"/>
          <w:spacing w:val="-10"/>
          <w:sz w:val="28"/>
          <w:szCs w:val="28"/>
          <w:lang w:val="en-GB" w:bidi="he-IL"/>
        </w:rPr>
        <w:t>in base ai risultati degli esperimenti.</w:t>
      </w:r>
    </w:p>
    <w:p w14:paraId="68E8F1A5" w14:textId="77777777" w:rsidR="00467E96" w:rsidRDefault="00D6684A">
      <w:pPr>
        <w:shd w:val="clear" w:color="auto" w:fill="2F5496" w:themeFill="accent1" w:themeFillShade="BF"/>
        <w:jc w:val="center"/>
        <w:rPr>
          <w:rFonts w:asciiTheme="majorHAnsi" w:eastAsiaTheme="majorEastAsia" w:hAnsiTheme="majorHAnsi" w:cstheme="minorHAnsi"/>
          <w:b/>
          <w:bCs/>
          <w:color w:val="FFFFFF" w:themeColor="background1"/>
          <w:spacing w:val="-10"/>
          <w:sz w:val="36"/>
          <w:szCs w:val="36"/>
          <w:lang w:val="en-GB" w:bidi="he-IL"/>
        </w:rPr>
      </w:pPr>
      <w:r w:rsidRPr="004C2E4A">
        <w:rPr>
          <w:rFonts w:asciiTheme="majorHAnsi" w:eastAsiaTheme="majorEastAsia" w:hAnsiTheme="majorHAnsi" w:cstheme="minorHAnsi"/>
          <w:b/>
          <w:bCs/>
          <w:color w:val="FFFFFF" w:themeColor="background1"/>
          <w:spacing w:val="-10"/>
          <w:sz w:val="36"/>
          <w:szCs w:val="36"/>
          <w:lang w:val="en-GB" w:bidi="he-IL"/>
        </w:rPr>
        <w:t xml:space="preserve">RELAZIONE FINALE SUI </w:t>
      </w:r>
      <w:r w:rsidR="004C2E4A" w:rsidRPr="004C2E4A">
        <w:rPr>
          <w:rFonts w:asciiTheme="majorHAnsi" w:eastAsiaTheme="majorEastAsia" w:hAnsiTheme="majorHAnsi" w:cstheme="minorHAnsi"/>
          <w:b/>
          <w:bCs/>
          <w:color w:val="FFFFFF" w:themeColor="background1"/>
          <w:spacing w:val="-10"/>
          <w:sz w:val="36"/>
          <w:szCs w:val="36"/>
          <w:lang w:val="en-GB" w:bidi="he-IL"/>
        </w:rPr>
        <w:t xml:space="preserve">PERCORSI </w:t>
      </w:r>
      <w:r w:rsidRPr="004C2E4A">
        <w:rPr>
          <w:rFonts w:asciiTheme="majorHAnsi" w:eastAsiaTheme="majorEastAsia" w:hAnsiTheme="majorHAnsi" w:cstheme="minorHAnsi"/>
          <w:b/>
          <w:bCs/>
          <w:color w:val="FFFFFF" w:themeColor="background1"/>
          <w:spacing w:val="-10"/>
          <w:sz w:val="36"/>
          <w:szCs w:val="36"/>
          <w:lang w:val="en-GB" w:bidi="he-IL"/>
        </w:rPr>
        <w:t>FORMATIVI SPERIMENTALI</w:t>
      </w:r>
    </w:p>
    <w:p w14:paraId="4B8B43B2" w14:textId="77777777" w:rsidR="00F47FF1" w:rsidRDefault="00F47FF1" w:rsidP="00ED29C6">
      <w:pPr>
        <w:spacing w:before="240" w:after="0"/>
        <w:jc w:val="center"/>
        <w:rPr>
          <w:rFonts w:asciiTheme="majorHAnsi" w:hAnsiTheme="majorHAnsi" w:cstheme="minorHAnsi"/>
          <w:color w:val="1F3864" w:themeColor="accent1" w:themeShade="80"/>
          <w:sz w:val="28"/>
          <w:szCs w:val="28"/>
          <w:lang w:val="es-ES"/>
        </w:rPr>
      </w:pPr>
    </w:p>
    <w:p w14:paraId="38B0EE10" w14:textId="77777777" w:rsidR="00467E96" w:rsidRDefault="00D6684A">
      <w:pPr>
        <w:spacing w:before="240" w:after="0"/>
        <w:jc w:val="center"/>
        <w:rPr>
          <w:rFonts w:asciiTheme="majorHAnsi" w:hAnsiTheme="majorHAnsi" w:cstheme="minorHAnsi"/>
          <w:color w:val="1F3864" w:themeColor="accent1" w:themeShade="80"/>
          <w:sz w:val="28"/>
          <w:szCs w:val="28"/>
          <w:lang w:val="es-ES"/>
        </w:rPr>
      </w:pPr>
      <w:r w:rsidRPr="007D7F06">
        <w:rPr>
          <w:rFonts w:asciiTheme="majorHAnsi" w:hAnsiTheme="majorHAnsi" w:cstheme="minorHAnsi"/>
          <w:color w:val="1F3864" w:themeColor="accent1" w:themeShade="80"/>
          <w:sz w:val="28"/>
          <w:szCs w:val="28"/>
          <w:lang w:val="es-ES"/>
        </w:rPr>
        <w:t xml:space="preserve">Fundación Laboral de la Construcción del Principado de </w:t>
      </w:r>
      <w:r w:rsidR="009A1FC1" w:rsidRPr="007D7F06">
        <w:rPr>
          <w:rFonts w:asciiTheme="majorHAnsi" w:hAnsiTheme="majorHAnsi" w:cstheme="minorHAnsi"/>
          <w:color w:val="1F3864" w:themeColor="accent1" w:themeShade="80"/>
          <w:sz w:val="28"/>
          <w:szCs w:val="28"/>
          <w:lang w:val="es-ES"/>
        </w:rPr>
        <w:t xml:space="preserve">Asturias </w:t>
      </w:r>
    </w:p>
    <w:p w14:paraId="76A9B2F3" w14:textId="77777777" w:rsidR="00467E96" w:rsidRDefault="00D6684A">
      <w:pPr>
        <w:jc w:val="center"/>
        <w:rPr>
          <w:rFonts w:asciiTheme="majorHAnsi" w:hAnsiTheme="majorHAnsi" w:cstheme="minorHAnsi"/>
          <w:color w:val="1F3864" w:themeColor="accent1" w:themeShade="80"/>
          <w:sz w:val="28"/>
          <w:szCs w:val="28"/>
          <w:lang w:val="en-GB"/>
        </w:rPr>
      </w:pPr>
      <w:r>
        <w:rPr>
          <w:rFonts w:asciiTheme="majorHAnsi" w:hAnsiTheme="majorHAnsi" w:cstheme="minorHAnsi"/>
          <w:color w:val="1F3864" w:themeColor="accent1" w:themeShade="80"/>
          <w:sz w:val="28"/>
          <w:szCs w:val="28"/>
          <w:lang w:val="en-GB"/>
        </w:rPr>
        <w:t xml:space="preserve">in collaborazione con Tutti i </w:t>
      </w:r>
      <w:r w:rsidR="009A1FC1">
        <w:rPr>
          <w:rFonts w:asciiTheme="majorHAnsi" w:hAnsiTheme="majorHAnsi" w:cstheme="minorHAnsi"/>
          <w:color w:val="1F3864" w:themeColor="accent1" w:themeShade="80"/>
          <w:sz w:val="28"/>
          <w:szCs w:val="28"/>
          <w:lang w:val="en-GB"/>
        </w:rPr>
        <w:t xml:space="preserve">partner </w:t>
      </w:r>
    </w:p>
    <w:p w14:paraId="67431DFE" w14:textId="77777777" w:rsidR="00C2556B" w:rsidRPr="00C33ECD" w:rsidRDefault="00C2556B" w:rsidP="00C2556B">
      <w:pPr>
        <w:jc w:val="center"/>
        <w:rPr>
          <w:rFonts w:asciiTheme="majorHAnsi" w:hAnsiTheme="majorHAnsi" w:cs="Calibri"/>
          <w:lang w:val="en-GB"/>
        </w:rPr>
      </w:pPr>
    </w:p>
    <w:p w14:paraId="14E29415" w14:textId="77777777" w:rsidR="00C2556B" w:rsidRPr="00C33ECD" w:rsidRDefault="00C2556B" w:rsidP="00B02E72">
      <w:pPr>
        <w:rPr>
          <w:rFonts w:asciiTheme="majorHAnsi" w:hAnsiTheme="majorHAnsi" w:cs="Calibri"/>
          <w:lang w:val="en-GB"/>
        </w:rPr>
      </w:pPr>
    </w:p>
    <w:p w14:paraId="5357B84E" w14:textId="77777777" w:rsidR="00C2556B" w:rsidRPr="00C33ECD" w:rsidRDefault="00C2556B" w:rsidP="00C2556B">
      <w:pPr>
        <w:jc w:val="center"/>
        <w:rPr>
          <w:rFonts w:asciiTheme="majorHAnsi" w:hAnsiTheme="majorHAnsi" w:cs="Calibri"/>
          <w:lang w:val="en-GB"/>
        </w:rPr>
      </w:pPr>
    </w:p>
    <w:p w14:paraId="67465788" w14:textId="77777777" w:rsidR="00467E96" w:rsidRDefault="00D6684A">
      <w:pPr>
        <w:jc w:val="center"/>
        <w:rPr>
          <w:rFonts w:asciiTheme="majorHAnsi" w:hAnsiTheme="majorHAnsi"/>
          <w:lang w:val="en-GB"/>
        </w:rPr>
      </w:pPr>
      <w:r>
        <w:rPr>
          <w:rFonts w:asciiTheme="majorHAnsi" w:hAnsiTheme="majorHAnsi" w:cs="Calibri"/>
          <w:lang w:val="en-GB"/>
        </w:rPr>
        <w:t xml:space="preserve">OVIEDO </w:t>
      </w:r>
      <w:r w:rsidR="00E607E8">
        <w:rPr>
          <w:rFonts w:asciiTheme="majorHAnsi" w:hAnsiTheme="majorHAnsi" w:cs="Calibri"/>
          <w:lang w:val="en-GB"/>
        </w:rPr>
        <w:t>(ES)</w:t>
      </w:r>
      <w:r>
        <w:rPr>
          <w:rFonts w:asciiTheme="majorHAnsi" w:hAnsiTheme="majorHAnsi" w:cs="Calibri"/>
          <w:lang w:val="en-GB"/>
        </w:rPr>
        <w:t xml:space="preserve">, </w:t>
      </w:r>
      <w:r w:rsidR="005B6E7B">
        <w:rPr>
          <w:rFonts w:asciiTheme="majorHAnsi" w:hAnsiTheme="majorHAnsi" w:cs="Calibri"/>
          <w:lang w:val="en-GB"/>
        </w:rPr>
        <w:t xml:space="preserve">01 AGOSTO </w:t>
      </w:r>
      <w:r w:rsidR="00C2556B" w:rsidRPr="00C33ECD">
        <w:rPr>
          <w:rFonts w:asciiTheme="majorHAnsi" w:hAnsiTheme="majorHAnsi" w:cs="Calibri"/>
          <w:lang w:val="en-GB"/>
        </w:rPr>
        <w:t>2023</w:t>
      </w:r>
    </w:p>
    <w:p w14:paraId="1098FC63" w14:textId="77777777" w:rsidR="004F15CE" w:rsidRPr="00C33ECD" w:rsidRDefault="004F15CE" w:rsidP="004F15CE">
      <w:pPr>
        <w:rPr>
          <w:rFonts w:asciiTheme="majorHAnsi" w:hAnsiTheme="majorHAnsi"/>
          <w:lang w:val="en-GB" w:bidi="he-IL"/>
        </w:rPr>
      </w:pPr>
    </w:p>
    <w:p w14:paraId="58171EBB" w14:textId="77777777" w:rsidR="00484D1B" w:rsidRPr="00C33ECD" w:rsidRDefault="00484D1B" w:rsidP="004F15CE">
      <w:pPr>
        <w:rPr>
          <w:rFonts w:asciiTheme="majorHAnsi" w:hAnsiTheme="majorHAnsi"/>
          <w:lang w:val="en-GB" w:bidi="he-IL"/>
        </w:rPr>
      </w:pPr>
    </w:p>
    <w:p w14:paraId="0A02D1B1" w14:textId="77777777" w:rsidR="00484D1B" w:rsidRDefault="00484D1B" w:rsidP="004F15CE">
      <w:pPr>
        <w:rPr>
          <w:rFonts w:asciiTheme="majorHAnsi" w:hAnsiTheme="majorHAnsi"/>
          <w:lang w:val="en-GB" w:bidi="he-IL"/>
        </w:rPr>
      </w:pPr>
    </w:p>
    <w:p w14:paraId="29331A0A" w14:textId="77777777" w:rsidR="00B02E72" w:rsidRDefault="00B02E72" w:rsidP="004F15CE">
      <w:pPr>
        <w:rPr>
          <w:rFonts w:asciiTheme="majorHAnsi" w:hAnsiTheme="majorHAnsi"/>
          <w:lang w:val="en-GB" w:bidi="he-IL"/>
        </w:rPr>
      </w:pPr>
    </w:p>
    <w:p w14:paraId="287AC7F4" w14:textId="77777777" w:rsidR="00B02E72" w:rsidRPr="00C33ECD" w:rsidRDefault="00B02E72" w:rsidP="004F15CE">
      <w:pPr>
        <w:rPr>
          <w:rFonts w:asciiTheme="majorHAnsi" w:hAnsiTheme="majorHAnsi"/>
          <w:lang w:val="en-GB" w:bidi="he-IL"/>
        </w:rPr>
      </w:pPr>
    </w:p>
    <w:p w14:paraId="095598B6" w14:textId="77777777" w:rsidR="00467E96" w:rsidRDefault="00D6684A">
      <w:pPr>
        <w:spacing w:after="0" w:line="240" w:lineRule="auto"/>
        <w:ind w:right="45"/>
        <w:jc w:val="both"/>
        <w:rPr>
          <w:sz w:val="16"/>
          <w:szCs w:val="16"/>
          <w:lang w:val="en-GB"/>
        </w:rPr>
      </w:pPr>
      <w:r w:rsidRPr="00B86B60">
        <w:rPr>
          <w:noProof/>
          <w:sz w:val="16"/>
          <w:szCs w:val="16"/>
          <w:lang w:val="es-ES" w:eastAsia="es-ES"/>
        </w:rPr>
        <w:drawing>
          <wp:anchor distT="0" distB="0" distL="114300" distR="114300" simplePos="0" relativeHeight="251688960" behindDoc="0" locked="0" layoutInCell="1" allowOverlap="1" wp14:anchorId="01266E54" wp14:editId="3A63478F">
            <wp:simplePos x="0" y="0"/>
            <wp:positionH relativeFrom="column">
              <wp:posOffset>-108585</wp:posOffset>
            </wp:positionH>
            <wp:positionV relativeFrom="paragraph">
              <wp:posOffset>-43180</wp:posOffset>
            </wp:positionV>
            <wp:extent cx="1924050" cy="552450"/>
            <wp:effectExtent l="0" t="0" r="0" b="0"/>
            <wp:wrapSquare wrapText="bothSides"/>
            <wp:docPr id="21" name="Picture 24" descr="Image result for co-funded by the erasmus+ programme of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funded by the erasmus+ programme of the european un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40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43E3">
        <w:rPr>
          <w:sz w:val="16"/>
          <w:szCs w:val="16"/>
          <w:lang w:val="en-GB"/>
        </w:rPr>
        <w:t>Questo progetto è stato finanziato con il sostegno della Commissione europea. Questa pubblicazione riflette le opinioni dell'autore e la Commissione non può essere ritenuta responsabile per l'uso che può essere fatto delle informazioni in essa contenute.</w:t>
      </w:r>
    </w:p>
    <w:p w14:paraId="33D03305" w14:textId="77777777" w:rsidR="00484D1B" w:rsidRPr="00C33ECD" w:rsidRDefault="00484D1B" w:rsidP="005B6E7B">
      <w:pPr>
        <w:jc w:val="center"/>
        <w:rPr>
          <w:rFonts w:asciiTheme="majorHAnsi" w:hAnsiTheme="majorHAnsi"/>
          <w:lang w:val="en-GB" w:bidi="he-IL"/>
        </w:rPr>
      </w:pPr>
    </w:p>
    <w:p w14:paraId="5542036F" w14:textId="77777777" w:rsidR="00484D1B" w:rsidRPr="00C33ECD" w:rsidRDefault="00484D1B" w:rsidP="004F15CE">
      <w:pPr>
        <w:rPr>
          <w:rFonts w:asciiTheme="majorHAnsi" w:hAnsiTheme="majorHAnsi"/>
          <w:lang w:val="en-GB" w:bidi="he-IL"/>
        </w:rPr>
      </w:pPr>
    </w:p>
    <w:p w14:paraId="608A9123" w14:textId="77777777" w:rsidR="00484D1B" w:rsidRDefault="00484D1B" w:rsidP="004F15CE">
      <w:pPr>
        <w:rPr>
          <w:rFonts w:asciiTheme="majorHAnsi" w:hAnsiTheme="majorHAnsi"/>
          <w:lang w:val="en-GB" w:bidi="he-IL"/>
        </w:rPr>
      </w:pPr>
    </w:p>
    <w:p w14:paraId="3EEEE76C" w14:textId="77777777" w:rsidR="00136269" w:rsidRDefault="00136269" w:rsidP="004F15CE">
      <w:pPr>
        <w:rPr>
          <w:rFonts w:asciiTheme="majorHAnsi" w:hAnsiTheme="majorHAnsi"/>
          <w:lang w:val="en-GB" w:bidi="he-IL"/>
        </w:rPr>
      </w:pPr>
    </w:p>
    <w:p w14:paraId="6E30EFCD" w14:textId="77777777" w:rsidR="0042007C" w:rsidRDefault="0042007C" w:rsidP="004F15CE">
      <w:pPr>
        <w:rPr>
          <w:rFonts w:asciiTheme="majorHAnsi" w:eastAsiaTheme="majorEastAsia" w:hAnsiTheme="majorHAnsi" w:cstheme="minorHAnsi"/>
          <w:b/>
          <w:bCs/>
          <w:color w:val="1F3864" w:themeColor="accent1" w:themeShade="80"/>
          <w:sz w:val="28"/>
          <w:szCs w:val="28"/>
          <w:lang w:val="en-GB"/>
        </w:rPr>
      </w:pPr>
    </w:p>
    <w:p w14:paraId="666C75F2" w14:textId="77777777" w:rsidR="00953B9C" w:rsidRDefault="00953B9C" w:rsidP="004F15CE">
      <w:pPr>
        <w:rPr>
          <w:rFonts w:asciiTheme="majorHAnsi" w:eastAsiaTheme="majorEastAsia" w:hAnsiTheme="majorHAnsi" w:cstheme="minorHAnsi"/>
          <w:b/>
          <w:bCs/>
          <w:color w:val="1F3864" w:themeColor="accent1" w:themeShade="80"/>
          <w:sz w:val="28"/>
          <w:szCs w:val="28"/>
          <w:lang w:val="en-GB"/>
        </w:rPr>
      </w:pPr>
    </w:p>
    <w:p w14:paraId="69F5A319" w14:textId="77777777" w:rsidR="00467E96" w:rsidRDefault="00D6684A">
      <w:pPr>
        <w:pStyle w:val="En-ttedetabledesmatires"/>
        <w:spacing w:before="0" w:line="240" w:lineRule="auto"/>
        <w:jc w:val="center"/>
        <w:rPr>
          <w:rFonts w:ascii="Calibri" w:eastAsia="Calibri" w:hAnsi="Calibri" w:cs="Calibri"/>
          <w:b/>
          <w:bCs/>
          <w:color w:val="4F81BB"/>
          <w:lang w:eastAsia="en-US"/>
        </w:rPr>
      </w:pPr>
      <w:r w:rsidRPr="00FB4B05">
        <w:rPr>
          <w:rFonts w:ascii="Calibri" w:eastAsia="Calibri" w:hAnsi="Calibri" w:cs="Calibri"/>
          <w:b/>
          <w:bCs/>
          <w:color w:val="4F81BB"/>
          <w:lang w:eastAsia="en-US"/>
        </w:rPr>
        <w:t>Tabella dei contenuti</w:t>
      </w:r>
    </w:p>
    <w:bookmarkStart w:id="2" w:name="_Toc115533149" w:displacedByCustomXml="next"/>
    <w:sdt>
      <w:sdtPr>
        <w:rPr>
          <w:rFonts w:eastAsiaTheme="minorHAnsi" w:cstheme="minorBidi"/>
          <w:color w:val="auto"/>
          <w:sz w:val="22"/>
          <w:szCs w:val="22"/>
          <w:lang w:eastAsia="en-US"/>
        </w:rPr>
        <w:id w:val="-1030258492"/>
        <w:docPartObj>
          <w:docPartGallery w:val="Table of Contents"/>
          <w:docPartUnique/>
        </w:docPartObj>
      </w:sdtPr>
      <w:sdtEndPr>
        <w:rPr>
          <w:b/>
          <w:bCs/>
        </w:rPr>
      </w:sdtEndPr>
      <w:sdtContent>
        <w:p w14:paraId="0F7EDC4A" w14:textId="77777777" w:rsidR="000C7AF5" w:rsidRDefault="000C7AF5">
          <w:pPr>
            <w:pStyle w:val="En-ttedetabledesmatires"/>
          </w:pPr>
        </w:p>
        <w:p w14:paraId="10D5AD12" w14:textId="77777777" w:rsidR="00467E96" w:rsidRDefault="000C7AF5">
          <w:pPr>
            <w:pStyle w:val="TM1"/>
            <w:tabs>
              <w:tab w:val="left" w:pos="440"/>
              <w:tab w:val="right" w:leader="dot" w:pos="10456"/>
            </w:tabs>
            <w:rPr>
              <w:rFonts w:eastAsiaTheme="minorEastAsia"/>
              <w:noProof/>
              <w:kern w:val="2"/>
              <w:lang w:val="fr-FR" w:eastAsia="fr-FR"/>
              <w14:ligatures w14:val="standardContextual"/>
            </w:rPr>
          </w:pPr>
          <w:r>
            <w:fldChar w:fldCharType="begin"/>
          </w:r>
          <w:r w:rsidR="00D6684A">
            <w:instrText xml:space="preserve"> TOC \o "1-3" \h \z \u </w:instrText>
          </w:r>
          <w:r>
            <w:fldChar w:fldCharType="separate"/>
          </w:r>
          <w:hyperlink w:anchor="_Toc141806215" w:history="1">
            <w:r w:rsidR="003A25BE" w:rsidRPr="002D2612">
              <w:rPr>
                <w:rStyle w:val="Lienhypertexte"/>
                <w:b/>
                <w:bCs/>
                <w:noProof/>
                <w:lang w:val="en-GB"/>
              </w:rPr>
              <w:t>1.</w:t>
            </w:r>
            <w:r w:rsidR="003A25BE">
              <w:rPr>
                <w:rFonts w:eastAsiaTheme="minorEastAsia"/>
                <w:noProof/>
                <w:kern w:val="2"/>
                <w:lang w:val="fr-FR" w:eastAsia="fr-FR"/>
                <w14:ligatures w14:val="standardContextual"/>
              </w:rPr>
              <w:tab/>
            </w:r>
            <w:r w:rsidR="003A25BE" w:rsidRPr="002D2612">
              <w:rPr>
                <w:rStyle w:val="Lienhypertexte"/>
                <w:b/>
                <w:bCs/>
                <w:noProof/>
                <w:lang w:val="en-GB"/>
              </w:rPr>
              <w:t>IO4 all'interno di RenovUp: Contesto generale e obiettivi</w:t>
            </w:r>
            <w:r w:rsidR="003A25BE">
              <w:rPr>
                <w:noProof/>
                <w:webHidden/>
              </w:rPr>
              <w:tab/>
            </w:r>
            <w:r w:rsidR="003A25BE">
              <w:rPr>
                <w:noProof/>
                <w:webHidden/>
              </w:rPr>
              <w:fldChar w:fldCharType="begin"/>
            </w:r>
            <w:r w:rsidR="003A25BE">
              <w:rPr>
                <w:noProof/>
                <w:webHidden/>
              </w:rPr>
              <w:instrText xml:space="preserve"> PAGEREF _Toc141806215 \h </w:instrText>
            </w:r>
            <w:r w:rsidR="003A25BE">
              <w:rPr>
                <w:noProof/>
                <w:webHidden/>
              </w:rPr>
            </w:r>
            <w:r w:rsidR="003A25BE">
              <w:rPr>
                <w:noProof/>
                <w:webHidden/>
              </w:rPr>
              <w:fldChar w:fldCharType="separate"/>
            </w:r>
            <w:r w:rsidR="003A25BE">
              <w:rPr>
                <w:noProof/>
                <w:webHidden/>
              </w:rPr>
              <w:t>3</w:t>
            </w:r>
            <w:r w:rsidR="003A25BE">
              <w:rPr>
                <w:noProof/>
                <w:webHidden/>
              </w:rPr>
              <w:fldChar w:fldCharType="end"/>
            </w:r>
          </w:hyperlink>
        </w:p>
        <w:p w14:paraId="705D4921" w14:textId="77777777" w:rsidR="00467E96" w:rsidRDefault="00D6684A">
          <w:pPr>
            <w:pStyle w:val="TM1"/>
            <w:tabs>
              <w:tab w:val="left" w:pos="440"/>
              <w:tab w:val="right" w:leader="dot" w:pos="10456"/>
            </w:tabs>
            <w:rPr>
              <w:rFonts w:eastAsiaTheme="minorEastAsia"/>
              <w:noProof/>
              <w:kern w:val="2"/>
              <w:lang w:val="fr-FR" w:eastAsia="fr-FR"/>
              <w14:ligatures w14:val="standardContextual"/>
            </w:rPr>
          </w:pPr>
          <w:hyperlink w:anchor="_Toc141806216" w:history="1">
            <w:r w:rsidR="003A25BE" w:rsidRPr="002D2612">
              <w:rPr>
                <w:rStyle w:val="Lienhypertexte"/>
                <w:b/>
                <w:bCs/>
                <w:noProof/>
                <w:lang w:val="en-GB"/>
              </w:rPr>
              <w:t>2.</w:t>
            </w:r>
            <w:r w:rsidR="003A25BE">
              <w:rPr>
                <w:rFonts w:eastAsiaTheme="minorEastAsia"/>
                <w:noProof/>
                <w:kern w:val="2"/>
                <w:lang w:val="fr-FR" w:eastAsia="fr-FR"/>
                <w14:ligatures w14:val="standardContextual"/>
              </w:rPr>
              <w:tab/>
            </w:r>
            <w:r w:rsidR="003A25BE" w:rsidRPr="002D2612">
              <w:rPr>
                <w:rStyle w:val="Lienhypertexte"/>
                <w:b/>
                <w:bCs/>
                <w:noProof/>
                <w:lang w:val="en-GB"/>
              </w:rPr>
              <w:t>Attuazione di schemi sperimentali di professionalizzazione mirati con i Direttori di sito e i Capi squadra.</w:t>
            </w:r>
            <w:r w:rsidR="003A25BE">
              <w:rPr>
                <w:noProof/>
                <w:webHidden/>
              </w:rPr>
              <w:tab/>
            </w:r>
            <w:r w:rsidR="003A25BE">
              <w:rPr>
                <w:noProof/>
                <w:webHidden/>
              </w:rPr>
              <w:fldChar w:fldCharType="begin"/>
            </w:r>
            <w:r w:rsidR="003A25BE">
              <w:rPr>
                <w:noProof/>
                <w:webHidden/>
              </w:rPr>
              <w:instrText xml:space="preserve"> PAGEREF _Toc141806216 \h </w:instrText>
            </w:r>
            <w:r w:rsidR="003A25BE">
              <w:rPr>
                <w:noProof/>
                <w:webHidden/>
              </w:rPr>
            </w:r>
            <w:r w:rsidR="003A25BE">
              <w:rPr>
                <w:noProof/>
                <w:webHidden/>
              </w:rPr>
              <w:fldChar w:fldCharType="separate"/>
            </w:r>
            <w:r w:rsidR="003A25BE">
              <w:rPr>
                <w:noProof/>
                <w:webHidden/>
              </w:rPr>
              <w:t>5</w:t>
            </w:r>
            <w:r w:rsidR="003A25BE">
              <w:rPr>
                <w:noProof/>
                <w:webHidden/>
              </w:rPr>
              <w:fldChar w:fldCharType="end"/>
            </w:r>
          </w:hyperlink>
        </w:p>
        <w:p w14:paraId="45CB5CAA" w14:textId="77777777" w:rsidR="00467E96" w:rsidRDefault="00D6684A">
          <w:pPr>
            <w:pStyle w:val="TM1"/>
            <w:tabs>
              <w:tab w:val="left" w:pos="440"/>
              <w:tab w:val="right" w:leader="dot" w:pos="10456"/>
            </w:tabs>
            <w:rPr>
              <w:rFonts w:eastAsiaTheme="minorEastAsia"/>
              <w:noProof/>
              <w:kern w:val="2"/>
              <w:lang w:val="fr-FR" w:eastAsia="fr-FR"/>
              <w14:ligatures w14:val="standardContextual"/>
            </w:rPr>
          </w:pPr>
          <w:hyperlink w:anchor="_Toc141806217" w:history="1">
            <w:r w:rsidR="003A25BE" w:rsidRPr="002D2612">
              <w:rPr>
                <w:rStyle w:val="Lienhypertexte"/>
                <w:b/>
                <w:bCs/>
                <w:noProof/>
                <w:lang w:val="en-GB"/>
              </w:rPr>
              <w:t>3.</w:t>
            </w:r>
            <w:r w:rsidR="003A25BE">
              <w:rPr>
                <w:rFonts w:eastAsiaTheme="minorEastAsia"/>
                <w:noProof/>
                <w:kern w:val="2"/>
                <w:lang w:val="fr-FR" w:eastAsia="fr-FR"/>
                <w14:ligatures w14:val="standardContextual"/>
              </w:rPr>
              <w:tab/>
            </w:r>
            <w:r w:rsidR="003A25BE" w:rsidRPr="002D2612">
              <w:rPr>
                <w:rStyle w:val="Lienhypertexte"/>
                <w:b/>
                <w:bCs/>
                <w:noProof/>
                <w:lang w:val="en-GB"/>
              </w:rPr>
              <w:t>Valutazione delle azioni formative svolte e raccomandazioni per il miglioramento.</w:t>
            </w:r>
            <w:r w:rsidR="003A25BE">
              <w:rPr>
                <w:noProof/>
                <w:webHidden/>
              </w:rPr>
              <w:tab/>
            </w:r>
            <w:r w:rsidR="003A25BE">
              <w:rPr>
                <w:noProof/>
                <w:webHidden/>
              </w:rPr>
              <w:fldChar w:fldCharType="begin"/>
            </w:r>
            <w:r w:rsidR="003A25BE">
              <w:rPr>
                <w:noProof/>
                <w:webHidden/>
              </w:rPr>
              <w:instrText xml:space="preserve"> PAGEREF _Toc141806217 \h </w:instrText>
            </w:r>
            <w:r w:rsidR="003A25BE">
              <w:rPr>
                <w:noProof/>
                <w:webHidden/>
              </w:rPr>
            </w:r>
            <w:r w:rsidR="003A25BE">
              <w:rPr>
                <w:noProof/>
                <w:webHidden/>
              </w:rPr>
              <w:fldChar w:fldCharType="separate"/>
            </w:r>
            <w:r w:rsidR="003A25BE">
              <w:rPr>
                <w:noProof/>
                <w:webHidden/>
              </w:rPr>
              <w:t>10</w:t>
            </w:r>
            <w:r w:rsidR="003A25BE">
              <w:rPr>
                <w:noProof/>
                <w:webHidden/>
              </w:rPr>
              <w:fldChar w:fldCharType="end"/>
            </w:r>
          </w:hyperlink>
        </w:p>
        <w:p w14:paraId="25AED255" w14:textId="77777777" w:rsidR="00467E96" w:rsidRDefault="00D6684A">
          <w:pPr>
            <w:pStyle w:val="TM3"/>
            <w:tabs>
              <w:tab w:val="right" w:leader="dot" w:pos="10456"/>
            </w:tabs>
            <w:rPr>
              <w:rFonts w:cstheme="minorBidi"/>
              <w:noProof/>
              <w:kern w:val="2"/>
              <w14:ligatures w14:val="standardContextual"/>
            </w:rPr>
          </w:pPr>
          <w:hyperlink w:anchor="_Toc141806218" w:history="1">
            <w:r w:rsidR="003A25BE" w:rsidRPr="002D2612">
              <w:rPr>
                <w:rStyle w:val="Lienhypertexte"/>
                <w:rFonts w:ascii="Calibri" w:eastAsia="Calibri" w:hAnsi="Calibri" w:cs="Calibri"/>
                <w:bCs/>
                <w:noProof/>
                <w:lang w:val="en-GB"/>
              </w:rPr>
              <w:t>DURANTE IL RECLUTAMENTO DEI CANDIDATI</w:t>
            </w:r>
            <w:r w:rsidR="003A25BE">
              <w:rPr>
                <w:noProof/>
                <w:webHidden/>
              </w:rPr>
              <w:tab/>
            </w:r>
            <w:r w:rsidR="003A25BE">
              <w:rPr>
                <w:noProof/>
                <w:webHidden/>
              </w:rPr>
              <w:fldChar w:fldCharType="begin"/>
            </w:r>
            <w:r w:rsidR="003A25BE">
              <w:rPr>
                <w:noProof/>
                <w:webHidden/>
              </w:rPr>
              <w:instrText xml:space="preserve"> PAGEREF _Toc141806218 \h </w:instrText>
            </w:r>
            <w:r w:rsidR="003A25BE">
              <w:rPr>
                <w:noProof/>
                <w:webHidden/>
              </w:rPr>
            </w:r>
            <w:r w:rsidR="003A25BE">
              <w:rPr>
                <w:noProof/>
                <w:webHidden/>
              </w:rPr>
              <w:fldChar w:fldCharType="separate"/>
            </w:r>
            <w:r w:rsidR="003A25BE">
              <w:rPr>
                <w:noProof/>
                <w:webHidden/>
              </w:rPr>
              <w:t>10</w:t>
            </w:r>
            <w:r w:rsidR="003A25BE">
              <w:rPr>
                <w:noProof/>
                <w:webHidden/>
              </w:rPr>
              <w:fldChar w:fldCharType="end"/>
            </w:r>
          </w:hyperlink>
        </w:p>
        <w:p w14:paraId="3EC7C1EC" w14:textId="77777777" w:rsidR="00467E96" w:rsidRDefault="00D6684A">
          <w:pPr>
            <w:pStyle w:val="TM3"/>
            <w:tabs>
              <w:tab w:val="right" w:leader="dot" w:pos="10456"/>
            </w:tabs>
            <w:rPr>
              <w:rFonts w:cstheme="minorBidi"/>
              <w:noProof/>
              <w:kern w:val="2"/>
              <w14:ligatures w14:val="standardContextual"/>
            </w:rPr>
          </w:pPr>
          <w:hyperlink w:anchor="_Toc141806219" w:history="1">
            <w:r w:rsidR="003A25BE" w:rsidRPr="002D2612">
              <w:rPr>
                <w:rStyle w:val="Lienhypertexte"/>
                <w:rFonts w:ascii="Calibri" w:eastAsia="Calibri" w:hAnsi="Calibri" w:cs="Calibri"/>
                <w:bCs/>
                <w:noProof/>
                <w:lang w:val="en-GB"/>
              </w:rPr>
              <w:t>NELLA COMUNICAZIONE CON I DIRETTORI DI CANTIERE E I CAPISQUADRA</w:t>
            </w:r>
            <w:r w:rsidR="003A25BE">
              <w:rPr>
                <w:noProof/>
                <w:webHidden/>
              </w:rPr>
              <w:tab/>
            </w:r>
            <w:r w:rsidR="003A25BE">
              <w:rPr>
                <w:noProof/>
                <w:webHidden/>
              </w:rPr>
              <w:fldChar w:fldCharType="begin"/>
            </w:r>
            <w:r w:rsidR="003A25BE">
              <w:rPr>
                <w:noProof/>
                <w:webHidden/>
              </w:rPr>
              <w:instrText xml:space="preserve"> PAGEREF _Toc141806219 \h </w:instrText>
            </w:r>
            <w:r w:rsidR="003A25BE">
              <w:rPr>
                <w:noProof/>
                <w:webHidden/>
              </w:rPr>
            </w:r>
            <w:r w:rsidR="003A25BE">
              <w:rPr>
                <w:noProof/>
                <w:webHidden/>
              </w:rPr>
              <w:fldChar w:fldCharType="separate"/>
            </w:r>
            <w:r w:rsidR="003A25BE">
              <w:rPr>
                <w:noProof/>
                <w:webHidden/>
              </w:rPr>
              <w:t>11</w:t>
            </w:r>
            <w:r w:rsidR="003A25BE">
              <w:rPr>
                <w:noProof/>
                <w:webHidden/>
              </w:rPr>
              <w:fldChar w:fldCharType="end"/>
            </w:r>
          </w:hyperlink>
        </w:p>
        <w:p w14:paraId="106759AC" w14:textId="77777777" w:rsidR="00467E96" w:rsidRDefault="00D6684A">
          <w:pPr>
            <w:pStyle w:val="TM3"/>
            <w:tabs>
              <w:tab w:val="right" w:leader="dot" w:pos="10456"/>
            </w:tabs>
            <w:rPr>
              <w:rFonts w:cstheme="minorBidi"/>
              <w:noProof/>
              <w:kern w:val="2"/>
              <w14:ligatures w14:val="standardContextual"/>
            </w:rPr>
          </w:pPr>
          <w:hyperlink w:anchor="_Toc141806220" w:history="1">
            <w:r w:rsidR="003A25BE" w:rsidRPr="002D2612">
              <w:rPr>
                <w:rStyle w:val="Lienhypertexte"/>
                <w:rFonts w:ascii="Calibri" w:eastAsia="Calibri" w:hAnsi="Calibri" w:cs="Calibri"/>
                <w:bCs/>
                <w:noProof/>
                <w:lang w:val="en-GB"/>
              </w:rPr>
              <w:t>DURANTE IL PROCESSO DI SPERIMENTAZIONE</w:t>
            </w:r>
            <w:r w:rsidR="003A25BE">
              <w:rPr>
                <w:noProof/>
                <w:webHidden/>
              </w:rPr>
              <w:tab/>
            </w:r>
            <w:r w:rsidR="003A25BE">
              <w:rPr>
                <w:noProof/>
                <w:webHidden/>
              </w:rPr>
              <w:fldChar w:fldCharType="begin"/>
            </w:r>
            <w:r w:rsidR="003A25BE">
              <w:rPr>
                <w:noProof/>
                <w:webHidden/>
              </w:rPr>
              <w:instrText xml:space="preserve"> PAGEREF _Toc141806220 \h </w:instrText>
            </w:r>
            <w:r w:rsidR="003A25BE">
              <w:rPr>
                <w:noProof/>
                <w:webHidden/>
              </w:rPr>
            </w:r>
            <w:r w:rsidR="003A25BE">
              <w:rPr>
                <w:noProof/>
                <w:webHidden/>
              </w:rPr>
              <w:fldChar w:fldCharType="separate"/>
            </w:r>
            <w:r w:rsidR="003A25BE">
              <w:rPr>
                <w:noProof/>
                <w:webHidden/>
              </w:rPr>
              <w:t>12</w:t>
            </w:r>
            <w:r w:rsidR="003A25BE">
              <w:rPr>
                <w:noProof/>
                <w:webHidden/>
              </w:rPr>
              <w:fldChar w:fldCharType="end"/>
            </w:r>
          </w:hyperlink>
        </w:p>
        <w:p w14:paraId="67E7D447" w14:textId="77777777" w:rsidR="00467E96" w:rsidRDefault="00D6684A">
          <w:pPr>
            <w:pStyle w:val="TM3"/>
            <w:tabs>
              <w:tab w:val="right" w:leader="dot" w:pos="10456"/>
            </w:tabs>
            <w:rPr>
              <w:rFonts w:cstheme="minorBidi"/>
              <w:noProof/>
              <w:kern w:val="2"/>
              <w14:ligatures w14:val="standardContextual"/>
            </w:rPr>
          </w:pPr>
          <w:hyperlink w:anchor="_Toc141806221" w:history="1">
            <w:r w:rsidR="003A25BE" w:rsidRPr="002D2612">
              <w:rPr>
                <w:rStyle w:val="Lienhypertexte"/>
                <w:rFonts w:ascii="Calibri" w:eastAsia="Calibri" w:hAnsi="Calibri" w:cs="Calibri"/>
                <w:bCs/>
                <w:noProof/>
                <w:lang w:val="en-GB"/>
              </w:rPr>
              <w:t>NELLA VALUTAZIONE DEI RISULTATI DI APPRENDIMENTO</w:t>
            </w:r>
            <w:r w:rsidR="003A25BE">
              <w:rPr>
                <w:noProof/>
                <w:webHidden/>
              </w:rPr>
              <w:tab/>
            </w:r>
            <w:r w:rsidR="003A25BE">
              <w:rPr>
                <w:noProof/>
                <w:webHidden/>
              </w:rPr>
              <w:fldChar w:fldCharType="begin"/>
            </w:r>
            <w:r w:rsidR="003A25BE">
              <w:rPr>
                <w:noProof/>
                <w:webHidden/>
              </w:rPr>
              <w:instrText xml:space="preserve"> PAGEREF _Toc141806221 \h </w:instrText>
            </w:r>
            <w:r w:rsidR="003A25BE">
              <w:rPr>
                <w:noProof/>
                <w:webHidden/>
              </w:rPr>
            </w:r>
            <w:r w:rsidR="003A25BE">
              <w:rPr>
                <w:noProof/>
                <w:webHidden/>
              </w:rPr>
              <w:fldChar w:fldCharType="separate"/>
            </w:r>
            <w:r w:rsidR="003A25BE">
              <w:rPr>
                <w:noProof/>
                <w:webHidden/>
              </w:rPr>
              <w:t>14</w:t>
            </w:r>
            <w:r w:rsidR="003A25BE">
              <w:rPr>
                <w:noProof/>
                <w:webHidden/>
              </w:rPr>
              <w:fldChar w:fldCharType="end"/>
            </w:r>
          </w:hyperlink>
        </w:p>
        <w:p w14:paraId="43C79BDB" w14:textId="77777777" w:rsidR="00467E96" w:rsidRDefault="00D6684A">
          <w:pPr>
            <w:pStyle w:val="TM1"/>
            <w:tabs>
              <w:tab w:val="left" w:pos="440"/>
              <w:tab w:val="right" w:leader="dot" w:pos="10456"/>
            </w:tabs>
            <w:rPr>
              <w:rFonts w:eastAsiaTheme="minorEastAsia"/>
              <w:noProof/>
              <w:kern w:val="2"/>
              <w:lang w:val="fr-FR" w:eastAsia="fr-FR"/>
              <w14:ligatures w14:val="standardContextual"/>
            </w:rPr>
          </w:pPr>
          <w:hyperlink w:anchor="_Toc141806222" w:history="1">
            <w:r w:rsidR="003A25BE" w:rsidRPr="002D2612">
              <w:rPr>
                <w:rStyle w:val="Lienhypertexte"/>
                <w:b/>
                <w:bCs/>
                <w:noProof/>
                <w:lang w:val="en-GB"/>
              </w:rPr>
              <w:t>4.</w:t>
            </w:r>
            <w:r w:rsidR="003A25BE">
              <w:rPr>
                <w:rFonts w:eastAsiaTheme="minorEastAsia"/>
                <w:noProof/>
                <w:kern w:val="2"/>
                <w:lang w:val="fr-FR" w:eastAsia="fr-FR"/>
                <w14:ligatures w14:val="standardContextual"/>
              </w:rPr>
              <w:tab/>
            </w:r>
            <w:r w:rsidR="003A25BE" w:rsidRPr="002D2612">
              <w:rPr>
                <w:rStyle w:val="Lienhypertexte"/>
                <w:b/>
                <w:bCs/>
                <w:noProof/>
                <w:lang w:val="en-GB"/>
              </w:rPr>
              <w:t>Rapporti nazionali</w:t>
            </w:r>
            <w:r w:rsidR="003A25BE">
              <w:rPr>
                <w:noProof/>
                <w:webHidden/>
              </w:rPr>
              <w:tab/>
            </w:r>
            <w:r w:rsidR="003A25BE">
              <w:rPr>
                <w:noProof/>
                <w:webHidden/>
              </w:rPr>
              <w:fldChar w:fldCharType="begin"/>
            </w:r>
            <w:r w:rsidR="003A25BE">
              <w:rPr>
                <w:noProof/>
                <w:webHidden/>
              </w:rPr>
              <w:instrText xml:space="preserve"> PAGEREF _Toc141806222 \h </w:instrText>
            </w:r>
            <w:r w:rsidR="003A25BE">
              <w:rPr>
                <w:noProof/>
                <w:webHidden/>
              </w:rPr>
            </w:r>
            <w:r w:rsidR="003A25BE">
              <w:rPr>
                <w:noProof/>
                <w:webHidden/>
              </w:rPr>
              <w:fldChar w:fldCharType="separate"/>
            </w:r>
            <w:r w:rsidR="003A25BE">
              <w:rPr>
                <w:noProof/>
                <w:webHidden/>
              </w:rPr>
              <w:t>16</w:t>
            </w:r>
            <w:r w:rsidR="003A25BE">
              <w:rPr>
                <w:noProof/>
                <w:webHidden/>
              </w:rPr>
              <w:fldChar w:fldCharType="end"/>
            </w:r>
          </w:hyperlink>
        </w:p>
        <w:p w14:paraId="5BB30842" w14:textId="77777777" w:rsidR="00467E96" w:rsidRDefault="00D6684A">
          <w:pPr>
            <w:pStyle w:val="TM3"/>
            <w:tabs>
              <w:tab w:val="right" w:leader="dot" w:pos="10456"/>
            </w:tabs>
            <w:rPr>
              <w:rFonts w:cstheme="minorBidi"/>
              <w:noProof/>
              <w:kern w:val="2"/>
              <w14:ligatures w14:val="standardContextual"/>
            </w:rPr>
          </w:pPr>
          <w:hyperlink w:anchor="_Toc141806223" w:history="1">
            <w:r w:rsidR="003A25BE" w:rsidRPr="002D2612">
              <w:rPr>
                <w:rStyle w:val="Lienhypertexte"/>
                <w:rFonts w:ascii="Calibri" w:eastAsia="Calibri" w:hAnsi="Calibri" w:cs="Calibri"/>
                <w:bCs/>
                <w:noProof/>
                <w:lang w:val="en-GB"/>
              </w:rPr>
              <w:t>SPAGNA</w:t>
            </w:r>
            <w:r w:rsidR="003A25BE">
              <w:rPr>
                <w:noProof/>
                <w:webHidden/>
              </w:rPr>
              <w:tab/>
            </w:r>
            <w:r w:rsidR="003A25BE">
              <w:rPr>
                <w:noProof/>
                <w:webHidden/>
              </w:rPr>
              <w:fldChar w:fldCharType="begin"/>
            </w:r>
            <w:r w:rsidR="003A25BE">
              <w:rPr>
                <w:noProof/>
                <w:webHidden/>
              </w:rPr>
              <w:instrText xml:space="preserve"> PAGEREF _Toc141806223 \h </w:instrText>
            </w:r>
            <w:r w:rsidR="003A25BE">
              <w:rPr>
                <w:noProof/>
                <w:webHidden/>
              </w:rPr>
            </w:r>
            <w:r w:rsidR="003A25BE">
              <w:rPr>
                <w:noProof/>
                <w:webHidden/>
              </w:rPr>
              <w:fldChar w:fldCharType="separate"/>
            </w:r>
            <w:r w:rsidR="003A25BE">
              <w:rPr>
                <w:noProof/>
                <w:webHidden/>
              </w:rPr>
              <w:t>16</w:t>
            </w:r>
            <w:r w:rsidR="003A25BE">
              <w:rPr>
                <w:noProof/>
                <w:webHidden/>
              </w:rPr>
              <w:fldChar w:fldCharType="end"/>
            </w:r>
          </w:hyperlink>
        </w:p>
        <w:p w14:paraId="7E50B4CC" w14:textId="77777777" w:rsidR="00467E96" w:rsidRDefault="00D6684A">
          <w:pPr>
            <w:pStyle w:val="TM3"/>
            <w:tabs>
              <w:tab w:val="right" w:leader="dot" w:pos="10456"/>
            </w:tabs>
            <w:rPr>
              <w:rFonts w:cstheme="minorBidi"/>
              <w:noProof/>
              <w:kern w:val="2"/>
              <w14:ligatures w14:val="standardContextual"/>
            </w:rPr>
          </w:pPr>
          <w:hyperlink w:anchor="_Toc141806224" w:history="1">
            <w:r w:rsidR="003A25BE" w:rsidRPr="002D2612">
              <w:rPr>
                <w:rStyle w:val="Lienhypertexte"/>
                <w:rFonts w:ascii="Calibri" w:eastAsia="Calibri" w:hAnsi="Calibri" w:cs="Calibri"/>
                <w:bCs/>
                <w:noProof/>
                <w:lang w:val="en-GB"/>
              </w:rPr>
              <w:t>FRANCIA</w:t>
            </w:r>
            <w:r w:rsidR="003A25BE">
              <w:rPr>
                <w:noProof/>
                <w:webHidden/>
              </w:rPr>
              <w:tab/>
            </w:r>
            <w:r w:rsidR="003A25BE">
              <w:rPr>
                <w:noProof/>
                <w:webHidden/>
              </w:rPr>
              <w:fldChar w:fldCharType="begin"/>
            </w:r>
            <w:r w:rsidR="003A25BE">
              <w:rPr>
                <w:noProof/>
                <w:webHidden/>
              </w:rPr>
              <w:instrText xml:space="preserve"> PAGEREF _Toc141806224 \h </w:instrText>
            </w:r>
            <w:r w:rsidR="003A25BE">
              <w:rPr>
                <w:noProof/>
                <w:webHidden/>
              </w:rPr>
            </w:r>
            <w:r w:rsidR="003A25BE">
              <w:rPr>
                <w:noProof/>
                <w:webHidden/>
              </w:rPr>
              <w:fldChar w:fldCharType="separate"/>
            </w:r>
            <w:r w:rsidR="003A25BE">
              <w:rPr>
                <w:noProof/>
                <w:webHidden/>
              </w:rPr>
              <w:t>27</w:t>
            </w:r>
            <w:r w:rsidR="003A25BE">
              <w:rPr>
                <w:noProof/>
                <w:webHidden/>
              </w:rPr>
              <w:fldChar w:fldCharType="end"/>
            </w:r>
          </w:hyperlink>
        </w:p>
        <w:p w14:paraId="7934FABB" w14:textId="77777777" w:rsidR="00467E96" w:rsidRDefault="00D6684A">
          <w:pPr>
            <w:pStyle w:val="TM3"/>
            <w:tabs>
              <w:tab w:val="right" w:leader="dot" w:pos="10456"/>
            </w:tabs>
            <w:rPr>
              <w:rFonts w:cstheme="minorBidi"/>
              <w:noProof/>
              <w:kern w:val="2"/>
              <w14:ligatures w14:val="standardContextual"/>
            </w:rPr>
          </w:pPr>
          <w:hyperlink w:anchor="_Toc141806225" w:history="1">
            <w:r w:rsidR="003A25BE" w:rsidRPr="002D2612">
              <w:rPr>
                <w:rStyle w:val="Lienhypertexte"/>
                <w:rFonts w:ascii="Calibri" w:eastAsia="Calibri" w:hAnsi="Calibri" w:cs="Calibri"/>
                <w:bCs/>
                <w:noProof/>
                <w:lang w:val="en-GB"/>
              </w:rPr>
              <w:t>ITALIA</w:t>
            </w:r>
            <w:r w:rsidR="003A25BE">
              <w:rPr>
                <w:noProof/>
                <w:webHidden/>
              </w:rPr>
              <w:tab/>
            </w:r>
            <w:r w:rsidR="003A25BE">
              <w:rPr>
                <w:noProof/>
                <w:webHidden/>
              </w:rPr>
              <w:fldChar w:fldCharType="begin"/>
            </w:r>
            <w:r w:rsidR="003A25BE">
              <w:rPr>
                <w:noProof/>
                <w:webHidden/>
              </w:rPr>
              <w:instrText xml:space="preserve"> PAGEREF _Toc141806225 \h </w:instrText>
            </w:r>
            <w:r w:rsidR="003A25BE">
              <w:rPr>
                <w:noProof/>
                <w:webHidden/>
              </w:rPr>
            </w:r>
            <w:r w:rsidR="003A25BE">
              <w:rPr>
                <w:noProof/>
                <w:webHidden/>
              </w:rPr>
              <w:fldChar w:fldCharType="separate"/>
            </w:r>
            <w:r w:rsidR="003A25BE">
              <w:rPr>
                <w:noProof/>
                <w:webHidden/>
              </w:rPr>
              <w:t>53</w:t>
            </w:r>
            <w:r w:rsidR="003A25BE">
              <w:rPr>
                <w:noProof/>
                <w:webHidden/>
              </w:rPr>
              <w:fldChar w:fldCharType="end"/>
            </w:r>
          </w:hyperlink>
        </w:p>
        <w:p w14:paraId="0083C542" w14:textId="77777777" w:rsidR="00467E96" w:rsidRDefault="00D6684A">
          <w:pPr>
            <w:pStyle w:val="TM3"/>
            <w:tabs>
              <w:tab w:val="right" w:leader="dot" w:pos="10456"/>
            </w:tabs>
            <w:rPr>
              <w:rFonts w:cstheme="minorBidi"/>
              <w:noProof/>
              <w:kern w:val="2"/>
              <w14:ligatures w14:val="standardContextual"/>
            </w:rPr>
          </w:pPr>
          <w:hyperlink w:anchor="_Toc141806226" w:history="1">
            <w:r w:rsidR="003A25BE" w:rsidRPr="002D2612">
              <w:rPr>
                <w:rStyle w:val="Lienhypertexte"/>
                <w:rFonts w:ascii="Calibri" w:eastAsia="Calibri" w:hAnsi="Calibri" w:cs="Calibri"/>
                <w:bCs/>
                <w:noProof/>
                <w:lang w:val="en-GB"/>
              </w:rPr>
              <w:t>POLONIA</w:t>
            </w:r>
            <w:r w:rsidR="003A25BE">
              <w:rPr>
                <w:noProof/>
                <w:webHidden/>
              </w:rPr>
              <w:tab/>
            </w:r>
            <w:r w:rsidR="003A25BE">
              <w:rPr>
                <w:noProof/>
                <w:webHidden/>
              </w:rPr>
              <w:fldChar w:fldCharType="begin"/>
            </w:r>
            <w:r w:rsidR="003A25BE">
              <w:rPr>
                <w:noProof/>
                <w:webHidden/>
              </w:rPr>
              <w:instrText xml:space="preserve"> PAGEREF _Toc141806226 \h </w:instrText>
            </w:r>
            <w:r w:rsidR="003A25BE">
              <w:rPr>
                <w:noProof/>
                <w:webHidden/>
              </w:rPr>
            </w:r>
            <w:r w:rsidR="003A25BE">
              <w:rPr>
                <w:noProof/>
                <w:webHidden/>
              </w:rPr>
              <w:fldChar w:fldCharType="separate"/>
            </w:r>
            <w:r w:rsidR="003A25BE">
              <w:rPr>
                <w:noProof/>
                <w:webHidden/>
              </w:rPr>
              <w:t>62</w:t>
            </w:r>
            <w:r w:rsidR="003A25BE">
              <w:rPr>
                <w:noProof/>
                <w:webHidden/>
              </w:rPr>
              <w:fldChar w:fldCharType="end"/>
            </w:r>
          </w:hyperlink>
        </w:p>
        <w:p w14:paraId="5A33290D" w14:textId="77777777" w:rsidR="00467E96" w:rsidRDefault="00D6684A">
          <w:pPr>
            <w:pStyle w:val="TM3"/>
            <w:tabs>
              <w:tab w:val="right" w:leader="dot" w:pos="10456"/>
            </w:tabs>
            <w:rPr>
              <w:rFonts w:cstheme="minorBidi"/>
              <w:noProof/>
              <w:kern w:val="2"/>
              <w14:ligatures w14:val="standardContextual"/>
            </w:rPr>
          </w:pPr>
          <w:hyperlink w:anchor="_Toc141806227" w:history="1">
            <w:r w:rsidR="003A25BE" w:rsidRPr="002D2612">
              <w:rPr>
                <w:rStyle w:val="Lienhypertexte"/>
                <w:rFonts w:ascii="Calibri" w:eastAsia="Calibri" w:hAnsi="Calibri" w:cs="Calibri"/>
                <w:bCs/>
                <w:noProof/>
                <w:lang w:val="en-GB"/>
              </w:rPr>
              <w:t>GRECIA</w:t>
            </w:r>
            <w:r w:rsidR="003A25BE">
              <w:rPr>
                <w:noProof/>
                <w:webHidden/>
              </w:rPr>
              <w:tab/>
            </w:r>
            <w:r w:rsidR="003A25BE">
              <w:rPr>
                <w:noProof/>
                <w:webHidden/>
              </w:rPr>
              <w:fldChar w:fldCharType="begin"/>
            </w:r>
            <w:r w:rsidR="003A25BE">
              <w:rPr>
                <w:noProof/>
                <w:webHidden/>
              </w:rPr>
              <w:instrText xml:space="preserve"> PAGEREF _Toc141806227 \h </w:instrText>
            </w:r>
            <w:r w:rsidR="003A25BE">
              <w:rPr>
                <w:noProof/>
                <w:webHidden/>
              </w:rPr>
            </w:r>
            <w:r w:rsidR="003A25BE">
              <w:rPr>
                <w:noProof/>
                <w:webHidden/>
              </w:rPr>
              <w:fldChar w:fldCharType="separate"/>
            </w:r>
            <w:r w:rsidR="003A25BE">
              <w:rPr>
                <w:noProof/>
                <w:webHidden/>
              </w:rPr>
              <w:t>68</w:t>
            </w:r>
            <w:r w:rsidR="003A25BE">
              <w:rPr>
                <w:noProof/>
                <w:webHidden/>
              </w:rPr>
              <w:fldChar w:fldCharType="end"/>
            </w:r>
          </w:hyperlink>
        </w:p>
        <w:p w14:paraId="77BABAC7" w14:textId="77777777" w:rsidR="00467E96" w:rsidRDefault="00D6684A">
          <w:pPr>
            <w:pStyle w:val="TM1"/>
            <w:tabs>
              <w:tab w:val="left" w:pos="440"/>
              <w:tab w:val="right" w:leader="dot" w:pos="10456"/>
            </w:tabs>
            <w:rPr>
              <w:rFonts w:eastAsiaTheme="minorEastAsia"/>
              <w:noProof/>
              <w:kern w:val="2"/>
              <w:lang w:val="fr-FR" w:eastAsia="fr-FR"/>
              <w14:ligatures w14:val="standardContextual"/>
            </w:rPr>
          </w:pPr>
          <w:hyperlink w:anchor="_Toc141806228" w:history="1">
            <w:r w:rsidR="003A25BE" w:rsidRPr="002D2612">
              <w:rPr>
                <w:rStyle w:val="Lienhypertexte"/>
                <w:b/>
                <w:bCs/>
                <w:noProof/>
                <w:lang w:val="en-GB"/>
              </w:rPr>
              <w:t>5.</w:t>
            </w:r>
            <w:r w:rsidR="003A25BE">
              <w:rPr>
                <w:rFonts w:eastAsiaTheme="minorEastAsia"/>
                <w:noProof/>
                <w:kern w:val="2"/>
                <w:lang w:val="fr-FR" w:eastAsia="fr-FR"/>
                <w14:ligatures w14:val="standardContextual"/>
              </w:rPr>
              <w:tab/>
            </w:r>
            <w:r w:rsidR="003A25BE" w:rsidRPr="002D2612">
              <w:rPr>
                <w:rStyle w:val="Lienhypertexte"/>
                <w:b/>
                <w:bCs/>
                <w:noProof/>
                <w:lang w:val="en-GB"/>
              </w:rPr>
              <w:t>Conclusioni: Condizioni per la sostenibilità dei risultati</w:t>
            </w:r>
            <w:r w:rsidR="003A25BE">
              <w:rPr>
                <w:noProof/>
                <w:webHidden/>
              </w:rPr>
              <w:tab/>
            </w:r>
            <w:r w:rsidR="003A25BE">
              <w:rPr>
                <w:noProof/>
                <w:webHidden/>
              </w:rPr>
              <w:fldChar w:fldCharType="begin"/>
            </w:r>
            <w:r w:rsidR="003A25BE">
              <w:rPr>
                <w:noProof/>
                <w:webHidden/>
              </w:rPr>
              <w:instrText xml:space="preserve"> PAGEREF _Toc141806228 \h </w:instrText>
            </w:r>
            <w:r w:rsidR="003A25BE">
              <w:rPr>
                <w:noProof/>
                <w:webHidden/>
              </w:rPr>
            </w:r>
            <w:r w:rsidR="003A25BE">
              <w:rPr>
                <w:noProof/>
                <w:webHidden/>
              </w:rPr>
              <w:fldChar w:fldCharType="separate"/>
            </w:r>
            <w:r w:rsidR="003A25BE">
              <w:rPr>
                <w:noProof/>
                <w:webHidden/>
              </w:rPr>
              <w:t>77</w:t>
            </w:r>
            <w:r w:rsidR="003A25BE">
              <w:rPr>
                <w:noProof/>
                <w:webHidden/>
              </w:rPr>
              <w:fldChar w:fldCharType="end"/>
            </w:r>
          </w:hyperlink>
        </w:p>
        <w:p w14:paraId="519C4E8A" w14:textId="77777777" w:rsidR="000C7AF5" w:rsidRDefault="000C7AF5">
          <w:r>
            <w:rPr>
              <w:b/>
              <w:bCs/>
            </w:rPr>
            <w:fldChar w:fldCharType="end"/>
          </w:r>
        </w:p>
      </w:sdtContent>
    </w:sdt>
    <w:p w14:paraId="747DF3D9" w14:textId="77777777" w:rsidR="00D22BF8" w:rsidRDefault="00D22BF8">
      <w:pPr>
        <w:rPr>
          <w:rFonts w:asciiTheme="majorHAnsi" w:hAnsiTheme="majorHAnsi" w:cstheme="minorHAnsi"/>
          <w:b/>
          <w:bCs/>
          <w:sz w:val="28"/>
          <w:szCs w:val="28"/>
          <w:lang w:val="en-GB"/>
        </w:rPr>
      </w:pPr>
    </w:p>
    <w:p w14:paraId="1F00C55E" w14:textId="77777777" w:rsidR="00192D8A" w:rsidRDefault="00192D8A">
      <w:pPr>
        <w:rPr>
          <w:rFonts w:asciiTheme="majorHAnsi" w:hAnsiTheme="majorHAnsi" w:cstheme="minorHAnsi"/>
          <w:b/>
          <w:bCs/>
          <w:sz w:val="28"/>
          <w:szCs w:val="28"/>
          <w:lang w:val="en-GB"/>
        </w:rPr>
      </w:pPr>
    </w:p>
    <w:p w14:paraId="7BA07299" w14:textId="77777777" w:rsidR="00D22BF8" w:rsidRDefault="00D22BF8" w:rsidP="008E6D6D">
      <w:pPr>
        <w:spacing w:after="0" w:line="240" w:lineRule="auto"/>
        <w:ind w:right="21"/>
        <w:rPr>
          <w:rFonts w:ascii="Calibri" w:eastAsia="Calibri" w:hAnsi="Calibri" w:cs="Calibri"/>
          <w:b/>
          <w:bCs/>
          <w:lang w:val="en-GB"/>
        </w:rPr>
      </w:pPr>
    </w:p>
    <w:p w14:paraId="55595469" w14:textId="77777777" w:rsidR="00D22BF8" w:rsidRDefault="00D22BF8" w:rsidP="00D22BF8">
      <w:pPr>
        <w:spacing w:after="0" w:line="240" w:lineRule="auto"/>
        <w:ind w:right="21"/>
        <w:jc w:val="center"/>
        <w:rPr>
          <w:rFonts w:ascii="Calibri" w:eastAsia="Calibri" w:hAnsi="Calibri" w:cs="Calibri"/>
          <w:b/>
          <w:bCs/>
          <w:lang w:val="en-GB"/>
        </w:rPr>
      </w:pPr>
    </w:p>
    <w:p w14:paraId="5F0831A9" w14:textId="77777777" w:rsidR="00467E96" w:rsidRDefault="00D6684A">
      <w:pPr>
        <w:spacing w:after="0" w:line="240" w:lineRule="auto"/>
        <w:ind w:right="21"/>
        <w:jc w:val="center"/>
        <w:rPr>
          <w:rFonts w:ascii="Calibri" w:eastAsia="Calibri" w:hAnsi="Calibri" w:cs="Calibri"/>
          <w:b/>
          <w:bCs/>
          <w:lang w:val="en-GB"/>
        </w:rPr>
      </w:pPr>
      <w:r w:rsidRPr="000B2012">
        <w:rPr>
          <w:rFonts w:ascii="Calibri" w:eastAsia="Calibri" w:hAnsi="Calibri" w:cs="Calibri"/>
          <w:b/>
          <w:bCs/>
          <w:lang w:val="en-GB"/>
        </w:rPr>
        <w:t>Dichiarazione di non responsabilità</w:t>
      </w:r>
    </w:p>
    <w:p w14:paraId="5866015A" w14:textId="77777777" w:rsidR="00D22BF8" w:rsidRPr="000B2012" w:rsidRDefault="00D22BF8" w:rsidP="00D22BF8">
      <w:pPr>
        <w:spacing w:after="0" w:line="240" w:lineRule="auto"/>
        <w:ind w:right="21"/>
        <w:jc w:val="center"/>
        <w:rPr>
          <w:rFonts w:ascii="Calibri" w:eastAsia="Calibri" w:hAnsi="Calibri" w:cs="Calibri"/>
          <w:i/>
          <w:iCs/>
          <w:sz w:val="20"/>
          <w:szCs w:val="20"/>
          <w:lang w:val="en-GB"/>
        </w:rPr>
      </w:pPr>
    </w:p>
    <w:p w14:paraId="5C4EB52E" w14:textId="77777777" w:rsidR="00467E96" w:rsidRDefault="00D6684A">
      <w:pPr>
        <w:jc w:val="center"/>
        <w:rPr>
          <w:rFonts w:asciiTheme="majorHAnsi" w:hAnsiTheme="majorHAnsi" w:cstheme="minorHAnsi"/>
          <w:b/>
          <w:bCs/>
          <w:sz w:val="28"/>
          <w:szCs w:val="28"/>
          <w:lang w:val="en-GB"/>
        </w:rPr>
      </w:pPr>
      <w:r w:rsidRPr="000B2012">
        <w:rPr>
          <w:rFonts w:ascii="Calibri" w:eastAsia="Calibri" w:hAnsi="Calibri" w:cs="Calibri"/>
          <w:i/>
          <w:iCs/>
          <w:sz w:val="20"/>
          <w:szCs w:val="20"/>
          <w:lang w:val="en-GB"/>
        </w:rPr>
        <w:t>Il sostegno della Commissione europea alla realizzazione di questa pubblicazione non costituisce un'approvazione dei suoi contenuti, che sono di esclusiva responsabilità degli autori, e la Commissione non può essere ritenuta responsabile dell'uso che può e</w:t>
      </w:r>
      <w:r w:rsidRPr="000B2012">
        <w:rPr>
          <w:rFonts w:ascii="Calibri" w:eastAsia="Calibri" w:hAnsi="Calibri" w:cs="Calibri"/>
          <w:i/>
          <w:iCs/>
          <w:sz w:val="20"/>
          <w:szCs w:val="20"/>
          <w:lang w:val="en-GB"/>
        </w:rPr>
        <w:t>ssere fatto delle informazioni in essa contenute</w:t>
      </w:r>
      <w:r>
        <w:rPr>
          <w:rFonts w:ascii="Calibri" w:eastAsia="Calibri" w:hAnsi="Calibri" w:cs="Calibri"/>
          <w:i/>
          <w:iCs/>
          <w:sz w:val="20"/>
          <w:szCs w:val="20"/>
          <w:lang w:val="en-GB"/>
        </w:rPr>
        <w:t>.</w:t>
      </w:r>
    </w:p>
    <w:p w14:paraId="52899D98" w14:textId="77777777" w:rsidR="00D22BF8" w:rsidRDefault="00D22BF8">
      <w:pPr>
        <w:rPr>
          <w:rFonts w:asciiTheme="majorHAnsi" w:eastAsiaTheme="majorEastAsia" w:hAnsiTheme="majorHAnsi" w:cstheme="minorHAnsi"/>
          <w:b/>
          <w:bCs/>
          <w:color w:val="1F3864" w:themeColor="accent1" w:themeShade="80"/>
          <w:sz w:val="28"/>
          <w:szCs w:val="28"/>
          <w:lang w:val="en-GB"/>
        </w:rPr>
      </w:pPr>
      <w:r>
        <w:rPr>
          <w:rFonts w:asciiTheme="majorHAnsi" w:eastAsiaTheme="majorEastAsia" w:hAnsiTheme="majorHAnsi" w:cstheme="minorHAnsi"/>
          <w:b/>
          <w:bCs/>
          <w:color w:val="1F3864" w:themeColor="accent1" w:themeShade="80"/>
          <w:sz w:val="28"/>
          <w:szCs w:val="28"/>
          <w:lang w:val="en-GB"/>
        </w:rPr>
        <w:br w:type="page"/>
      </w:r>
    </w:p>
    <w:p w14:paraId="046FC20A" w14:textId="77777777" w:rsidR="00136269" w:rsidRDefault="00136269">
      <w:pPr>
        <w:rPr>
          <w:rFonts w:asciiTheme="majorHAnsi" w:eastAsiaTheme="majorEastAsia" w:hAnsiTheme="majorHAnsi" w:cstheme="minorHAnsi"/>
          <w:b/>
          <w:bCs/>
          <w:color w:val="1F3864" w:themeColor="accent1" w:themeShade="80"/>
          <w:sz w:val="28"/>
          <w:szCs w:val="28"/>
          <w:lang w:val="en-GB"/>
        </w:rPr>
      </w:pPr>
    </w:p>
    <w:p w14:paraId="4E73A9BC" w14:textId="77777777" w:rsidR="00467E96" w:rsidRDefault="00D6684A">
      <w:pPr>
        <w:pStyle w:val="Titre1"/>
        <w:numPr>
          <w:ilvl w:val="0"/>
          <w:numId w:val="36"/>
        </w:numPr>
        <w:shd w:val="clear" w:color="auto" w:fill="D9E2F3" w:themeFill="accent1" w:themeFillTint="33"/>
        <w:spacing w:before="0" w:line="240" w:lineRule="auto"/>
        <w:ind w:left="426"/>
        <w:jc w:val="both"/>
        <w:rPr>
          <w:b/>
          <w:bCs/>
          <w:lang w:val="en-GB"/>
        </w:rPr>
      </w:pPr>
      <w:bookmarkStart w:id="3" w:name="_Toc141806215"/>
      <w:r w:rsidRPr="00774168">
        <w:rPr>
          <w:b/>
          <w:bCs/>
          <w:lang w:val="en-GB"/>
        </w:rPr>
        <w:t xml:space="preserve">IO4 </w:t>
      </w:r>
      <w:r w:rsidR="0023282D">
        <w:rPr>
          <w:b/>
          <w:bCs/>
          <w:lang w:val="en-GB"/>
        </w:rPr>
        <w:t>all'interno di RenovUp</w:t>
      </w:r>
      <w:r w:rsidRPr="00774168">
        <w:rPr>
          <w:b/>
          <w:bCs/>
          <w:lang w:val="en-GB"/>
        </w:rPr>
        <w:t xml:space="preserve">: </w:t>
      </w:r>
      <w:r w:rsidR="0023282D">
        <w:rPr>
          <w:b/>
          <w:bCs/>
          <w:lang w:val="en-GB"/>
        </w:rPr>
        <w:t>Contesto generale e obiettivi</w:t>
      </w:r>
      <w:bookmarkEnd w:id="3"/>
    </w:p>
    <w:p w14:paraId="464382AA" w14:textId="77777777" w:rsidR="00774168" w:rsidRDefault="00774168" w:rsidP="008E39D8">
      <w:pPr>
        <w:jc w:val="both"/>
        <w:rPr>
          <w:rFonts w:asciiTheme="majorHAnsi" w:hAnsiTheme="majorHAnsi" w:cstheme="minorHAnsi"/>
          <w:sz w:val="24"/>
          <w:szCs w:val="24"/>
          <w:lang w:val="en-GB"/>
        </w:rPr>
      </w:pPr>
    </w:p>
    <w:p w14:paraId="26F886C8" w14:textId="77777777" w:rsidR="00467E96" w:rsidRDefault="00D6684A">
      <w:pPr>
        <w:jc w:val="both"/>
        <w:rPr>
          <w:rFonts w:asciiTheme="majorHAnsi" w:hAnsiTheme="majorHAnsi"/>
          <w:sz w:val="24"/>
          <w:szCs w:val="24"/>
          <w:lang w:val="en-GB"/>
        </w:rPr>
      </w:pPr>
      <w:r w:rsidRPr="008E39D8">
        <w:rPr>
          <w:rFonts w:asciiTheme="majorHAnsi" w:hAnsiTheme="majorHAnsi" w:cstheme="minorHAnsi"/>
          <w:sz w:val="24"/>
          <w:szCs w:val="24"/>
          <w:lang w:val="en-GB"/>
        </w:rPr>
        <w:t xml:space="preserve">L'attuazione del programma di formazione finalizzato all'aggiornamento/professionalizzazione dei responsabili di cantiere e dei capisquadra nei lavori di ristrutturazione edilizia </w:t>
      </w:r>
      <w:r w:rsidR="00772B0C">
        <w:rPr>
          <w:rFonts w:asciiTheme="majorHAnsi" w:hAnsiTheme="majorHAnsi" w:cstheme="minorHAnsi"/>
          <w:sz w:val="24"/>
          <w:szCs w:val="24"/>
          <w:lang w:val="en-GB"/>
        </w:rPr>
        <w:t>(IO4)</w:t>
      </w:r>
      <w:r w:rsidRPr="008E39D8">
        <w:rPr>
          <w:rFonts w:asciiTheme="majorHAnsi" w:hAnsiTheme="majorHAnsi" w:cstheme="minorHAnsi"/>
          <w:sz w:val="24"/>
          <w:szCs w:val="24"/>
          <w:lang w:val="en-GB"/>
        </w:rPr>
        <w:t xml:space="preserve">, avviato contemporaneamente in </w:t>
      </w:r>
      <w:r w:rsidR="00681169">
        <w:rPr>
          <w:rFonts w:asciiTheme="majorHAnsi" w:hAnsiTheme="majorHAnsi" w:cstheme="minorHAnsi"/>
          <w:sz w:val="24"/>
          <w:szCs w:val="24"/>
          <w:lang w:val="en-GB"/>
        </w:rPr>
        <w:t xml:space="preserve">Francia, Grecia, Italia, </w:t>
      </w:r>
      <w:r w:rsidR="0023282D" w:rsidRPr="008E39D8">
        <w:rPr>
          <w:rFonts w:asciiTheme="majorHAnsi" w:hAnsiTheme="majorHAnsi" w:cstheme="minorHAnsi"/>
          <w:sz w:val="24"/>
          <w:szCs w:val="24"/>
          <w:lang w:val="en-GB"/>
        </w:rPr>
        <w:t xml:space="preserve">Polonia </w:t>
      </w:r>
      <w:r w:rsidR="00681169">
        <w:rPr>
          <w:rFonts w:asciiTheme="majorHAnsi" w:hAnsiTheme="majorHAnsi" w:cstheme="minorHAnsi"/>
          <w:sz w:val="24"/>
          <w:szCs w:val="24"/>
          <w:lang w:val="en-GB"/>
        </w:rPr>
        <w:t>e Spagna</w:t>
      </w:r>
      <w:r w:rsidRPr="008E39D8">
        <w:rPr>
          <w:rFonts w:asciiTheme="majorHAnsi" w:hAnsiTheme="majorHAnsi" w:cstheme="minorHAnsi"/>
          <w:sz w:val="24"/>
          <w:szCs w:val="24"/>
          <w:lang w:val="en-GB"/>
        </w:rPr>
        <w:t>, ha permesso ai partner del progetto di verificare empiricamente l'</w:t>
      </w:r>
      <w:r w:rsidR="00EB2579">
        <w:rPr>
          <w:rFonts w:asciiTheme="majorHAnsi" w:hAnsiTheme="majorHAnsi" w:cstheme="minorHAnsi"/>
          <w:sz w:val="24"/>
          <w:szCs w:val="24"/>
          <w:lang w:val="en-GB"/>
        </w:rPr>
        <w:t xml:space="preserve">idoneità </w:t>
      </w:r>
      <w:r w:rsidRPr="008E39D8">
        <w:rPr>
          <w:rFonts w:asciiTheme="majorHAnsi" w:hAnsiTheme="majorHAnsi" w:cstheme="minorHAnsi"/>
          <w:sz w:val="24"/>
          <w:szCs w:val="24"/>
          <w:lang w:val="en-GB"/>
        </w:rPr>
        <w:t xml:space="preserve">dei risultati ottenuti </w:t>
      </w:r>
      <w:r w:rsidR="0049380F">
        <w:rPr>
          <w:rFonts w:asciiTheme="majorHAnsi" w:hAnsiTheme="majorHAnsi" w:cstheme="minorHAnsi"/>
          <w:sz w:val="24"/>
          <w:szCs w:val="24"/>
          <w:lang w:val="en-GB"/>
        </w:rPr>
        <w:t xml:space="preserve">nelle </w:t>
      </w:r>
      <w:r w:rsidRPr="008E39D8">
        <w:rPr>
          <w:rFonts w:asciiTheme="majorHAnsi" w:hAnsiTheme="majorHAnsi" w:cstheme="minorHAnsi"/>
          <w:sz w:val="24"/>
          <w:szCs w:val="24"/>
          <w:lang w:val="en-GB"/>
        </w:rPr>
        <w:t xml:space="preserve">fasi precedenti del progetto, </w:t>
      </w:r>
      <w:r w:rsidR="0049380F">
        <w:rPr>
          <w:rFonts w:asciiTheme="majorHAnsi" w:hAnsiTheme="majorHAnsi" w:cstheme="minorHAnsi"/>
          <w:sz w:val="24"/>
          <w:szCs w:val="24"/>
          <w:lang w:val="en-GB"/>
        </w:rPr>
        <w:t>che sono</w:t>
      </w:r>
      <w:r w:rsidRPr="008E39D8">
        <w:rPr>
          <w:rFonts w:asciiTheme="majorHAnsi" w:hAnsiTheme="majorHAnsi" w:cstheme="minorHAnsi"/>
          <w:sz w:val="24"/>
          <w:szCs w:val="24"/>
          <w:lang w:val="en-GB"/>
        </w:rPr>
        <w:t>:</w:t>
      </w:r>
    </w:p>
    <w:p w14:paraId="27576406" w14:textId="77777777" w:rsidR="00467E96" w:rsidRDefault="00D6684A">
      <w:pPr>
        <w:rPr>
          <w:lang w:val="en-GB"/>
        </w:rPr>
      </w:pPr>
      <w:r w:rsidRPr="007F142E">
        <w:rPr>
          <w:noProof/>
          <w:lang w:val="es-ES" w:eastAsia="es-ES"/>
        </w:rPr>
        <mc:AlternateContent>
          <mc:Choice Requires="wps">
            <w:drawing>
              <wp:anchor distT="45720" distB="45720" distL="114300" distR="114300" simplePos="0" relativeHeight="251667456" behindDoc="0" locked="0" layoutInCell="1" allowOverlap="1" wp14:anchorId="0DBD17E3" wp14:editId="2A4A23BA">
                <wp:simplePos x="0" y="0"/>
                <wp:positionH relativeFrom="column">
                  <wp:posOffset>95250</wp:posOffset>
                </wp:positionH>
                <wp:positionV relativeFrom="paragraph">
                  <wp:posOffset>328295</wp:posOffset>
                </wp:positionV>
                <wp:extent cx="6530975" cy="6400800"/>
                <wp:effectExtent l="0" t="0" r="2222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6400800"/>
                        </a:xfrm>
                        <a:prstGeom prst="rect">
                          <a:avLst/>
                        </a:prstGeom>
                        <a:solidFill>
                          <a:srgbClr val="FFFFFF"/>
                        </a:solidFill>
                        <a:ln w="9525">
                          <a:solidFill>
                            <a:schemeClr val="accent5">
                              <a:lumMod val="75000"/>
                            </a:schemeClr>
                          </a:solidFill>
                          <a:miter lim="800000"/>
                          <a:headEnd/>
                          <a:tailEnd/>
                        </a:ln>
                      </wps:spPr>
                      <wps:txbx>
                        <w:txbxContent>
                          <w:p w14:paraId="7D588576" w14:textId="77777777" w:rsidR="002A4A74" w:rsidRDefault="002A4A74" w:rsidP="007F142E">
                            <w:pPr>
                              <w:spacing w:before="120" w:after="0" w:line="300" w:lineRule="exact"/>
                              <w:ind w:right="-1"/>
                              <w:jc w:val="both"/>
                              <w:rPr>
                                <w:rFonts w:asciiTheme="majorHAnsi" w:hAnsiTheme="majorHAnsi" w:cstheme="minorHAnsi"/>
                                <w:b/>
                                <w:bCs/>
                                <w:sz w:val="24"/>
                                <w:szCs w:val="24"/>
                                <w:lang w:val="en-GB"/>
                              </w:rPr>
                            </w:pPr>
                          </w:p>
                          <w:p w14:paraId="4804F50E" w14:textId="77777777" w:rsidR="00467E96" w:rsidRDefault="00D6684A">
                            <w:pPr>
                              <w:spacing w:before="120" w:after="0" w:line="300" w:lineRule="exact"/>
                              <w:ind w:right="-1"/>
                              <w:jc w:val="both"/>
                              <w:rPr>
                                <w:rFonts w:asciiTheme="majorHAnsi" w:hAnsiTheme="majorHAnsi" w:cstheme="minorHAnsi"/>
                                <w:sz w:val="24"/>
                                <w:szCs w:val="24"/>
                                <w:lang w:val="en-GB"/>
                              </w:rPr>
                            </w:pPr>
                            <w:r w:rsidRPr="00536E6F">
                              <w:rPr>
                                <w:rFonts w:asciiTheme="majorHAnsi" w:hAnsiTheme="majorHAnsi" w:cstheme="minorHAnsi"/>
                                <w:b/>
                                <w:bCs/>
                                <w:sz w:val="24"/>
                                <w:szCs w:val="24"/>
                                <w:lang w:val="en-GB"/>
                              </w:rPr>
                              <w:t xml:space="preserve">IO1-A1. </w:t>
                            </w:r>
                            <w:r w:rsidRPr="00536E6F">
                              <w:rPr>
                                <w:rFonts w:asciiTheme="majorHAnsi" w:hAnsiTheme="majorHAnsi" w:cstheme="minorHAnsi"/>
                                <w:sz w:val="24"/>
                                <w:szCs w:val="24"/>
                                <w:lang w:val="en-GB"/>
                              </w:rPr>
                              <w:t xml:space="preserve">Analisi approfondita delle </w:t>
                            </w:r>
                            <w:r w:rsidRPr="00E54EDC">
                              <w:rPr>
                                <w:rFonts w:asciiTheme="majorHAnsi" w:hAnsiTheme="majorHAnsi" w:cstheme="minorHAnsi"/>
                                <w:b/>
                                <w:sz w:val="24"/>
                                <w:szCs w:val="24"/>
                                <w:lang w:val="en-GB"/>
                              </w:rPr>
                              <w:t xml:space="preserve">specificità tecniche, organizzative e normative dei cantieri di ristrutturazione edilizia </w:t>
                            </w:r>
                            <w:r w:rsidRPr="00536E6F">
                              <w:rPr>
                                <w:rFonts w:asciiTheme="majorHAnsi" w:hAnsiTheme="majorHAnsi" w:cstheme="minorHAnsi"/>
                                <w:sz w:val="24"/>
                                <w:szCs w:val="24"/>
                                <w:lang w:val="en-GB"/>
                              </w:rPr>
                              <w:t>che influenzano l'evoluzione delle funzioni dei capocantiere e dei team leader in questi cantieri nei Paesi partner.</w:t>
                            </w:r>
                          </w:p>
                          <w:p w14:paraId="0139F73A" w14:textId="77777777" w:rsidR="00467E96" w:rsidRDefault="00D6684A">
                            <w:pPr>
                              <w:spacing w:before="120" w:after="0" w:line="300" w:lineRule="exact"/>
                              <w:ind w:right="-1"/>
                              <w:jc w:val="both"/>
                              <w:rPr>
                                <w:rFonts w:asciiTheme="majorHAnsi" w:hAnsiTheme="majorHAnsi" w:cstheme="minorHAnsi"/>
                                <w:sz w:val="24"/>
                                <w:szCs w:val="24"/>
                                <w:lang w:val="en-GB"/>
                              </w:rPr>
                            </w:pPr>
                            <w:r w:rsidRPr="00536E6F">
                              <w:rPr>
                                <w:rFonts w:asciiTheme="majorHAnsi" w:hAnsiTheme="majorHAnsi" w:cstheme="minorHAnsi"/>
                                <w:b/>
                                <w:bCs/>
                                <w:sz w:val="24"/>
                                <w:szCs w:val="24"/>
                                <w:lang w:val="en-GB"/>
                              </w:rPr>
                              <w:t xml:space="preserve">IO1-A2. </w:t>
                            </w:r>
                            <w:r w:rsidRPr="00536E6F">
                              <w:rPr>
                                <w:rFonts w:asciiTheme="majorHAnsi" w:hAnsiTheme="majorHAnsi" w:cstheme="minorHAnsi"/>
                                <w:sz w:val="24"/>
                                <w:szCs w:val="24"/>
                                <w:lang w:val="en-GB"/>
                              </w:rPr>
                              <w:t>Identificazione, in ogni Paese partner, d</w:t>
                            </w:r>
                            <w:r w:rsidRPr="00536E6F">
                              <w:rPr>
                                <w:rFonts w:asciiTheme="majorHAnsi" w:hAnsiTheme="majorHAnsi" w:cstheme="minorHAnsi"/>
                                <w:sz w:val="24"/>
                                <w:szCs w:val="24"/>
                                <w:lang w:val="en-GB"/>
                              </w:rPr>
                              <w:t xml:space="preserve">elle </w:t>
                            </w:r>
                            <w:r w:rsidRPr="00E54EDC">
                              <w:rPr>
                                <w:rFonts w:asciiTheme="majorHAnsi" w:hAnsiTheme="majorHAnsi" w:cstheme="minorHAnsi"/>
                                <w:b/>
                                <w:sz w:val="24"/>
                                <w:szCs w:val="24"/>
                                <w:lang w:val="en-GB"/>
                              </w:rPr>
                              <w:t>competenze specifiche che le aziende specializzate in ristrutturazioni edilizie si aspettano dai capocantiere e dai team leader</w:t>
                            </w:r>
                            <w:r w:rsidRPr="00536E6F">
                              <w:rPr>
                                <w:rFonts w:asciiTheme="majorHAnsi" w:hAnsiTheme="majorHAnsi" w:cstheme="minorHAnsi"/>
                                <w:sz w:val="24"/>
                                <w:szCs w:val="24"/>
                                <w:lang w:val="en-GB"/>
                              </w:rPr>
                              <w:t xml:space="preserve">. Realizzate più di 80 interviste alle aziende e ai gruppi target nei cinque Paesi. I </w:t>
                            </w:r>
                            <w:r w:rsidRPr="00AF687C">
                              <w:rPr>
                                <w:rFonts w:asciiTheme="majorHAnsi" w:hAnsiTheme="majorHAnsi" w:cstheme="minorHAnsi"/>
                                <w:color w:val="2E74B5" w:themeColor="accent5" w:themeShade="BF"/>
                                <w:sz w:val="24"/>
                                <w:szCs w:val="24"/>
                                <w:u w:val="single"/>
                                <w:lang w:val="en-GB"/>
                              </w:rPr>
                              <w:t>risultati transnazionali sono disponib</w:t>
                            </w:r>
                            <w:r w:rsidRPr="00AF687C">
                              <w:rPr>
                                <w:rFonts w:asciiTheme="majorHAnsi" w:hAnsiTheme="majorHAnsi" w:cstheme="minorHAnsi"/>
                                <w:color w:val="2E74B5" w:themeColor="accent5" w:themeShade="BF"/>
                                <w:sz w:val="24"/>
                                <w:szCs w:val="24"/>
                                <w:u w:val="single"/>
                                <w:lang w:val="en-GB"/>
                              </w:rPr>
                              <w:t>ili su IO1-A1&amp;A2</w:t>
                            </w:r>
                            <w:r w:rsidRPr="00AF687C">
                              <w:rPr>
                                <w:rFonts w:asciiTheme="majorHAnsi" w:hAnsiTheme="majorHAnsi" w:cstheme="minorHAnsi"/>
                                <w:color w:val="2E74B5" w:themeColor="accent5" w:themeShade="BF"/>
                                <w:sz w:val="24"/>
                                <w:szCs w:val="24"/>
                                <w:lang w:val="en-GB"/>
                              </w:rPr>
                              <w:t>.</w:t>
                            </w:r>
                          </w:p>
                          <w:p w14:paraId="27CE1715" w14:textId="77777777" w:rsidR="00467E96" w:rsidRDefault="00D6684A">
                            <w:pPr>
                              <w:spacing w:before="120" w:after="0" w:line="300" w:lineRule="exact"/>
                              <w:jc w:val="both"/>
                              <w:rPr>
                                <w:rFonts w:asciiTheme="majorHAnsi" w:hAnsiTheme="majorHAnsi" w:cstheme="minorHAnsi"/>
                                <w:sz w:val="24"/>
                                <w:szCs w:val="24"/>
                                <w:lang w:val="en-GB"/>
                              </w:rPr>
                            </w:pPr>
                            <w:r w:rsidRPr="00536E6F">
                              <w:rPr>
                                <w:rFonts w:asciiTheme="majorHAnsi" w:hAnsiTheme="majorHAnsi" w:cstheme="minorHAnsi"/>
                                <w:b/>
                                <w:sz w:val="24"/>
                                <w:szCs w:val="24"/>
                                <w:lang w:val="en-GB"/>
                              </w:rPr>
                              <w:t xml:space="preserve">IO1-A3. </w:t>
                            </w:r>
                            <w:r w:rsidRPr="00536E6F">
                              <w:rPr>
                                <w:rFonts w:asciiTheme="majorHAnsi" w:hAnsiTheme="majorHAnsi" w:cstheme="minorHAnsi"/>
                                <w:sz w:val="24"/>
                                <w:szCs w:val="24"/>
                                <w:lang w:val="en-GB"/>
                              </w:rPr>
                              <w:t xml:space="preserve">Progettazione di </w:t>
                            </w:r>
                            <w:r w:rsidRPr="00495E17">
                              <w:rPr>
                                <w:rFonts w:asciiTheme="majorHAnsi" w:hAnsiTheme="majorHAnsi" w:cstheme="minorHAnsi"/>
                                <w:sz w:val="24"/>
                                <w:szCs w:val="24"/>
                                <w:lang w:val="en-GB"/>
                              </w:rPr>
                              <w:t xml:space="preserve">sistemi </w:t>
                            </w:r>
                            <w:r w:rsidRPr="00536E6F">
                              <w:rPr>
                                <w:rFonts w:asciiTheme="majorHAnsi" w:hAnsiTheme="majorHAnsi" w:cstheme="minorHAnsi"/>
                                <w:sz w:val="24"/>
                                <w:szCs w:val="24"/>
                                <w:lang w:val="en-GB"/>
                              </w:rPr>
                              <w:t xml:space="preserve">nazionali e </w:t>
                            </w:r>
                            <w:r w:rsidRPr="00495E17">
                              <w:rPr>
                                <w:rFonts w:asciiTheme="majorHAnsi" w:hAnsiTheme="majorHAnsi" w:cstheme="minorHAnsi"/>
                                <w:sz w:val="24"/>
                                <w:szCs w:val="24"/>
                                <w:lang w:val="en-GB"/>
                              </w:rPr>
                              <w:t xml:space="preserve">modulari per la professionalizzazione dei capocantiere e dei capisquadra per i cantieri di ristrutturazione edilizia </w:t>
                            </w:r>
                            <w:r w:rsidRPr="00536E6F">
                              <w:rPr>
                                <w:rFonts w:asciiTheme="majorHAnsi" w:hAnsiTheme="majorHAnsi" w:cstheme="minorHAnsi"/>
                                <w:sz w:val="24"/>
                                <w:szCs w:val="24"/>
                                <w:lang w:val="en-GB"/>
                              </w:rPr>
                              <w:t>nei territori individuati in ciascun Paese del partenariato: contenuti dei m</w:t>
                            </w:r>
                            <w:r w:rsidRPr="00536E6F">
                              <w:rPr>
                                <w:rFonts w:asciiTheme="majorHAnsi" w:hAnsiTheme="majorHAnsi" w:cstheme="minorHAnsi"/>
                                <w:sz w:val="24"/>
                                <w:szCs w:val="24"/>
                                <w:lang w:val="en-GB"/>
                              </w:rPr>
                              <w:t xml:space="preserve">oduli e metodi didattici da implementare sulla base di un modello transnazionale progettato congiuntamente (compresa la formazione in situazioni di lavoro in cantiere, nei </w:t>
                            </w:r>
                            <w:r>
                              <w:rPr>
                                <w:rFonts w:asciiTheme="majorHAnsi" w:hAnsiTheme="majorHAnsi" w:cstheme="minorHAnsi"/>
                                <w:sz w:val="24"/>
                                <w:szCs w:val="24"/>
                                <w:lang w:val="en-GB"/>
                              </w:rPr>
                              <w:t xml:space="preserve">centri di formazione e in e-learning). Con 2 principali sottoattività rilevanti per </w:t>
                            </w:r>
                            <w:r>
                              <w:rPr>
                                <w:rFonts w:asciiTheme="majorHAnsi" w:hAnsiTheme="majorHAnsi" w:cstheme="minorHAnsi"/>
                                <w:sz w:val="24"/>
                                <w:szCs w:val="24"/>
                                <w:lang w:val="en-GB"/>
                              </w:rPr>
                              <w:t>l'IO4:</w:t>
                            </w:r>
                          </w:p>
                          <w:p w14:paraId="28583E26" w14:textId="77777777" w:rsidR="00467E96" w:rsidRDefault="00D6684A">
                            <w:pPr>
                              <w:spacing w:before="120" w:after="0" w:line="300" w:lineRule="exact"/>
                              <w:ind w:left="851"/>
                              <w:jc w:val="both"/>
                              <w:rPr>
                                <w:rFonts w:asciiTheme="majorHAnsi" w:hAnsiTheme="majorHAnsi" w:cstheme="minorHAnsi"/>
                                <w:bCs/>
                                <w:sz w:val="24"/>
                                <w:szCs w:val="24"/>
                                <w:lang w:val="en-GB"/>
                              </w:rPr>
                            </w:pPr>
                            <w:r w:rsidRPr="00536E6F">
                              <w:rPr>
                                <w:rFonts w:asciiTheme="majorHAnsi" w:hAnsiTheme="majorHAnsi" w:cstheme="minorHAnsi"/>
                                <w:bCs/>
                                <w:sz w:val="24"/>
                                <w:szCs w:val="24"/>
                                <w:lang w:val="en-GB"/>
                              </w:rPr>
                              <w:t>IO1-A3a. Identificazione delle competenze e delle conoscenze corrispondenti alle attività specificate nel lavoro precedente (IO1 - A1 e A2).</w:t>
                            </w:r>
                          </w:p>
                          <w:p w14:paraId="5C54FBA7" w14:textId="77777777" w:rsidR="00467E96" w:rsidRDefault="00D6684A">
                            <w:pPr>
                              <w:spacing w:before="120" w:after="0" w:line="300" w:lineRule="exact"/>
                              <w:ind w:left="851"/>
                              <w:jc w:val="both"/>
                              <w:rPr>
                                <w:rFonts w:asciiTheme="majorHAnsi" w:hAnsiTheme="majorHAnsi" w:cstheme="minorHAnsi"/>
                                <w:sz w:val="24"/>
                                <w:szCs w:val="24"/>
                                <w:lang w:val="en-GB"/>
                              </w:rPr>
                            </w:pPr>
                            <w:r w:rsidRPr="00536E6F">
                              <w:rPr>
                                <w:rFonts w:asciiTheme="majorHAnsi" w:hAnsiTheme="majorHAnsi" w:cstheme="minorHAnsi"/>
                                <w:sz w:val="24"/>
                                <w:szCs w:val="24"/>
                                <w:lang w:val="en-GB"/>
                              </w:rPr>
                              <w:t>IO1 - A3b. Progettazione dei percorsi di professionalizzazione dedicati ai capocantiere e ai team leader (mo</w:t>
                            </w:r>
                            <w:r w:rsidRPr="00536E6F">
                              <w:rPr>
                                <w:rFonts w:asciiTheme="majorHAnsi" w:hAnsiTheme="majorHAnsi" w:cstheme="minorHAnsi"/>
                                <w:sz w:val="24"/>
                                <w:szCs w:val="24"/>
                                <w:lang w:val="en-GB"/>
                              </w:rPr>
                              <w:t>dello transnazionale da declinare a livello nazionale).</w:t>
                            </w:r>
                          </w:p>
                          <w:p w14:paraId="43470E92" w14:textId="77777777" w:rsidR="00467E96" w:rsidRDefault="00D6684A">
                            <w:pPr>
                              <w:spacing w:before="120" w:after="0" w:line="300" w:lineRule="exact"/>
                              <w:ind w:right="-1"/>
                              <w:jc w:val="both"/>
                              <w:rPr>
                                <w:rFonts w:asciiTheme="majorHAnsi" w:hAnsiTheme="majorHAnsi" w:cstheme="minorHAnsi"/>
                                <w:color w:val="2E74B5" w:themeColor="accent5" w:themeShade="BF"/>
                                <w:sz w:val="24"/>
                                <w:szCs w:val="24"/>
                                <w:u w:val="single"/>
                                <w:lang w:val="en-GB"/>
                              </w:rPr>
                            </w:pPr>
                            <w:r w:rsidRPr="00536E6F">
                              <w:rPr>
                                <w:rFonts w:asciiTheme="majorHAnsi" w:hAnsiTheme="majorHAnsi" w:cstheme="minorHAnsi"/>
                                <w:sz w:val="24"/>
                                <w:szCs w:val="24"/>
                                <w:lang w:val="en-GB"/>
                              </w:rPr>
                              <w:t xml:space="preserve">Lo scopo della sotto-attività </w:t>
                            </w:r>
                            <w:r w:rsidRPr="00536E6F">
                              <w:rPr>
                                <w:rFonts w:asciiTheme="majorHAnsi" w:hAnsiTheme="majorHAnsi" w:cstheme="minorHAnsi"/>
                                <w:b/>
                                <w:bCs/>
                                <w:sz w:val="24"/>
                                <w:szCs w:val="24"/>
                                <w:lang w:val="en-GB"/>
                              </w:rPr>
                              <w:t xml:space="preserve">IO1-A3a </w:t>
                            </w:r>
                            <w:r w:rsidRPr="00536E6F">
                              <w:rPr>
                                <w:rFonts w:asciiTheme="majorHAnsi" w:hAnsiTheme="majorHAnsi" w:cstheme="minorHAnsi"/>
                                <w:sz w:val="24"/>
                                <w:szCs w:val="24"/>
                                <w:lang w:val="en-GB"/>
                              </w:rPr>
                              <w:t xml:space="preserve">è stato quello di preparare, attraverso l'identificazione delle </w:t>
                            </w:r>
                            <w:r w:rsidRPr="00495E17">
                              <w:rPr>
                                <w:rFonts w:asciiTheme="majorHAnsi" w:hAnsiTheme="majorHAnsi" w:cstheme="minorHAnsi"/>
                                <w:b/>
                                <w:sz w:val="24"/>
                                <w:szCs w:val="24"/>
                                <w:lang w:val="en-GB"/>
                              </w:rPr>
                              <w:t>competenze e delle conoscenze corrispondenti alle attività concrete dei capocantiere e dei team leader nei cantieri di ristrutturazione, la progettazione dei percorsi di professionalizzazione, dove le situazioni di lavoro sono state considerate come princi</w:t>
                            </w:r>
                            <w:r w:rsidRPr="00495E17">
                              <w:rPr>
                                <w:rFonts w:asciiTheme="majorHAnsi" w:hAnsiTheme="majorHAnsi" w:cstheme="minorHAnsi"/>
                                <w:b/>
                                <w:sz w:val="24"/>
                                <w:szCs w:val="24"/>
                                <w:lang w:val="en-GB"/>
                              </w:rPr>
                              <w:t>pali fonti di apprendimento</w:t>
                            </w:r>
                            <w:r w:rsidRPr="00536E6F">
                              <w:rPr>
                                <w:rFonts w:asciiTheme="majorHAnsi" w:hAnsiTheme="majorHAnsi" w:cstheme="minorHAnsi"/>
                                <w:sz w:val="24"/>
                                <w:szCs w:val="24"/>
                                <w:lang w:val="en-GB"/>
                              </w:rPr>
                              <w:t xml:space="preserve">. </w:t>
                            </w:r>
                            <w:r w:rsidRPr="00E825F9">
                              <w:rPr>
                                <w:rFonts w:asciiTheme="majorHAnsi" w:hAnsiTheme="majorHAnsi" w:cstheme="minorHAnsi"/>
                                <w:b/>
                                <w:sz w:val="24"/>
                                <w:szCs w:val="24"/>
                                <w:lang w:val="en-GB"/>
                              </w:rPr>
                              <w:t xml:space="preserve">Questo aspetto costituisce la principale </w:t>
                            </w:r>
                            <w:r w:rsidRPr="004757BA">
                              <w:rPr>
                                <w:rFonts w:asciiTheme="majorHAnsi" w:hAnsiTheme="majorHAnsi" w:cstheme="minorHAnsi"/>
                                <w:b/>
                                <w:sz w:val="24"/>
                                <w:szCs w:val="24"/>
                                <w:lang w:val="en-GB"/>
                              </w:rPr>
                              <w:t xml:space="preserve">innovazione </w:t>
                            </w:r>
                            <w:r w:rsidRPr="00E825F9">
                              <w:rPr>
                                <w:rFonts w:asciiTheme="majorHAnsi" w:hAnsiTheme="majorHAnsi" w:cstheme="minorHAnsi"/>
                                <w:b/>
                                <w:sz w:val="24"/>
                                <w:szCs w:val="24"/>
                                <w:lang w:val="en-GB"/>
                              </w:rPr>
                              <w:t>di RenovUp.</w:t>
                            </w:r>
                            <w:r w:rsidRPr="00536E6F">
                              <w:rPr>
                                <w:rFonts w:asciiTheme="majorHAnsi" w:hAnsiTheme="majorHAnsi" w:cstheme="minorHAnsi"/>
                                <w:sz w:val="24"/>
                                <w:szCs w:val="24"/>
                                <w:lang w:val="en-GB"/>
                              </w:rPr>
                              <w:t xml:space="preserve"> Sono stati identificati quattro blocchi principali di attività, con 15 componenti di attività individuate con i propri obiettivi pedagogici di apprendimento. </w:t>
                            </w:r>
                            <w:r w:rsidRPr="00AF687C">
                              <w:rPr>
                                <w:rFonts w:asciiTheme="majorHAnsi" w:hAnsiTheme="majorHAnsi" w:cstheme="minorHAnsi"/>
                                <w:color w:val="2E74B5" w:themeColor="accent5" w:themeShade="BF"/>
                                <w:sz w:val="24"/>
                                <w:szCs w:val="24"/>
                                <w:u w:val="single"/>
                                <w:lang w:val="en-GB"/>
                              </w:rPr>
                              <w:t>I ri</w:t>
                            </w:r>
                            <w:r w:rsidRPr="00AF687C">
                              <w:rPr>
                                <w:rFonts w:asciiTheme="majorHAnsi" w:hAnsiTheme="majorHAnsi" w:cstheme="minorHAnsi"/>
                                <w:color w:val="2E74B5" w:themeColor="accent5" w:themeShade="BF"/>
                                <w:sz w:val="24"/>
                                <w:szCs w:val="24"/>
                                <w:u w:val="single"/>
                                <w:lang w:val="en-GB"/>
                              </w:rPr>
                              <w:t>sultati transnazionali sono disponibili su IO1-A3a.</w:t>
                            </w:r>
                          </w:p>
                          <w:p w14:paraId="1806D18E" w14:textId="77777777" w:rsidR="00467E96" w:rsidRDefault="00D6684A">
                            <w:pPr>
                              <w:spacing w:before="120" w:after="0" w:line="300" w:lineRule="exact"/>
                              <w:ind w:right="-1"/>
                              <w:jc w:val="both"/>
                              <w:rPr>
                                <w:rFonts w:asciiTheme="majorHAnsi" w:hAnsiTheme="majorHAnsi" w:cstheme="minorHAnsi"/>
                                <w:color w:val="2E74B5" w:themeColor="accent5" w:themeShade="BF"/>
                                <w:sz w:val="24"/>
                                <w:szCs w:val="24"/>
                                <w:u w:val="single"/>
                                <w:lang w:val="en-GB"/>
                              </w:rPr>
                            </w:pPr>
                            <w:r w:rsidRPr="00536E6F">
                              <w:rPr>
                                <w:rFonts w:asciiTheme="majorHAnsi" w:hAnsiTheme="majorHAnsi" w:cstheme="minorHAnsi"/>
                                <w:b/>
                                <w:bCs/>
                                <w:sz w:val="24"/>
                                <w:szCs w:val="24"/>
                                <w:lang w:val="en-GB"/>
                              </w:rPr>
                              <w:t xml:space="preserve">IO1-A4. </w:t>
                            </w:r>
                            <w:r w:rsidRPr="00536E6F">
                              <w:rPr>
                                <w:rFonts w:asciiTheme="majorHAnsi" w:hAnsiTheme="majorHAnsi" w:cstheme="minorHAnsi"/>
                                <w:sz w:val="24"/>
                                <w:szCs w:val="24"/>
                                <w:lang w:val="en-GB"/>
                              </w:rPr>
                              <w:t xml:space="preserve">Progettazione a livello transnazionale e implementazione in specifici sistemi nazionali di un modello per il posizionamento dei gruppi interessati nei percorsi di professionalizzazione e sviluppo </w:t>
                            </w:r>
                            <w:r w:rsidRPr="00536E6F">
                              <w:rPr>
                                <w:rFonts w:asciiTheme="majorHAnsi" w:hAnsiTheme="majorHAnsi" w:cstheme="minorHAnsi"/>
                                <w:sz w:val="24"/>
                                <w:szCs w:val="24"/>
                                <w:lang w:val="en-GB"/>
                              </w:rPr>
                              <w:t xml:space="preserve">di </w:t>
                            </w:r>
                            <w:r w:rsidRPr="00495E17">
                              <w:rPr>
                                <w:rFonts w:asciiTheme="majorHAnsi" w:hAnsiTheme="majorHAnsi" w:cstheme="minorHAnsi"/>
                                <w:b/>
                                <w:sz w:val="24"/>
                                <w:szCs w:val="24"/>
                                <w:lang w:val="en-GB"/>
                              </w:rPr>
                              <w:t xml:space="preserve">strumenti didattici </w:t>
                            </w:r>
                            <w:r w:rsidRPr="004757BA">
                              <w:rPr>
                                <w:rFonts w:asciiTheme="majorHAnsi" w:hAnsiTheme="majorHAnsi" w:cstheme="minorHAnsi"/>
                                <w:b/>
                                <w:sz w:val="24"/>
                                <w:szCs w:val="24"/>
                                <w:lang w:val="en-GB"/>
                              </w:rPr>
                              <w:t xml:space="preserve">innovativi </w:t>
                            </w:r>
                            <w:r w:rsidRPr="00495E17">
                              <w:rPr>
                                <w:rFonts w:asciiTheme="majorHAnsi" w:hAnsiTheme="majorHAnsi" w:cstheme="minorHAnsi"/>
                                <w:b/>
                                <w:sz w:val="24"/>
                                <w:szCs w:val="24"/>
                                <w:lang w:val="en-GB"/>
                              </w:rPr>
                              <w:t xml:space="preserve">per la professionalizzazione dei capocantiere e dei capisquadra per i cantieri di ristrutturazione edilizia, progettati in relazione alle situazioni di lavoro </w:t>
                            </w:r>
                            <w:r w:rsidRPr="00536E6F">
                              <w:rPr>
                                <w:rFonts w:asciiTheme="majorHAnsi" w:hAnsiTheme="majorHAnsi" w:cstheme="minorHAnsi"/>
                                <w:sz w:val="24"/>
                                <w:szCs w:val="24"/>
                                <w:lang w:val="en-GB"/>
                              </w:rPr>
                              <w:t>(metodologia per la realizzazione di osservazioni delle situazi</w:t>
                            </w:r>
                            <w:r w:rsidRPr="00536E6F">
                              <w:rPr>
                                <w:rFonts w:asciiTheme="majorHAnsi" w:hAnsiTheme="majorHAnsi" w:cstheme="minorHAnsi"/>
                                <w:sz w:val="24"/>
                                <w:szCs w:val="24"/>
                                <w:lang w:val="en-GB"/>
                              </w:rPr>
                              <w:t xml:space="preserve">oni di lavoro, posizionamento del tirocinante, nonché </w:t>
                            </w:r>
                            <w:r w:rsidR="00251EC2">
                              <w:rPr>
                                <w:rFonts w:asciiTheme="majorHAnsi" w:hAnsiTheme="majorHAnsi" w:cstheme="minorHAnsi"/>
                                <w:sz w:val="24"/>
                                <w:szCs w:val="24"/>
                                <w:lang w:val="en-GB"/>
                              </w:rPr>
                              <w:t xml:space="preserve">suo </w:t>
                            </w:r>
                            <w:r w:rsidRPr="00536E6F">
                              <w:rPr>
                                <w:rFonts w:asciiTheme="majorHAnsi" w:hAnsiTheme="majorHAnsi" w:cstheme="minorHAnsi"/>
                                <w:sz w:val="24"/>
                                <w:szCs w:val="24"/>
                                <w:lang w:val="en-GB"/>
                              </w:rPr>
                              <w:t xml:space="preserve">monitoraggio e valutazione. </w:t>
                            </w:r>
                            <w:r w:rsidRPr="00AF687C">
                              <w:rPr>
                                <w:rFonts w:asciiTheme="majorHAnsi" w:hAnsiTheme="majorHAnsi" w:cstheme="minorHAnsi"/>
                                <w:color w:val="2E74B5" w:themeColor="accent5" w:themeShade="BF"/>
                                <w:sz w:val="24"/>
                                <w:szCs w:val="24"/>
                                <w:u w:val="single"/>
                                <w:lang w:val="en-GB"/>
                              </w:rPr>
                              <w:t>Rapporto transnazionale IO1-A3b&amp;A4</w:t>
                            </w:r>
                          </w:p>
                          <w:p w14:paraId="58A1F83F" w14:textId="77777777" w:rsidR="002A4A74" w:rsidRPr="00C86CB6" w:rsidRDefault="002A4A74">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BD17E3" id="_x0000_t202" coordsize="21600,21600" o:spt="202" path="m,l,21600r21600,l21600,xe">
                <v:stroke joinstyle="miter"/>
                <v:path gradientshapeok="t" o:connecttype="rect"/>
              </v:shapetype>
              <v:shape id="Cuadro de texto 2" o:spid="_x0000_s1026" type="#_x0000_t202" style="position:absolute;margin-left:7.5pt;margin-top:25.85pt;width:514.25pt;height:7in;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" strokecolor="#2e74b5 [2408]">
                <v:textbox>
                  <w:txbxContent>
                    <w:p w14:paraId="7D588576" w14:textId="77777777" w:rsidR="002A4A74" w:rsidRDefault="002A4A74" w:rsidP="007F142E">
                      <w:pPr>
                        <w:spacing w:before="120" w:after="0" w:line="300" w:lineRule="exact"/>
                        <w:ind w:right="-1"/>
                        <w:jc w:val="both"/>
                        <w:rPr>
                          <w:rFonts w:asciiTheme="majorHAnsi" w:hAnsiTheme="majorHAnsi" w:cstheme="minorHAnsi"/>
                          <w:b/>
                          <w:bCs/>
                          <w:sz w:val="24"/>
                          <w:szCs w:val="24"/>
                          <w:lang w:val="en-GB"/>
                        </w:rPr>
                      </w:pPr>
                    </w:p>
                    <w:p w14:paraId="4804F50E" w14:textId="77777777" w:rsidR="00467E96" w:rsidRDefault="00D6684A">
                      <w:pPr>
                        <w:spacing w:before="120" w:after="0" w:line="300" w:lineRule="exact"/>
                        <w:ind w:right="-1"/>
                        <w:jc w:val="both"/>
                        <w:rPr>
                          <w:rFonts w:asciiTheme="majorHAnsi" w:hAnsiTheme="majorHAnsi" w:cstheme="minorHAnsi"/>
                          <w:sz w:val="24"/>
                          <w:szCs w:val="24"/>
                          <w:lang w:val="en-GB"/>
                        </w:rPr>
                      </w:pPr>
                      <w:r w:rsidRPr="00536E6F">
                        <w:rPr>
                          <w:rFonts w:asciiTheme="majorHAnsi" w:hAnsiTheme="majorHAnsi" w:cstheme="minorHAnsi"/>
                          <w:b/>
                          <w:bCs/>
                          <w:sz w:val="24"/>
                          <w:szCs w:val="24"/>
                          <w:lang w:val="en-GB"/>
                        </w:rPr>
                        <w:t xml:space="preserve">IO1-A1. </w:t>
                      </w:r>
                      <w:r w:rsidRPr="00536E6F">
                        <w:rPr>
                          <w:rFonts w:asciiTheme="majorHAnsi" w:hAnsiTheme="majorHAnsi" w:cstheme="minorHAnsi"/>
                          <w:sz w:val="24"/>
                          <w:szCs w:val="24"/>
                          <w:lang w:val="en-GB"/>
                        </w:rPr>
                        <w:t xml:space="preserve">Analisi approfondita delle </w:t>
                      </w:r>
                      <w:r w:rsidRPr="00E54EDC">
                        <w:rPr>
                          <w:rFonts w:asciiTheme="majorHAnsi" w:hAnsiTheme="majorHAnsi" w:cstheme="minorHAnsi"/>
                          <w:b/>
                          <w:sz w:val="24"/>
                          <w:szCs w:val="24"/>
                          <w:lang w:val="en-GB"/>
                        </w:rPr>
                        <w:t xml:space="preserve">specificità tecniche, organizzative e normative dei cantieri di ristrutturazione edilizia </w:t>
                      </w:r>
                      <w:r w:rsidRPr="00536E6F">
                        <w:rPr>
                          <w:rFonts w:asciiTheme="majorHAnsi" w:hAnsiTheme="majorHAnsi" w:cstheme="minorHAnsi"/>
                          <w:sz w:val="24"/>
                          <w:szCs w:val="24"/>
                          <w:lang w:val="en-GB"/>
                        </w:rPr>
                        <w:t>che influenzano l'evoluzione delle funzioni dei capocantiere e dei team leader in questi cantieri nei Paesi partner.</w:t>
                      </w:r>
                    </w:p>
                    <w:p w14:paraId="0139F73A" w14:textId="77777777" w:rsidR="00467E96" w:rsidRDefault="00D6684A">
                      <w:pPr>
                        <w:spacing w:before="120" w:after="0" w:line="300" w:lineRule="exact"/>
                        <w:ind w:right="-1"/>
                        <w:jc w:val="both"/>
                        <w:rPr>
                          <w:rFonts w:asciiTheme="majorHAnsi" w:hAnsiTheme="majorHAnsi" w:cstheme="minorHAnsi"/>
                          <w:sz w:val="24"/>
                          <w:szCs w:val="24"/>
                          <w:lang w:val="en-GB"/>
                        </w:rPr>
                      </w:pPr>
                      <w:r w:rsidRPr="00536E6F">
                        <w:rPr>
                          <w:rFonts w:asciiTheme="majorHAnsi" w:hAnsiTheme="majorHAnsi" w:cstheme="minorHAnsi"/>
                          <w:b/>
                          <w:bCs/>
                          <w:sz w:val="24"/>
                          <w:szCs w:val="24"/>
                          <w:lang w:val="en-GB"/>
                        </w:rPr>
                        <w:t xml:space="preserve">IO1-A2. </w:t>
                      </w:r>
                      <w:r w:rsidRPr="00536E6F">
                        <w:rPr>
                          <w:rFonts w:asciiTheme="majorHAnsi" w:hAnsiTheme="majorHAnsi" w:cstheme="minorHAnsi"/>
                          <w:sz w:val="24"/>
                          <w:szCs w:val="24"/>
                          <w:lang w:val="en-GB"/>
                        </w:rPr>
                        <w:t>Identificazione, in ogni Paese partner, d</w:t>
                      </w:r>
                      <w:r w:rsidRPr="00536E6F">
                        <w:rPr>
                          <w:rFonts w:asciiTheme="majorHAnsi" w:hAnsiTheme="majorHAnsi" w:cstheme="minorHAnsi"/>
                          <w:sz w:val="24"/>
                          <w:szCs w:val="24"/>
                          <w:lang w:val="en-GB"/>
                        </w:rPr>
                        <w:t xml:space="preserve">elle </w:t>
                      </w:r>
                      <w:r w:rsidRPr="00E54EDC">
                        <w:rPr>
                          <w:rFonts w:asciiTheme="majorHAnsi" w:hAnsiTheme="majorHAnsi" w:cstheme="minorHAnsi"/>
                          <w:b/>
                          <w:sz w:val="24"/>
                          <w:szCs w:val="24"/>
                          <w:lang w:val="en-GB"/>
                        </w:rPr>
                        <w:t>competenze specifiche che le aziende specializzate in ristrutturazioni edilizie si aspettano dai capocantiere e dai team leader</w:t>
                      </w:r>
                      <w:r w:rsidRPr="00536E6F">
                        <w:rPr>
                          <w:rFonts w:asciiTheme="majorHAnsi" w:hAnsiTheme="majorHAnsi" w:cstheme="minorHAnsi"/>
                          <w:sz w:val="24"/>
                          <w:szCs w:val="24"/>
                          <w:lang w:val="en-GB"/>
                        </w:rPr>
                        <w:t xml:space="preserve">. Realizzate più di 80 interviste alle aziende e ai gruppi target nei cinque Paesi. I </w:t>
                      </w:r>
                      <w:r w:rsidRPr="00AF687C">
                        <w:rPr>
                          <w:rFonts w:asciiTheme="majorHAnsi" w:hAnsiTheme="majorHAnsi" w:cstheme="minorHAnsi"/>
                          <w:color w:val="2E74B5" w:themeColor="accent5" w:themeShade="BF"/>
                          <w:sz w:val="24"/>
                          <w:szCs w:val="24"/>
                          <w:u w:val="single"/>
                          <w:lang w:val="en-GB"/>
                        </w:rPr>
                        <w:t>risultati transnazionali sono disponib</w:t>
                      </w:r>
                      <w:r w:rsidRPr="00AF687C">
                        <w:rPr>
                          <w:rFonts w:asciiTheme="majorHAnsi" w:hAnsiTheme="majorHAnsi" w:cstheme="minorHAnsi"/>
                          <w:color w:val="2E74B5" w:themeColor="accent5" w:themeShade="BF"/>
                          <w:sz w:val="24"/>
                          <w:szCs w:val="24"/>
                          <w:u w:val="single"/>
                          <w:lang w:val="en-GB"/>
                        </w:rPr>
                        <w:t>ili su IO1-A1&amp;A2</w:t>
                      </w:r>
                      <w:r w:rsidRPr="00AF687C">
                        <w:rPr>
                          <w:rFonts w:asciiTheme="majorHAnsi" w:hAnsiTheme="majorHAnsi" w:cstheme="minorHAnsi"/>
                          <w:color w:val="2E74B5" w:themeColor="accent5" w:themeShade="BF"/>
                          <w:sz w:val="24"/>
                          <w:szCs w:val="24"/>
                          <w:lang w:val="en-GB"/>
                        </w:rPr>
                        <w:t>.</w:t>
                      </w:r>
                    </w:p>
                    <w:p w14:paraId="27CE1715" w14:textId="77777777" w:rsidR="00467E96" w:rsidRDefault="00D6684A">
                      <w:pPr>
                        <w:spacing w:before="120" w:after="0" w:line="300" w:lineRule="exact"/>
                        <w:jc w:val="both"/>
                        <w:rPr>
                          <w:rFonts w:asciiTheme="majorHAnsi" w:hAnsiTheme="majorHAnsi" w:cstheme="minorHAnsi"/>
                          <w:sz w:val="24"/>
                          <w:szCs w:val="24"/>
                          <w:lang w:val="en-GB"/>
                        </w:rPr>
                      </w:pPr>
                      <w:r w:rsidRPr="00536E6F">
                        <w:rPr>
                          <w:rFonts w:asciiTheme="majorHAnsi" w:hAnsiTheme="majorHAnsi" w:cstheme="minorHAnsi"/>
                          <w:b/>
                          <w:sz w:val="24"/>
                          <w:szCs w:val="24"/>
                          <w:lang w:val="en-GB"/>
                        </w:rPr>
                        <w:t xml:space="preserve">IO1-A3. </w:t>
                      </w:r>
                      <w:r w:rsidRPr="00536E6F">
                        <w:rPr>
                          <w:rFonts w:asciiTheme="majorHAnsi" w:hAnsiTheme="majorHAnsi" w:cstheme="minorHAnsi"/>
                          <w:sz w:val="24"/>
                          <w:szCs w:val="24"/>
                          <w:lang w:val="en-GB"/>
                        </w:rPr>
                        <w:t xml:space="preserve">Progettazione di </w:t>
                      </w:r>
                      <w:r w:rsidRPr="00495E17">
                        <w:rPr>
                          <w:rFonts w:asciiTheme="majorHAnsi" w:hAnsiTheme="majorHAnsi" w:cstheme="minorHAnsi"/>
                          <w:sz w:val="24"/>
                          <w:szCs w:val="24"/>
                          <w:lang w:val="en-GB"/>
                        </w:rPr>
                        <w:t xml:space="preserve">sistemi </w:t>
                      </w:r>
                      <w:r w:rsidRPr="00536E6F">
                        <w:rPr>
                          <w:rFonts w:asciiTheme="majorHAnsi" w:hAnsiTheme="majorHAnsi" w:cstheme="minorHAnsi"/>
                          <w:sz w:val="24"/>
                          <w:szCs w:val="24"/>
                          <w:lang w:val="en-GB"/>
                        </w:rPr>
                        <w:t xml:space="preserve">nazionali e </w:t>
                      </w:r>
                      <w:r w:rsidRPr="00495E17">
                        <w:rPr>
                          <w:rFonts w:asciiTheme="majorHAnsi" w:hAnsiTheme="majorHAnsi" w:cstheme="minorHAnsi"/>
                          <w:sz w:val="24"/>
                          <w:szCs w:val="24"/>
                          <w:lang w:val="en-GB"/>
                        </w:rPr>
                        <w:t xml:space="preserve">modulari per la professionalizzazione dei capocantiere e dei capisquadra per i cantieri di ristrutturazione edilizia </w:t>
                      </w:r>
                      <w:r w:rsidRPr="00536E6F">
                        <w:rPr>
                          <w:rFonts w:asciiTheme="majorHAnsi" w:hAnsiTheme="majorHAnsi" w:cstheme="minorHAnsi"/>
                          <w:sz w:val="24"/>
                          <w:szCs w:val="24"/>
                          <w:lang w:val="en-GB"/>
                        </w:rPr>
                        <w:t>nei territori individuati in ciascun Paese del partenariato: contenuti dei m</w:t>
                      </w:r>
                      <w:r w:rsidRPr="00536E6F">
                        <w:rPr>
                          <w:rFonts w:asciiTheme="majorHAnsi" w:hAnsiTheme="majorHAnsi" w:cstheme="minorHAnsi"/>
                          <w:sz w:val="24"/>
                          <w:szCs w:val="24"/>
                          <w:lang w:val="en-GB"/>
                        </w:rPr>
                        <w:t xml:space="preserve">oduli e metodi didattici da implementare sulla base di un modello transnazionale progettato congiuntamente (compresa la formazione in situazioni di lavoro in cantiere, nei </w:t>
                      </w:r>
                      <w:r>
                        <w:rPr>
                          <w:rFonts w:asciiTheme="majorHAnsi" w:hAnsiTheme="majorHAnsi" w:cstheme="minorHAnsi"/>
                          <w:sz w:val="24"/>
                          <w:szCs w:val="24"/>
                          <w:lang w:val="en-GB"/>
                        </w:rPr>
                        <w:t xml:space="preserve">centri di formazione e in e-learning). Con 2 principali sottoattività rilevanti per </w:t>
                      </w:r>
                      <w:r>
                        <w:rPr>
                          <w:rFonts w:asciiTheme="majorHAnsi" w:hAnsiTheme="majorHAnsi" w:cstheme="minorHAnsi"/>
                          <w:sz w:val="24"/>
                          <w:szCs w:val="24"/>
                          <w:lang w:val="en-GB"/>
                        </w:rPr>
                        <w:t>l'IO4:</w:t>
                      </w:r>
                    </w:p>
                    <w:p w14:paraId="28583E26" w14:textId="77777777" w:rsidR="00467E96" w:rsidRDefault="00D6684A">
                      <w:pPr>
                        <w:spacing w:before="120" w:after="0" w:line="300" w:lineRule="exact"/>
                        <w:ind w:left="851"/>
                        <w:jc w:val="both"/>
                        <w:rPr>
                          <w:rFonts w:asciiTheme="majorHAnsi" w:hAnsiTheme="majorHAnsi" w:cstheme="minorHAnsi"/>
                          <w:bCs/>
                          <w:sz w:val="24"/>
                          <w:szCs w:val="24"/>
                          <w:lang w:val="en-GB"/>
                        </w:rPr>
                      </w:pPr>
                      <w:r w:rsidRPr="00536E6F">
                        <w:rPr>
                          <w:rFonts w:asciiTheme="majorHAnsi" w:hAnsiTheme="majorHAnsi" w:cstheme="minorHAnsi"/>
                          <w:bCs/>
                          <w:sz w:val="24"/>
                          <w:szCs w:val="24"/>
                          <w:lang w:val="en-GB"/>
                        </w:rPr>
                        <w:t>IO1-A3a. Identificazione delle competenze e delle conoscenze corrispondenti alle attività specificate nel lavoro precedente (IO1 - A1 e A2).</w:t>
                      </w:r>
                    </w:p>
                    <w:p w14:paraId="5C54FBA7" w14:textId="77777777" w:rsidR="00467E96" w:rsidRDefault="00D6684A">
                      <w:pPr>
                        <w:spacing w:before="120" w:after="0" w:line="300" w:lineRule="exact"/>
                        <w:ind w:left="851"/>
                        <w:jc w:val="both"/>
                        <w:rPr>
                          <w:rFonts w:asciiTheme="majorHAnsi" w:hAnsiTheme="majorHAnsi" w:cstheme="minorHAnsi"/>
                          <w:sz w:val="24"/>
                          <w:szCs w:val="24"/>
                          <w:lang w:val="en-GB"/>
                        </w:rPr>
                      </w:pPr>
                      <w:r w:rsidRPr="00536E6F">
                        <w:rPr>
                          <w:rFonts w:asciiTheme="majorHAnsi" w:hAnsiTheme="majorHAnsi" w:cstheme="minorHAnsi"/>
                          <w:sz w:val="24"/>
                          <w:szCs w:val="24"/>
                          <w:lang w:val="en-GB"/>
                        </w:rPr>
                        <w:t>IO1 - A3b. Progettazione dei percorsi di professionalizzazione dedicati ai capocantiere e ai team leader (mo</w:t>
                      </w:r>
                      <w:r w:rsidRPr="00536E6F">
                        <w:rPr>
                          <w:rFonts w:asciiTheme="majorHAnsi" w:hAnsiTheme="majorHAnsi" w:cstheme="minorHAnsi"/>
                          <w:sz w:val="24"/>
                          <w:szCs w:val="24"/>
                          <w:lang w:val="en-GB"/>
                        </w:rPr>
                        <w:t>dello transnazionale da declinare a livello nazionale).</w:t>
                      </w:r>
                    </w:p>
                    <w:p w14:paraId="43470E92" w14:textId="77777777" w:rsidR="00467E96" w:rsidRDefault="00D6684A">
                      <w:pPr>
                        <w:spacing w:before="120" w:after="0" w:line="300" w:lineRule="exact"/>
                        <w:ind w:right="-1"/>
                        <w:jc w:val="both"/>
                        <w:rPr>
                          <w:rFonts w:asciiTheme="majorHAnsi" w:hAnsiTheme="majorHAnsi" w:cstheme="minorHAnsi"/>
                          <w:color w:val="2E74B5" w:themeColor="accent5" w:themeShade="BF"/>
                          <w:sz w:val="24"/>
                          <w:szCs w:val="24"/>
                          <w:u w:val="single"/>
                          <w:lang w:val="en-GB"/>
                        </w:rPr>
                      </w:pPr>
                      <w:r w:rsidRPr="00536E6F">
                        <w:rPr>
                          <w:rFonts w:asciiTheme="majorHAnsi" w:hAnsiTheme="majorHAnsi" w:cstheme="minorHAnsi"/>
                          <w:sz w:val="24"/>
                          <w:szCs w:val="24"/>
                          <w:lang w:val="en-GB"/>
                        </w:rPr>
                        <w:t xml:space="preserve">Lo scopo della sotto-attività </w:t>
                      </w:r>
                      <w:r w:rsidRPr="00536E6F">
                        <w:rPr>
                          <w:rFonts w:asciiTheme="majorHAnsi" w:hAnsiTheme="majorHAnsi" w:cstheme="minorHAnsi"/>
                          <w:b/>
                          <w:bCs/>
                          <w:sz w:val="24"/>
                          <w:szCs w:val="24"/>
                          <w:lang w:val="en-GB"/>
                        </w:rPr>
                        <w:t xml:space="preserve">IO1-A3a </w:t>
                      </w:r>
                      <w:r w:rsidRPr="00536E6F">
                        <w:rPr>
                          <w:rFonts w:asciiTheme="majorHAnsi" w:hAnsiTheme="majorHAnsi" w:cstheme="minorHAnsi"/>
                          <w:sz w:val="24"/>
                          <w:szCs w:val="24"/>
                          <w:lang w:val="en-GB"/>
                        </w:rPr>
                        <w:t xml:space="preserve">è stato quello di preparare, attraverso l'identificazione delle </w:t>
                      </w:r>
                      <w:r w:rsidRPr="00495E17">
                        <w:rPr>
                          <w:rFonts w:asciiTheme="majorHAnsi" w:hAnsiTheme="majorHAnsi" w:cstheme="minorHAnsi"/>
                          <w:b/>
                          <w:sz w:val="24"/>
                          <w:szCs w:val="24"/>
                          <w:lang w:val="en-GB"/>
                        </w:rPr>
                        <w:t>competenze e delle conoscenze corrispondenti alle attività concrete dei capocantiere e dei team leader nei cantieri di ristrutturazione, la progettazione dei percorsi di professionalizzazione, dove le situazioni di lavoro sono state considerate come princi</w:t>
                      </w:r>
                      <w:r w:rsidRPr="00495E17">
                        <w:rPr>
                          <w:rFonts w:asciiTheme="majorHAnsi" w:hAnsiTheme="majorHAnsi" w:cstheme="minorHAnsi"/>
                          <w:b/>
                          <w:sz w:val="24"/>
                          <w:szCs w:val="24"/>
                          <w:lang w:val="en-GB"/>
                        </w:rPr>
                        <w:t>pali fonti di apprendimento</w:t>
                      </w:r>
                      <w:r w:rsidRPr="00536E6F">
                        <w:rPr>
                          <w:rFonts w:asciiTheme="majorHAnsi" w:hAnsiTheme="majorHAnsi" w:cstheme="minorHAnsi"/>
                          <w:sz w:val="24"/>
                          <w:szCs w:val="24"/>
                          <w:lang w:val="en-GB"/>
                        </w:rPr>
                        <w:t xml:space="preserve">. </w:t>
                      </w:r>
                      <w:r w:rsidRPr="00E825F9">
                        <w:rPr>
                          <w:rFonts w:asciiTheme="majorHAnsi" w:hAnsiTheme="majorHAnsi" w:cstheme="minorHAnsi"/>
                          <w:b/>
                          <w:sz w:val="24"/>
                          <w:szCs w:val="24"/>
                          <w:lang w:val="en-GB"/>
                        </w:rPr>
                        <w:t xml:space="preserve">Questo aspetto costituisce la principale </w:t>
                      </w:r>
                      <w:r w:rsidRPr="004757BA">
                        <w:rPr>
                          <w:rFonts w:asciiTheme="majorHAnsi" w:hAnsiTheme="majorHAnsi" w:cstheme="minorHAnsi"/>
                          <w:b/>
                          <w:sz w:val="24"/>
                          <w:szCs w:val="24"/>
                          <w:lang w:val="en-GB"/>
                        </w:rPr>
                        <w:t xml:space="preserve">innovazione </w:t>
                      </w:r>
                      <w:r w:rsidRPr="00E825F9">
                        <w:rPr>
                          <w:rFonts w:asciiTheme="majorHAnsi" w:hAnsiTheme="majorHAnsi" w:cstheme="minorHAnsi"/>
                          <w:b/>
                          <w:sz w:val="24"/>
                          <w:szCs w:val="24"/>
                          <w:lang w:val="en-GB"/>
                        </w:rPr>
                        <w:t>di RenovUp.</w:t>
                      </w:r>
                      <w:r w:rsidRPr="00536E6F">
                        <w:rPr>
                          <w:rFonts w:asciiTheme="majorHAnsi" w:hAnsiTheme="majorHAnsi" w:cstheme="minorHAnsi"/>
                          <w:sz w:val="24"/>
                          <w:szCs w:val="24"/>
                          <w:lang w:val="en-GB"/>
                        </w:rPr>
                        <w:t xml:space="preserve"> Sono stati identificati quattro blocchi principali di attività, con 15 componenti di attività individuate con i propri obiettivi pedagogici di apprendimento. </w:t>
                      </w:r>
                      <w:r w:rsidRPr="00AF687C">
                        <w:rPr>
                          <w:rFonts w:asciiTheme="majorHAnsi" w:hAnsiTheme="majorHAnsi" w:cstheme="minorHAnsi"/>
                          <w:color w:val="2E74B5" w:themeColor="accent5" w:themeShade="BF"/>
                          <w:sz w:val="24"/>
                          <w:szCs w:val="24"/>
                          <w:u w:val="single"/>
                          <w:lang w:val="en-GB"/>
                        </w:rPr>
                        <w:t>I ri</w:t>
                      </w:r>
                      <w:r w:rsidRPr="00AF687C">
                        <w:rPr>
                          <w:rFonts w:asciiTheme="majorHAnsi" w:hAnsiTheme="majorHAnsi" w:cstheme="minorHAnsi"/>
                          <w:color w:val="2E74B5" w:themeColor="accent5" w:themeShade="BF"/>
                          <w:sz w:val="24"/>
                          <w:szCs w:val="24"/>
                          <w:u w:val="single"/>
                          <w:lang w:val="en-GB"/>
                        </w:rPr>
                        <w:t>sultati transnazionali sono disponibili su IO1-A3a.</w:t>
                      </w:r>
                    </w:p>
                    <w:p w14:paraId="1806D18E" w14:textId="77777777" w:rsidR="00467E96" w:rsidRDefault="00D6684A">
                      <w:pPr>
                        <w:spacing w:before="120" w:after="0" w:line="300" w:lineRule="exact"/>
                        <w:ind w:right="-1"/>
                        <w:jc w:val="both"/>
                        <w:rPr>
                          <w:rFonts w:asciiTheme="majorHAnsi" w:hAnsiTheme="majorHAnsi" w:cstheme="minorHAnsi"/>
                          <w:color w:val="2E74B5" w:themeColor="accent5" w:themeShade="BF"/>
                          <w:sz w:val="24"/>
                          <w:szCs w:val="24"/>
                          <w:u w:val="single"/>
                          <w:lang w:val="en-GB"/>
                        </w:rPr>
                      </w:pPr>
                      <w:r w:rsidRPr="00536E6F">
                        <w:rPr>
                          <w:rFonts w:asciiTheme="majorHAnsi" w:hAnsiTheme="majorHAnsi" w:cstheme="minorHAnsi"/>
                          <w:b/>
                          <w:bCs/>
                          <w:sz w:val="24"/>
                          <w:szCs w:val="24"/>
                          <w:lang w:val="en-GB"/>
                        </w:rPr>
                        <w:t xml:space="preserve">IO1-A4. </w:t>
                      </w:r>
                      <w:r w:rsidRPr="00536E6F">
                        <w:rPr>
                          <w:rFonts w:asciiTheme="majorHAnsi" w:hAnsiTheme="majorHAnsi" w:cstheme="minorHAnsi"/>
                          <w:sz w:val="24"/>
                          <w:szCs w:val="24"/>
                          <w:lang w:val="en-GB"/>
                        </w:rPr>
                        <w:t xml:space="preserve">Progettazione a livello transnazionale e implementazione in specifici sistemi nazionali di un modello per il posizionamento dei gruppi interessati nei percorsi di professionalizzazione e sviluppo </w:t>
                      </w:r>
                      <w:r w:rsidRPr="00536E6F">
                        <w:rPr>
                          <w:rFonts w:asciiTheme="majorHAnsi" w:hAnsiTheme="majorHAnsi" w:cstheme="minorHAnsi"/>
                          <w:sz w:val="24"/>
                          <w:szCs w:val="24"/>
                          <w:lang w:val="en-GB"/>
                        </w:rPr>
                        <w:t xml:space="preserve">di </w:t>
                      </w:r>
                      <w:r w:rsidRPr="00495E17">
                        <w:rPr>
                          <w:rFonts w:asciiTheme="majorHAnsi" w:hAnsiTheme="majorHAnsi" w:cstheme="minorHAnsi"/>
                          <w:b/>
                          <w:sz w:val="24"/>
                          <w:szCs w:val="24"/>
                          <w:lang w:val="en-GB"/>
                        </w:rPr>
                        <w:t xml:space="preserve">strumenti didattici </w:t>
                      </w:r>
                      <w:r w:rsidRPr="004757BA">
                        <w:rPr>
                          <w:rFonts w:asciiTheme="majorHAnsi" w:hAnsiTheme="majorHAnsi" w:cstheme="minorHAnsi"/>
                          <w:b/>
                          <w:sz w:val="24"/>
                          <w:szCs w:val="24"/>
                          <w:lang w:val="en-GB"/>
                        </w:rPr>
                        <w:t xml:space="preserve">innovativi </w:t>
                      </w:r>
                      <w:r w:rsidRPr="00495E17">
                        <w:rPr>
                          <w:rFonts w:asciiTheme="majorHAnsi" w:hAnsiTheme="majorHAnsi" w:cstheme="minorHAnsi"/>
                          <w:b/>
                          <w:sz w:val="24"/>
                          <w:szCs w:val="24"/>
                          <w:lang w:val="en-GB"/>
                        </w:rPr>
                        <w:t xml:space="preserve">per la professionalizzazione dei capocantiere e dei capisquadra per i cantieri di ristrutturazione edilizia, progettati in relazione alle situazioni di lavoro </w:t>
                      </w:r>
                      <w:r w:rsidRPr="00536E6F">
                        <w:rPr>
                          <w:rFonts w:asciiTheme="majorHAnsi" w:hAnsiTheme="majorHAnsi" w:cstheme="minorHAnsi"/>
                          <w:sz w:val="24"/>
                          <w:szCs w:val="24"/>
                          <w:lang w:val="en-GB"/>
                        </w:rPr>
                        <w:t>(metodologia per la realizzazione di osservazioni delle situazi</w:t>
                      </w:r>
                      <w:r w:rsidRPr="00536E6F">
                        <w:rPr>
                          <w:rFonts w:asciiTheme="majorHAnsi" w:hAnsiTheme="majorHAnsi" w:cstheme="minorHAnsi"/>
                          <w:sz w:val="24"/>
                          <w:szCs w:val="24"/>
                          <w:lang w:val="en-GB"/>
                        </w:rPr>
                        <w:t xml:space="preserve">oni di lavoro, posizionamento del tirocinante, nonché </w:t>
                      </w:r>
                      <w:r w:rsidR="00251EC2">
                        <w:rPr>
                          <w:rFonts w:asciiTheme="majorHAnsi" w:hAnsiTheme="majorHAnsi" w:cstheme="minorHAnsi"/>
                          <w:sz w:val="24"/>
                          <w:szCs w:val="24"/>
                          <w:lang w:val="en-GB"/>
                        </w:rPr>
                        <w:t xml:space="preserve">suo </w:t>
                      </w:r>
                      <w:r w:rsidRPr="00536E6F">
                        <w:rPr>
                          <w:rFonts w:asciiTheme="majorHAnsi" w:hAnsiTheme="majorHAnsi" w:cstheme="minorHAnsi"/>
                          <w:sz w:val="24"/>
                          <w:szCs w:val="24"/>
                          <w:lang w:val="en-GB"/>
                        </w:rPr>
                        <w:t xml:space="preserve">monitoraggio e valutazione. </w:t>
                      </w:r>
                      <w:r w:rsidRPr="00AF687C">
                        <w:rPr>
                          <w:rFonts w:asciiTheme="majorHAnsi" w:hAnsiTheme="majorHAnsi" w:cstheme="minorHAnsi"/>
                          <w:color w:val="2E74B5" w:themeColor="accent5" w:themeShade="BF"/>
                          <w:sz w:val="24"/>
                          <w:szCs w:val="24"/>
                          <w:u w:val="single"/>
                          <w:lang w:val="en-GB"/>
                        </w:rPr>
                        <w:t>Rapporto transnazionale IO1-A3b&amp;A4</w:t>
                      </w:r>
                    </w:p>
                    <w:p w14:paraId="58A1F83F" w14:textId="77777777" w:rsidR="002A4A74" w:rsidRPr="00C86CB6" w:rsidRDefault="002A4A74">
                      <w:pPr>
                        <w:rPr>
                          <w:lang w:val="en-GB"/>
                        </w:rPr>
                      </w:pPr>
                    </w:p>
                  </w:txbxContent>
                </v:textbox>
                <w10:wrap type="square"/>
              </v:shape>
            </w:pict>
          </mc:Fallback>
        </mc:AlternateContent>
      </w:r>
      <w:r w:rsidR="00680C5B" w:rsidRPr="00680C5B">
        <w:rPr>
          <w:noProof/>
          <w:lang w:val="es-ES" w:eastAsia="es-ES"/>
        </w:rPr>
        <mc:AlternateContent>
          <mc:Choice Requires="wps">
            <w:drawing>
              <wp:anchor distT="45720" distB="45720" distL="114300" distR="114300" simplePos="0" relativeHeight="251669504" behindDoc="0" locked="0" layoutInCell="1" allowOverlap="1" wp14:anchorId="79495C40" wp14:editId="0E65009C">
                <wp:simplePos x="0" y="0"/>
                <wp:positionH relativeFrom="column">
                  <wp:posOffset>1120287</wp:posOffset>
                </wp:positionH>
                <wp:positionV relativeFrom="paragraph">
                  <wp:posOffset>27075</wp:posOffset>
                </wp:positionV>
                <wp:extent cx="5354955" cy="1404620"/>
                <wp:effectExtent l="0" t="0" r="17145" b="2032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4955" cy="1404620"/>
                        </a:xfrm>
                        <a:prstGeom prst="rect">
                          <a:avLst/>
                        </a:prstGeom>
                        <a:solidFill>
                          <a:schemeClr val="bg1"/>
                        </a:solidFill>
                        <a:ln w="9525">
                          <a:solidFill>
                            <a:schemeClr val="accent5">
                              <a:lumMod val="75000"/>
                            </a:schemeClr>
                          </a:solidFill>
                          <a:miter lim="800000"/>
                          <a:headEnd/>
                          <a:tailEnd/>
                        </a:ln>
                      </wps:spPr>
                      <wps:txbx>
                        <w:txbxContent>
                          <w:p w14:paraId="74A0E9D1" w14:textId="77777777" w:rsidR="00467E96" w:rsidRDefault="00D6684A">
                            <w:pPr>
                              <w:jc w:val="both"/>
                              <w:rPr>
                                <w:lang w:val="en-GB"/>
                              </w:rPr>
                            </w:pPr>
                            <w:bookmarkStart w:id="4" w:name="_Toc51347965"/>
                            <w:r w:rsidRPr="00385FE1">
                              <w:rPr>
                                <w:rFonts w:asciiTheme="majorHAnsi" w:hAnsiTheme="majorHAnsi" w:cstheme="minorHAnsi"/>
                                <w:b/>
                                <w:bCs/>
                                <w:color w:val="2E74B5" w:themeColor="accent5" w:themeShade="BF"/>
                                <w:sz w:val="36"/>
                                <w:szCs w:val="36"/>
                                <w:lang w:val="en-GB"/>
                              </w:rPr>
                              <w:t xml:space="preserve">RenuvUp IO1 </w:t>
                            </w:r>
                            <w:r w:rsidRPr="00694980">
                              <w:rPr>
                                <w:rFonts w:asciiTheme="majorHAnsi" w:hAnsiTheme="majorHAnsi" w:cstheme="minorHAnsi"/>
                                <w:b/>
                                <w:color w:val="595959" w:themeColor="text1" w:themeTint="A6"/>
                                <w:sz w:val="24"/>
                                <w:szCs w:val="24"/>
                                <w:lang w:val="en-GB"/>
                              </w:rPr>
                              <w:t>Modello transnazionale per il posizionamento, il supporto e la professionalizzazione dei capocantiere e dei team leader dei cantieri di ristrutturazione edilizia</w:t>
                            </w:r>
                            <w:bookmarkEnd w:id="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495C40" id="_x0000_s1027" type="#_x0000_t202" style="position:absolute;margin-left:88.2pt;margin-top:2.15pt;width:421.6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" fillcolor="white [3212]" strokecolor="#2e74b5 [2408]">
                <v:textbox style="mso-fit-shape-to-text:t">
                  <w:txbxContent>
                    <w:p w14:paraId="74A0E9D1" w14:textId="77777777" w:rsidR="00467E96" w:rsidRDefault="00D6684A">
                      <w:pPr>
                        <w:jc w:val="both"/>
                        <w:rPr>
                          <w:lang w:val="en-GB"/>
                        </w:rPr>
                      </w:pPr>
                      <w:bookmarkStart w:id="5" w:name="_Toc51347965"/>
                      <w:r w:rsidRPr="00385FE1">
                        <w:rPr>
                          <w:rFonts w:asciiTheme="majorHAnsi" w:hAnsiTheme="majorHAnsi" w:cstheme="minorHAnsi"/>
                          <w:b/>
                          <w:bCs/>
                          <w:color w:val="2E74B5" w:themeColor="accent5" w:themeShade="BF"/>
                          <w:sz w:val="36"/>
                          <w:szCs w:val="36"/>
                          <w:lang w:val="en-GB"/>
                        </w:rPr>
                        <w:t xml:space="preserve">RenuvUp IO1 </w:t>
                      </w:r>
                      <w:r w:rsidRPr="00694980">
                        <w:rPr>
                          <w:rFonts w:asciiTheme="majorHAnsi" w:hAnsiTheme="majorHAnsi" w:cstheme="minorHAnsi"/>
                          <w:b/>
                          <w:color w:val="595959" w:themeColor="text1" w:themeTint="A6"/>
                          <w:sz w:val="24"/>
                          <w:szCs w:val="24"/>
                          <w:lang w:val="en-GB"/>
                        </w:rPr>
                        <w:t>Modello transnazionale per il posizionamento, il supporto e la professionalizzazione dei capocantiere e dei team leader dei cantieri di ristrutturazione edilizia</w:t>
                      </w:r>
                      <w:bookmarkEnd w:id="5"/>
                    </w:p>
                  </w:txbxContent>
                </v:textbox>
                <w10:wrap type="square"/>
              </v:shape>
            </w:pict>
          </mc:Fallback>
        </mc:AlternateContent>
      </w:r>
    </w:p>
    <w:p w14:paraId="5EA50AF3" w14:textId="77777777" w:rsidR="007F142E" w:rsidRDefault="007F142E" w:rsidP="007F142E">
      <w:pPr>
        <w:rPr>
          <w:lang w:val="en-GB"/>
        </w:rPr>
      </w:pPr>
    </w:p>
    <w:p w14:paraId="7CA20522" w14:textId="77777777" w:rsidR="00A07398" w:rsidRPr="007F142E" w:rsidRDefault="00A07398" w:rsidP="007F142E">
      <w:pPr>
        <w:rPr>
          <w:lang w:val="en-GB"/>
        </w:rPr>
      </w:pPr>
    </w:p>
    <w:p w14:paraId="6EABE907" w14:textId="77777777" w:rsidR="00B32BD2" w:rsidRDefault="00B32BD2" w:rsidP="0017775C">
      <w:pPr>
        <w:spacing w:before="120" w:after="0" w:line="300" w:lineRule="exact"/>
        <w:ind w:right="-1"/>
        <w:jc w:val="both"/>
        <w:rPr>
          <w:rFonts w:asciiTheme="majorHAnsi" w:hAnsiTheme="majorHAnsi" w:cstheme="minorHAnsi"/>
          <w:b/>
          <w:bCs/>
          <w:sz w:val="36"/>
          <w:szCs w:val="36"/>
          <w:lang w:val="en-GB"/>
        </w:rPr>
      </w:pPr>
    </w:p>
    <w:p w14:paraId="54179F2A" w14:textId="77777777" w:rsidR="00467E96" w:rsidRDefault="00D6684A">
      <w:pPr>
        <w:spacing w:before="120" w:after="0" w:line="300" w:lineRule="exact"/>
        <w:ind w:right="-1"/>
        <w:jc w:val="both"/>
        <w:rPr>
          <w:rFonts w:asciiTheme="majorHAnsi" w:hAnsiTheme="majorHAnsi" w:cstheme="minorHAnsi"/>
          <w:sz w:val="24"/>
          <w:szCs w:val="24"/>
          <w:lang w:val="en-GB"/>
        </w:rPr>
      </w:pPr>
      <w:r w:rsidRPr="00680C5B">
        <w:rPr>
          <w:noProof/>
          <w:lang w:val="es-ES" w:eastAsia="es-ES"/>
        </w:rPr>
        <mc:AlternateContent>
          <mc:Choice Requires="wps">
            <w:drawing>
              <wp:anchor distT="45720" distB="45720" distL="114300" distR="114300" simplePos="0" relativeHeight="251679744" behindDoc="0" locked="0" layoutInCell="1" allowOverlap="1" wp14:anchorId="53D50FCD" wp14:editId="2FCC0EFB">
                <wp:simplePos x="0" y="0"/>
                <wp:positionH relativeFrom="column">
                  <wp:posOffset>733460</wp:posOffset>
                </wp:positionH>
                <wp:positionV relativeFrom="paragraph">
                  <wp:posOffset>161290</wp:posOffset>
                </wp:positionV>
                <wp:extent cx="5565775" cy="1404620"/>
                <wp:effectExtent l="0" t="0" r="15875" b="28575"/>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775" cy="1404620"/>
                        </a:xfrm>
                        <a:prstGeom prst="rect">
                          <a:avLst/>
                        </a:prstGeom>
                        <a:solidFill>
                          <a:schemeClr val="bg1"/>
                        </a:solidFill>
                        <a:ln w="9525">
                          <a:solidFill>
                            <a:schemeClr val="accent5">
                              <a:lumMod val="75000"/>
                            </a:schemeClr>
                          </a:solidFill>
                          <a:miter lim="800000"/>
                          <a:headEnd/>
                          <a:tailEnd/>
                        </a:ln>
                      </wps:spPr>
                      <wps:txbx>
                        <w:txbxContent>
                          <w:p w14:paraId="4296EB77" w14:textId="77777777" w:rsidR="00467E96" w:rsidRDefault="00D6684A">
                            <w:pPr>
                              <w:jc w:val="both"/>
                              <w:rPr>
                                <w:rFonts w:asciiTheme="majorHAnsi" w:hAnsiTheme="majorHAnsi" w:cstheme="minorHAnsi"/>
                                <w:color w:val="2E74B5" w:themeColor="accent5" w:themeShade="BF"/>
                                <w:sz w:val="36"/>
                                <w:szCs w:val="36"/>
                                <w:lang w:val="en-GB"/>
                              </w:rPr>
                            </w:pPr>
                            <w:r w:rsidRPr="0092094C">
                              <w:rPr>
                                <w:rFonts w:asciiTheme="majorHAnsi" w:hAnsiTheme="majorHAnsi" w:cstheme="minorHAnsi"/>
                                <w:b/>
                                <w:bCs/>
                                <w:color w:val="2E74B5" w:themeColor="accent5" w:themeShade="BF"/>
                                <w:kern w:val="2"/>
                                <w:sz w:val="36"/>
                                <w:szCs w:val="36"/>
                                <w:lang w:val="en-GB"/>
                                <w14:ligatures w14:val="standardContextual"/>
                              </w:rPr>
                              <w:t xml:space="preserve">RenovUp IO2 </w:t>
                            </w:r>
                            <w:r w:rsidRPr="00694980">
                              <w:rPr>
                                <w:rFonts w:asciiTheme="majorHAnsi" w:hAnsiTheme="majorHAnsi" w:cstheme="minorHAnsi"/>
                                <w:b/>
                                <w:color w:val="595959" w:themeColor="text1" w:themeTint="A6"/>
                                <w:sz w:val="24"/>
                                <w:szCs w:val="24"/>
                                <w:lang w:val="en-GB"/>
                              </w:rPr>
                              <w:t>Modello transnazionale per il posizionamento, il supporto e la professional</w:t>
                            </w:r>
                            <w:r w:rsidRPr="00694980">
                              <w:rPr>
                                <w:rFonts w:asciiTheme="majorHAnsi" w:hAnsiTheme="majorHAnsi" w:cstheme="minorHAnsi"/>
                                <w:b/>
                                <w:color w:val="595959" w:themeColor="text1" w:themeTint="A6"/>
                                <w:sz w:val="24"/>
                                <w:szCs w:val="24"/>
                                <w:lang w:val="en-GB"/>
                              </w:rPr>
                              <w:t>izzazione dei capocantiere e dei team leader dei cantieri di ristrutturazione edilizia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D50FCD" id="_x0000_s1028" type="#_x0000_t202" style="position:absolute;left:0;text-align:left;margin-left:57.75pt;margin-top:12.7pt;width:438.2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" fillcolor="white [3212]" strokecolor="#2e74b5 [2408]">
                <v:textbox style="mso-fit-shape-to-text:t">
                  <w:txbxContent>
                    <w:p w14:paraId="4296EB77" w14:textId="77777777" w:rsidR="00467E96" w:rsidRDefault="00D6684A">
                      <w:pPr>
                        <w:jc w:val="both"/>
                        <w:rPr>
                          <w:rFonts w:asciiTheme="majorHAnsi" w:hAnsiTheme="majorHAnsi" w:cstheme="minorHAnsi"/>
                          <w:color w:val="2E74B5" w:themeColor="accent5" w:themeShade="BF"/>
                          <w:sz w:val="36"/>
                          <w:szCs w:val="36"/>
                          <w:lang w:val="en-GB"/>
                        </w:rPr>
                      </w:pPr>
                      <w:r w:rsidRPr="0092094C">
                        <w:rPr>
                          <w:rFonts w:asciiTheme="majorHAnsi" w:hAnsiTheme="majorHAnsi" w:cstheme="minorHAnsi"/>
                          <w:b/>
                          <w:bCs/>
                          <w:color w:val="2E74B5" w:themeColor="accent5" w:themeShade="BF"/>
                          <w:kern w:val="2"/>
                          <w:sz w:val="36"/>
                          <w:szCs w:val="36"/>
                          <w:lang w:val="en-GB"/>
                          <w14:ligatures w14:val="standardContextual"/>
                        </w:rPr>
                        <w:t xml:space="preserve">RenovUp IO2 </w:t>
                      </w:r>
                      <w:r w:rsidRPr="00694980">
                        <w:rPr>
                          <w:rFonts w:asciiTheme="majorHAnsi" w:hAnsiTheme="majorHAnsi" w:cstheme="minorHAnsi"/>
                          <w:b/>
                          <w:color w:val="595959" w:themeColor="text1" w:themeTint="A6"/>
                          <w:sz w:val="24"/>
                          <w:szCs w:val="24"/>
                          <w:lang w:val="en-GB"/>
                        </w:rPr>
                        <w:t>Modello transnazionale per il posizionamento, il supporto e la professional</w:t>
                      </w:r>
                      <w:r w:rsidRPr="00694980">
                        <w:rPr>
                          <w:rFonts w:asciiTheme="majorHAnsi" w:hAnsiTheme="majorHAnsi" w:cstheme="minorHAnsi"/>
                          <w:b/>
                          <w:color w:val="595959" w:themeColor="text1" w:themeTint="A6"/>
                          <w:sz w:val="24"/>
                          <w:szCs w:val="24"/>
                          <w:lang w:val="en-GB"/>
                        </w:rPr>
                        <w:t>izzazione dei capocantiere e dei team leader dei cantieri di ristrutturazione edilizia</w:t>
                      </w:r>
                    </w:p>
                  </w:txbxContent>
                </v:textbox>
              </v:shape>
            </w:pict>
          </mc:Fallback>
        </mc:AlternateContent>
      </w:r>
    </w:p>
    <w:p w14:paraId="2941DE35" w14:textId="77777777" w:rsidR="002A520F" w:rsidRDefault="002A520F" w:rsidP="0017775C">
      <w:pPr>
        <w:spacing w:before="120" w:after="0" w:line="300" w:lineRule="exact"/>
        <w:ind w:right="-1"/>
        <w:jc w:val="both"/>
        <w:rPr>
          <w:rFonts w:asciiTheme="majorHAnsi" w:hAnsiTheme="majorHAnsi" w:cstheme="minorHAnsi"/>
          <w:sz w:val="24"/>
          <w:szCs w:val="24"/>
          <w:lang w:val="en-GB"/>
        </w:rPr>
      </w:pPr>
    </w:p>
    <w:p w14:paraId="5EF669D3" w14:textId="77777777" w:rsidR="000B2E1B" w:rsidRDefault="00C0514F" w:rsidP="0017775C">
      <w:pPr>
        <w:spacing w:before="120" w:after="0" w:line="300" w:lineRule="exact"/>
        <w:ind w:right="-1"/>
        <w:jc w:val="both"/>
        <w:rPr>
          <w:rFonts w:asciiTheme="majorHAnsi" w:hAnsiTheme="majorHAnsi" w:cstheme="minorHAnsi"/>
          <w:sz w:val="24"/>
          <w:szCs w:val="24"/>
          <w:lang w:val="en-GB"/>
        </w:rPr>
      </w:pPr>
      <w:r w:rsidRPr="00680C5B">
        <w:rPr>
          <w:noProof/>
          <w:lang w:val="es-ES" w:eastAsia="es-ES"/>
        </w:rPr>
        <mc:AlternateContent>
          <mc:Choice Requires="wps">
            <w:drawing>
              <wp:anchor distT="45720" distB="45720" distL="114300" distR="114300" simplePos="0" relativeHeight="251677696" behindDoc="0" locked="0" layoutInCell="1" allowOverlap="1" wp14:anchorId="42676F0D" wp14:editId="151C2496">
                <wp:simplePos x="0" y="0"/>
                <wp:positionH relativeFrom="column">
                  <wp:posOffset>792962</wp:posOffset>
                </wp:positionH>
                <wp:positionV relativeFrom="paragraph">
                  <wp:posOffset>125828</wp:posOffset>
                </wp:positionV>
                <wp:extent cx="5565775" cy="1404620"/>
                <wp:effectExtent l="0" t="0" r="15875" b="20320"/>
                <wp:wrapNone/>
                <wp:docPr id="1407060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775" cy="1404620"/>
                        </a:xfrm>
                        <a:prstGeom prst="rect">
                          <a:avLst/>
                        </a:prstGeom>
                        <a:solidFill>
                          <a:schemeClr val="bg1"/>
                        </a:solidFill>
                        <a:ln w="9525">
                          <a:solidFill>
                            <a:schemeClr val="accent5">
                              <a:lumMod val="75000"/>
                            </a:schemeClr>
                          </a:solidFill>
                          <a:miter lim="800000"/>
                          <a:headEnd/>
                          <a:tailEnd/>
                        </a:ln>
                      </wps:spPr>
                      <wps:txbx>
                        <w:txbxContent>
                          <w:p w14:paraId="0A01D32D" w14:textId="77777777" w:rsidR="00467E96" w:rsidRDefault="00D6684A">
                            <w:pPr>
                              <w:jc w:val="both"/>
                              <w:rPr>
                                <w:rFonts w:asciiTheme="majorHAnsi" w:hAnsiTheme="majorHAnsi" w:cstheme="minorHAnsi"/>
                                <w:color w:val="2E74B5" w:themeColor="accent5" w:themeShade="BF"/>
                                <w:sz w:val="36"/>
                                <w:szCs w:val="36"/>
                                <w:lang w:val="en-GB"/>
                              </w:rPr>
                            </w:pPr>
                            <w:r w:rsidRPr="0092094C">
                              <w:rPr>
                                <w:rFonts w:asciiTheme="majorHAnsi" w:hAnsiTheme="majorHAnsi" w:cstheme="minorHAnsi"/>
                                <w:b/>
                                <w:bCs/>
                                <w:color w:val="2E74B5" w:themeColor="accent5" w:themeShade="BF"/>
                                <w:sz w:val="36"/>
                                <w:szCs w:val="36"/>
                                <w:lang w:val="en-GB"/>
                              </w:rPr>
                              <w:t xml:space="preserve">RenovUp IO3 </w:t>
                            </w:r>
                            <w:r w:rsidRPr="00694980">
                              <w:rPr>
                                <w:rFonts w:asciiTheme="majorHAnsi" w:hAnsiTheme="majorHAnsi" w:cstheme="minorHAnsi"/>
                                <w:b/>
                                <w:color w:val="595959" w:themeColor="text1" w:themeTint="A6"/>
                                <w:sz w:val="24"/>
                                <w:szCs w:val="24"/>
                                <w:lang w:val="en-GB"/>
                              </w:rPr>
                              <w:t>Programma di supporto per insegnanti/formatori che li prepara a formare responsabili di cantiere e team leader sulla base di situazioni lavorative reali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676F0D" id="_x0000_s1029" type="#_x0000_t202" style="position:absolute;left:0;text-align:left;margin-left:62.45pt;margin-top:9.9pt;width:438.2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" fillcolor="white [3212]" strokecolor="#2e74b5 [2408]">
                <v:textbox style="mso-fit-shape-to-text:t">
                  <w:txbxContent>
                    <w:p w14:paraId="0A01D32D" w14:textId="77777777" w:rsidR="00467E96" w:rsidRDefault="00D6684A">
                      <w:pPr>
                        <w:jc w:val="both"/>
                        <w:rPr>
                          <w:rFonts w:asciiTheme="majorHAnsi" w:hAnsiTheme="majorHAnsi" w:cstheme="minorHAnsi"/>
                          <w:color w:val="2E74B5" w:themeColor="accent5" w:themeShade="BF"/>
                          <w:sz w:val="36"/>
                          <w:szCs w:val="36"/>
                          <w:lang w:val="en-GB"/>
                        </w:rPr>
                      </w:pPr>
                      <w:r w:rsidRPr="0092094C">
                        <w:rPr>
                          <w:rFonts w:asciiTheme="majorHAnsi" w:hAnsiTheme="majorHAnsi" w:cstheme="minorHAnsi"/>
                          <w:b/>
                          <w:bCs/>
                          <w:color w:val="2E74B5" w:themeColor="accent5" w:themeShade="BF"/>
                          <w:sz w:val="36"/>
                          <w:szCs w:val="36"/>
                          <w:lang w:val="en-GB"/>
                        </w:rPr>
                        <w:t xml:space="preserve">RenovUp IO3 </w:t>
                      </w:r>
                      <w:r w:rsidRPr="00694980">
                        <w:rPr>
                          <w:rFonts w:asciiTheme="majorHAnsi" w:hAnsiTheme="majorHAnsi" w:cstheme="minorHAnsi"/>
                          <w:b/>
                          <w:color w:val="595959" w:themeColor="text1" w:themeTint="A6"/>
                          <w:sz w:val="24"/>
                          <w:szCs w:val="24"/>
                          <w:lang w:val="en-GB"/>
                        </w:rPr>
                        <w:t>Programma di supporto per insegnanti/formatori che li prepara a formare responsabili di cantiere e team leader sulla base di situazioni lavorative reali</w:t>
                      </w:r>
                    </w:p>
                  </w:txbxContent>
                </v:textbox>
              </v:shape>
            </w:pict>
          </mc:Fallback>
        </mc:AlternateContent>
      </w:r>
      <w:r w:rsidR="001E52F8" w:rsidRPr="007F142E">
        <w:rPr>
          <w:noProof/>
          <w:lang w:val="es-ES" w:eastAsia="es-ES"/>
        </w:rPr>
        <mc:AlternateContent>
          <mc:Choice Requires="wps">
            <w:drawing>
              <wp:anchor distT="45720" distB="45720" distL="114300" distR="114300" simplePos="0" relativeHeight="251673600" behindDoc="1" locked="0" layoutInCell="1" allowOverlap="1" wp14:anchorId="73B44051" wp14:editId="65145B9C">
                <wp:simplePos x="0" y="0"/>
                <wp:positionH relativeFrom="column">
                  <wp:posOffset>5024</wp:posOffset>
                </wp:positionH>
                <wp:positionV relativeFrom="paragraph">
                  <wp:posOffset>35727</wp:posOffset>
                </wp:positionV>
                <wp:extent cx="6530975" cy="3024554"/>
                <wp:effectExtent l="0" t="0" r="22225" b="23495"/>
                <wp:wrapTight wrapText="bothSides">
                  <wp:wrapPolygon edited="0">
                    <wp:start x="0" y="0"/>
                    <wp:lineTo x="0" y="21632"/>
                    <wp:lineTo x="21611" y="21632"/>
                    <wp:lineTo x="21611" y="0"/>
                    <wp:lineTo x="0" y="0"/>
                  </wp:wrapPolygon>
                </wp:wrapTight>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3024554"/>
                        </a:xfrm>
                        <a:prstGeom prst="rect">
                          <a:avLst/>
                        </a:prstGeom>
                        <a:solidFill>
                          <a:srgbClr val="FFFFFF"/>
                        </a:solidFill>
                        <a:ln w="9525">
                          <a:solidFill>
                            <a:schemeClr val="accent5">
                              <a:lumMod val="75000"/>
                            </a:schemeClr>
                          </a:solidFill>
                          <a:miter lim="800000"/>
                          <a:headEnd/>
                          <a:tailEnd/>
                        </a:ln>
                      </wps:spPr>
                      <wps:txbx>
                        <w:txbxContent>
                          <w:p w14:paraId="739D1AD1" w14:textId="77777777" w:rsidR="002A4A74" w:rsidRDefault="002A4A74" w:rsidP="002A520F">
                            <w:pPr>
                              <w:spacing w:before="120" w:after="0" w:line="300" w:lineRule="exact"/>
                              <w:ind w:right="-1"/>
                              <w:jc w:val="both"/>
                              <w:rPr>
                                <w:rFonts w:asciiTheme="majorHAnsi" w:hAnsiTheme="majorHAnsi" w:cstheme="minorHAnsi"/>
                                <w:b/>
                                <w:bCs/>
                                <w:sz w:val="24"/>
                                <w:szCs w:val="24"/>
                                <w:lang w:val="en-GB"/>
                              </w:rPr>
                            </w:pPr>
                          </w:p>
                          <w:p w14:paraId="6D1AAB2D" w14:textId="77777777" w:rsidR="002A4A74" w:rsidRDefault="002A4A74" w:rsidP="002A520F">
                            <w:pPr>
                              <w:rPr>
                                <w:rFonts w:asciiTheme="majorHAnsi" w:hAnsiTheme="majorHAnsi" w:cstheme="minorHAnsi"/>
                                <w:sz w:val="24"/>
                                <w:szCs w:val="24"/>
                                <w:lang w:val="en-GB"/>
                              </w:rPr>
                            </w:pPr>
                          </w:p>
                          <w:p w14:paraId="3325D9CE" w14:textId="77777777" w:rsidR="00467E96" w:rsidRDefault="00D6684A">
                            <w:pPr>
                              <w:rPr>
                                <w:rFonts w:asciiTheme="majorHAnsi" w:hAnsiTheme="majorHAnsi" w:cstheme="minorHAnsi"/>
                                <w:color w:val="2E74B5" w:themeColor="accent5" w:themeShade="BF"/>
                                <w:sz w:val="24"/>
                                <w:szCs w:val="24"/>
                                <w:u w:val="single"/>
                                <w:lang w:val="en-GB"/>
                              </w:rPr>
                            </w:pPr>
                            <w:r w:rsidRPr="00536E6F">
                              <w:rPr>
                                <w:rFonts w:asciiTheme="majorHAnsi" w:hAnsiTheme="majorHAnsi" w:cstheme="minorHAnsi"/>
                                <w:sz w:val="24"/>
                                <w:szCs w:val="24"/>
                                <w:lang w:val="en-GB"/>
                              </w:rPr>
                              <w:t xml:space="preserve">Per RenovUp sono state create </w:t>
                            </w:r>
                            <w:r w:rsidRPr="00522A18">
                              <w:rPr>
                                <w:rFonts w:asciiTheme="majorHAnsi" w:hAnsiTheme="majorHAnsi" w:cstheme="minorHAnsi"/>
                                <w:b/>
                                <w:sz w:val="24"/>
                                <w:szCs w:val="24"/>
                                <w:lang w:val="en-GB"/>
                              </w:rPr>
                              <w:t xml:space="preserve">due </w:t>
                            </w:r>
                            <w:r w:rsidR="002B6CB7">
                              <w:rPr>
                                <w:rFonts w:asciiTheme="majorHAnsi" w:hAnsiTheme="majorHAnsi" w:cstheme="minorHAnsi"/>
                                <w:b/>
                                <w:sz w:val="24"/>
                                <w:szCs w:val="24"/>
                                <w:lang w:val="en-GB"/>
                              </w:rPr>
                              <w:t xml:space="preserve">serie di </w:t>
                            </w:r>
                            <w:r w:rsidRPr="00522A18">
                              <w:rPr>
                                <w:rFonts w:asciiTheme="majorHAnsi" w:hAnsiTheme="majorHAnsi" w:cstheme="minorHAnsi"/>
                                <w:b/>
                                <w:sz w:val="24"/>
                                <w:szCs w:val="24"/>
                                <w:lang w:val="en-GB"/>
                              </w:rPr>
                              <w:t>Open Badge</w:t>
                            </w:r>
                            <w:r w:rsidRPr="00536E6F">
                              <w:rPr>
                                <w:rFonts w:asciiTheme="majorHAnsi" w:hAnsiTheme="majorHAnsi" w:cstheme="minorHAnsi"/>
                                <w:sz w:val="24"/>
                                <w:szCs w:val="24"/>
                                <w:lang w:val="en-GB"/>
                              </w:rPr>
                              <w:t>: una per i formatori responsabili della prof</w:t>
                            </w:r>
                            <w:r w:rsidRPr="00536E6F">
                              <w:rPr>
                                <w:rFonts w:asciiTheme="majorHAnsi" w:hAnsiTheme="majorHAnsi" w:cstheme="minorHAnsi"/>
                                <w:sz w:val="24"/>
                                <w:szCs w:val="24"/>
                                <w:lang w:val="en-GB"/>
                              </w:rPr>
                              <w:t xml:space="preserve">essionalizzazione dei capocantiere e dei team leader delle ristrutturazioni edilizie; l'altra per i capocantiere e i team leader che partecipano allo strumento di professionalizzazione nell'ambito di IO4. </w:t>
                            </w:r>
                            <w:r w:rsidRPr="00AF687C">
                              <w:rPr>
                                <w:rFonts w:asciiTheme="majorHAnsi" w:hAnsiTheme="majorHAnsi" w:cstheme="minorHAnsi"/>
                                <w:color w:val="2E74B5" w:themeColor="accent5" w:themeShade="BF"/>
                                <w:sz w:val="24"/>
                                <w:szCs w:val="24"/>
                                <w:u w:val="single"/>
                                <w:lang w:val="en-GB"/>
                              </w:rPr>
                              <w:t xml:space="preserve">Rapporto transnazionale IO2-A1&amp;A2. </w:t>
                            </w:r>
                          </w:p>
                          <w:p w14:paraId="4E21826F" w14:textId="77777777" w:rsidR="002A4A74" w:rsidRDefault="002A4A74" w:rsidP="00A94E2C">
                            <w:pPr>
                              <w:jc w:val="center"/>
                              <w:rPr>
                                <w:rFonts w:asciiTheme="majorHAnsi" w:hAnsiTheme="majorHAnsi" w:cstheme="minorHAnsi"/>
                                <w:color w:val="0070C0"/>
                                <w:sz w:val="24"/>
                                <w:szCs w:val="24"/>
                                <w:u w:val="single"/>
                                <w:lang w:val="en-GB"/>
                              </w:rPr>
                            </w:pPr>
                            <w:r>
                              <w:rPr>
                                <w:noProof/>
                                <w:lang w:val="es-ES" w:eastAsia="es-ES"/>
                              </w:rPr>
                              <w:drawing>
                                <wp:inline distT="0" distB="0" distL="0" distR="0" wp14:anchorId="67309307" wp14:editId="4D856270">
                                  <wp:extent cx="1506855" cy="1405890"/>
                                  <wp:effectExtent l="0" t="0" r="0" b="3810"/>
                                  <wp:docPr id="19" name="Imagen 19"/>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rotWithShape="1">
                                          <a:blip r:embed="rId20">
                                            <a:extLst>
                                              <a:ext uri="{28A0092B-C50C-407E-A947-70E740481C1C}">
                                                <a14:useLocalDpi xmlns:a14="http://schemas.microsoft.com/office/drawing/2010/main" val="0"/>
                                              </a:ext>
                                            </a:extLst>
                                          </a:blip>
                                          <a:srcRect l="57001" t="58632" r="20318" b="3721"/>
                                          <a:stretch/>
                                        </pic:blipFill>
                                        <pic:spPr bwMode="auto">
                                          <a:xfrm>
                                            <a:off x="0" y="0"/>
                                            <a:ext cx="1506855" cy="1405890"/>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111E35F0" wp14:editId="4F07E418">
                                  <wp:extent cx="1434465" cy="1403350"/>
                                  <wp:effectExtent l="0" t="0" r="0" b="6350"/>
                                  <wp:docPr id="24" name="Imagen 24"/>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rotWithShape="1">
                                          <a:blip r:embed="rId21">
                                            <a:extLst>
                                              <a:ext uri="{28A0092B-C50C-407E-A947-70E740481C1C}">
                                                <a14:useLocalDpi xmlns:a14="http://schemas.microsoft.com/office/drawing/2010/main" val="0"/>
                                              </a:ext>
                                            </a:extLst>
                                          </a:blip>
                                          <a:srcRect l="41753" t="57090" r="36644" b="5330"/>
                                          <a:stretch/>
                                        </pic:blipFill>
                                        <pic:spPr bwMode="auto">
                                          <a:xfrm>
                                            <a:off x="0" y="0"/>
                                            <a:ext cx="1434465" cy="1403350"/>
                                          </a:xfrm>
                                          <a:prstGeom prst="rect">
                                            <a:avLst/>
                                          </a:prstGeom>
                                          <a:ln>
                                            <a:noFill/>
                                          </a:ln>
                                          <a:extLst>
                                            <a:ext uri="{53640926-AAD7-44D8-BBD7-CCE9431645EC}">
                                              <a14:shadowObscured xmlns:a14="http://schemas.microsoft.com/office/drawing/2010/main"/>
                                            </a:ext>
                                          </a:extLst>
                                        </pic:spPr>
                                      </pic:pic>
                                    </a:graphicData>
                                  </a:graphic>
                                </wp:inline>
                              </w:drawing>
                            </w:r>
                            <w:r w:rsidRPr="000813C8">
                              <w:rPr>
                                <w:noProof/>
                                <w:lang w:val="es-ES" w:eastAsia="es-ES"/>
                              </w:rPr>
                              <w:t xml:space="preserve"> </w:t>
                            </w:r>
                            <w:r>
                              <w:rPr>
                                <w:noProof/>
                                <w:lang w:val="es-ES" w:eastAsia="es-ES"/>
                              </w:rPr>
                              <w:drawing>
                                <wp:inline distT="0" distB="0" distL="0" distR="0" wp14:anchorId="7CC6577D" wp14:editId="60175064">
                                  <wp:extent cx="1416050" cy="1335405"/>
                                  <wp:effectExtent l="0" t="0" r="0" b="0"/>
                                  <wp:docPr id="25" name="Imagen 25"/>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rotWithShape="1">
                                          <a:blip r:embed="rId22">
                                            <a:extLst>
                                              <a:ext uri="{28A0092B-C50C-407E-A947-70E740481C1C}">
                                                <a14:useLocalDpi xmlns:a14="http://schemas.microsoft.com/office/drawing/2010/main" val="0"/>
                                              </a:ext>
                                            </a:extLst>
                                          </a:blip>
                                          <a:srcRect l="41737" t="59178" r="36951" b="5066"/>
                                          <a:stretch/>
                                        </pic:blipFill>
                                        <pic:spPr bwMode="auto">
                                          <a:xfrm>
                                            <a:off x="0" y="0"/>
                                            <a:ext cx="1416050" cy="1335405"/>
                                          </a:xfrm>
                                          <a:prstGeom prst="rect">
                                            <a:avLst/>
                                          </a:prstGeom>
                                          <a:ln>
                                            <a:noFill/>
                                          </a:ln>
                                          <a:extLst>
                                            <a:ext uri="{53640926-AAD7-44D8-BBD7-CCE9431645EC}">
                                              <a14:shadowObscured xmlns:a14="http://schemas.microsoft.com/office/drawing/2010/main"/>
                                            </a:ext>
                                          </a:extLst>
                                        </pic:spPr>
                                      </pic:pic>
                                    </a:graphicData>
                                  </a:graphic>
                                </wp:inline>
                              </w:drawing>
                            </w:r>
                          </w:p>
                          <w:p w14:paraId="7695CAEA" w14:textId="77777777" w:rsidR="002A4A74" w:rsidRDefault="002A4A74" w:rsidP="00A94E2C">
                            <w:pPr>
                              <w:jc w:val="center"/>
                              <w:rPr>
                                <w:rFonts w:asciiTheme="majorHAnsi" w:hAnsiTheme="majorHAnsi" w:cstheme="minorHAnsi"/>
                                <w:color w:val="0070C0"/>
                                <w:sz w:val="24"/>
                                <w:szCs w:val="24"/>
                                <w:u w:val="single"/>
                                <w:lang w:val="en-GB"/>
                              </w:rPr>
                            </w:pPr>
                          </w:p>
                          <w:p w14:paraId="6B96771B" w14:textId="77777777" w:rsidR="002A4A74" w:rsidRPr="00B93384" w:rsidRDefault="002A4A74" w:rsidP="00A94E2C">
                            <w:pPr>
                              <w:jc w:val="center"/>
                              <w:rPr>
                                <w:rFonts w:asciiTheme="majorHAnsi" w:hAnsiTheme="majorHAnsi" w:cstheme="minorHAnsi"/>
                                <w:color w:val="0070C0"/>
                                <w:sz w:val="24"/>
                                <w:szCs w:val="24"/>
                                <w:u w:val="single"/>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44051" id="_x0000_s1030" type="#_x0000_t202" style="position:absolute;left:0;text-align:left;margin-left:.4pt;margin-top:2.8pt;width:514.25pt;height:238.1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" strokecolor="#2e74b5 [2408]">
                <v:textbox>
                  <w:txbxContent>
                    <w:p w14:paraId="739D1AD1" w14:textId="77777777" w:rsidR="002A4A74" w:rsidRDefault="002A4A74" w:rsidP="002A520F">
                      <w:pPr>
                        <w:spacing w:before="120" w:after="0" w:line="300" w:lineRule="exact"/>
                        <w:ind w:right="-1"/>
                        <w:jc w:val="both"/>
                        <w:rPr>
                          <w:rFonts w:asciiTheme="majorHAnsi" w:hAnsiTheme="majorHAnsi" w:cstheme="minorHAnsi"/>
                          <w:b/>
                          <w:bCs/>
                          <w:sz w:val="24"/>
                          <w:szCs w:val="24"/>
                          <w:lang w:val="en-GB"/>
                        </w:rPr>
                      </w:pPr>
                    </w:p>
                    <w:p w14:paraId="6D1AAB2D" w14:textId="77777777" w:rsidR="002A4A74" w:rsidRDefault="002A4A74" w:rsidP="002A520F">
                      <w:pPr>
                        <w:rPr>
                          <w:rFonts w:asciiTheme="majorHAnsi" w:hAnsiTheme="majorHAnsi" w:cstheme="minorHAnsi"/>
                          <w:sz w:val="24"/>
                          <w:szCs w:val="24"/>
                          <w:lang w:val="en-GB"/>
                        </w:rPr>
                      </w:pPr>
                    </w:p>
                    <w:p w14:paraId="3325D9CE" w14:textId="77777777" w:rsidR="00467E96" w:rsidRDefault="00D6684A">
                      <w:pPr>
                        <w:rPr>
                          <w:rFonts w:asciiTheme="majorHAnsi" w:hAnsiTheme="majorHAnsi" w:cstheme="minorHAnsi"/>
                          <w:color w:val="2E74B5" w:themeColor="accent5" w:themeShade="BF"/>
                          <w:sz w:val="24"/>
                          <w:szCs w:val="24"/>
                          <w:u w:val="single"/>
                          <w:lang w:val="en-GB"/>
                        </w:rPr>
                      </w:pPr>
                      <w:r w:rsidRPr="00536E6F">
                        <w:rPr>
                          <w:rFonts w:asciiTheme="majorHAnsi" w:hAnsiTheme="majorHAnsi" w:cstheme="minorHAnsi"/>
                          <w:sz w:val="24"/>
                          <w:szCs w:val="24"/>
                          <w:lang w:val="en-GB"/>
                        </w:rPr>
                        <w:t xml:space="preserve">Per RenovUp sono state create </w:t>
                      </w:r>
                      <w:r w:rsidRPr="00522A18">
                        <w:rPr>
                          <w:rFonts w:asciiTheme="majorHAnsi" w:hAnsiTheme="majorHAnsi" w:cstheme="minorHAnsi"/>
                          <w:b/>
                          <w:sz w:val="24"/>
                          <w:szCs w:val="24"/>
                          <w:lang w:val="en-GB"/>
                        </w:rPr>
                        <w:t xml:space="preserve">due </w:t>
                      </w:r>
                      <w:r w:rsidR="002B6CB7">
                        <w:rPr>
                          <w:rFonts w:asciiTheme="majorHAnsi" w:hAnsiTheme="majorHAnsi" w:cstheme="minorHAnsi"/>
                          <w:b/>
                          <w:sz w:val="24"/>
                          <w:szCs w:val="24"/>
                          <w:lang w:val="en-GB"/>
                        </w:rPr>
                        <w:t xml:space="preserve">serie di </w:t>
                      </w:r>
                      <w:r w:rsidRPr="00522A18">
                        <w:rPr>
                          <w:rFonts w:asciiTheme="majorHAnsi" w:hAnsiTheme="majorHAnsi" w:cstheme="minorHAnsi"/>
                          <w:b/>
                          <w:sz w:val="24"/>
                          <w:szCs w:val="24"/>
                          <w:lang w:val="en-GB"/>
                        </w:rPr>
                        <w:t>Open Badge</w:t>
                      </w:r>
                      <w:r w:rsidRPr="00536E6F">
                        <w:rPr>
                          <w:rFonts w:asciiTheme="majorHAnsi" w:hAnsiTheme="majorHAnsi" w:cstheme="minorHAnsi"/>
                          <w:sz w:val="24"/>
                          <w:szCs w:val="24"/>
                          <w:lang w:val="en-GB"/>
                        </w:rPr>
                        <w:t>: una per i formatori responsabili della prof</w:t>
                      </w:r>
                      <w:r w:rsidRPr="00536E6F">
                        <w:rPr>
                          <w:rFonts w:asciiTheme="majorHAnsi" w:hAnsiTheme="majorHAnsi" w:cstheme="minorHAnsi"/>
                          <w:sz w:val="24"/>
                          <w:szCs w:val="24"/>
                          <w:lang w:val="en-GB"/>
                        </w:rPr>
                        <w:t xml:space="preserve">essionalizzazione dei capocantiere e dei team leader delle ristrutturazioni edilizie; l'altra per i capocantiere e i team leader che partecipano allo strumento di professionalizzazione nell'ambito di IO4. </w:t>
                      </w:r>
                      <w:r w:rsidRPr="00AF687C">
                        <w:rPr>
                          <w:rFonts w:asciiTheme="majorHAnsi" w:hAnsiTheme="majorHAnsi" w:cstheme="minorHAnsi"/>
                          <w:color w:val="2E74B5" w:themeColor="accent5" w:themeShade="BF"/>
                          <w:sz w:val="24"/>
                          <w:szCs w:val="24"/>
                          <w:u w:val="single"/>
                          <w:lang w:val="en-GB"/>
                        </w:rPr>
                        <w:t xml:space="preserve">Rapporto transnazionale IO2-A1&amp;A2. </w:t>
                      </w:r>
                    </w:p>
                    <w:p w14:paraId="4E21826F" w14:textId="77777777" w:rsidR="002A4A74" w:rsidRDefault="002A4A74" w:rsidP="00A94E2C">
                      <w:pPr>
                        <w:jc w:val="center"/>
                        <w:rPr>
                          <w:rFonts w:asciiTheme="majorHAnsi" w:hAnsiTheme="majorHAnsi" w:cstheme="minorHAnsi"/>
                          <w:color w:val="0070C0"/>
                          <w:sz w:val="24"/>
                          <w:szCs w:val="24"/>
                          <w:u w:val="single"/>
                          <w:lang w:val="en-GB"/>
                        </w:rPr>
                      </w:pPr>
                      <w:r>
                        <w:rPr>
                          <w:noProof/>
                          <w:lang w:val="es-ES" w:eastAsia="es-ES"/>
                        </w:rPr>
                        <w:drawing>
                          <wp:inline distT="0" distB="0" distL="0" distR="0" wp14:anchorId="67309307" wp14:editId="4D856270">
                            <wp:extent cx="1506855" cy="1405890"/>
                            <wp:effectExtent l="0" t="0" r="0" b="3810"/>
                            <wp:docPr id="19" name="Imagen 19"/>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rotWithShape="1">
                                    <a:blip r:embed="rId20">
                                      <a:extLst>
                                        <a:ext uri="{28A0092B-C50C-407E-A947-70E740481C1C}">
                                          <a14:useLocalDpi xmlns:a14="http://schemas.microsoft.com/office/drawing/2010/main" val="0"/>
                                        </a:ext>
                                      </a:extLst>
                                    </a:blip>
                                    <a:srcRect l="57001" t="58632" r="20318" b="3721"/>
                                    <a:stretch/>
                                  </pic:blipFill>
                                  <pic:spPr bwMode="auto">
                                    <a:xfrm>
                                      <a:off x="0" y="0"/>
                                      <a:ext cx="1506855" cy="1405890"/>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111E35F0" wp14:editId="4F07E418">
                            <wp:extent cx="1434465" cy="1403350"/>
                            <wp:effectExtent l="0" t="0" r="0" b="6350"/>
                            <wp:docPr id="24" name="Imagen 24"/>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rotWithShape="1">
                                    <a:blip r:embed="rId21">
                                      <a:extLst>
                                        <a:ext uri="{28A0092B-C50C-407E-A947-70E740481C1C}">
                                          <a14:useLocalDpi xmlns:a14="http://schemas.microsoft.com/office/drawing/2010/main" val="0"/>
                                        </a:ext>
                                      </a:extLst>
                                    </a:blip>
                                    <a:srcRect l="41753" t="57090" r="36644" b="5330"/>
                                    <a:stretch/>
                                  </pic:blipFill>
                                  <pic:spPr bwMode="auto">
                                    <a:xfrm>
                                      <a:off x="0" y="0"/>
                                      <a:ext cx="1434465" cy="1403350"/>
                                    </a:xfrm>
                                    <a:prstGeom prst="rect">
                                      <a:avLst/>
                                    </a:prstGeom>
                                    <a:ln>
                                      <a:noFill/>
                                    </a:ln>
                                    <a:extLst>
                                      <a:ext uri="{53640926-AAD7-44D8-BBD7-CCE9431645EC}">
                                        <a14:shadowObscured xmlns:a14="http://schemas.microsoft.com/office/drawing/2010/main"/>
                                      </a:ext>
                                    </a:extLst>
                                  </pic:spPr>
                                </pic:pic>
                              </a:graphicData>
                            </a:graphic>
                          </wp:inline>
                        </w:drawing>
                      </w:r>
                      <w:r w:rsidRPr="000813C8">
                        <w:rPr>
                          <w:noProof/>
                          <w:lang w:val="es-ES" w:eastAsia="es-ES"/>
                        </w:rPr>
                        <w:t xml:space="preserve"> </w:t>
                      </w:r>
                      <w:r>
                        <w:rPr>
                          <w:noProof/>
                          <w:lang w:val="es-ES" w:eastAsia="es-ES"/>
                        </w:rPr>
                        <w:drawing>
                          <wp:inline distT="0" distB="0" distL="0" distR="0" wp14:anchorId="7CC6577D" wp14:editId="60175064">
                            <wp:extent cx="1416050" cy="1335405"/>
                            <wp:effectExtent l="0" t="0" r="0" b="0"/>
                            <wp:docPr id="25" name="Imagen 25"/>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rotWithShape="1">
                                    <a:blip r:embed="rId22">
                                      <a:extLst>
                                        <a:ext uri="{28A0092B-C50C-407E-A947-70E740481C1C}">
                                          <a14:useLocalDpi xmlns:a14="http://schemas.microsoft.com/office/drawing/2010/main" val="0"/>
                                        </a:ext>
                                      </a:extLst>
                                    </a:blip>
                                    <a:srcRect l="41737" t="59178" r="36951" b="5066"/>
                                    <a:stretch/>
                                  </pic:blipFill>
                                  <pic:spPr bwMode="auto">
                                    <a:xfrm>
                                      <a:off x="0" y="0"/>
                                      <a:ext cx="1416050" cy="1335405"/>
                                    </a:xfrm>
                                    <a:prstGeom prst="rect">
                                      <a:avLst/>
                                    </a:prstGeom>
                                    <a:ln>
                                      <a:noFill/>
                                    </a:ln>
                                    <a:extLst>
                                      <a:ext uri="{53640926-AAD7-44D8-BBD7-CCE9431645EC}">
                                        <a14:shadowObscured xmlns:a14="http://schemas.microsoft.com/office/drawing/2010/main"/>
                                      </a:ext>
                                    </a:extLst>
                                  </pic:spPr>
                                </pic:pic>
                              </a:graphicData>
                            </a:graphic>
                          </wp:inline>
                        </w:drawing>
                      </w:r>
                    </w:p>
                    <w:p w14:paraId="7695CAEA" w14:textId="77777777" w:rsidR="002A4A74" w:rsidRDefault="002A4A74" w:rsidP="00A94E2C">
                      <w:pPr>
                        <w:jc w:val="center"/>
                        <w:rPr>
                          <w:rFonts w:asciiTheme="majorHAnsi" w:hAnsiTheme="majorHAnsi" w:cstheme="minorHAnsi"/>
                          <w:color w:val="0070C0"/>
                          <w:sz w:val="24"/>
                          <w:szCs w:val="24"/>
                          <w:u w:val="single"/>
                          <w:lang w:val="en-GB"/>
                        </w:rPr>
                      </w:pPr>
                    </w:p>
                    <w:p w14:paraId="6B96771B" w14:textId="77777777" w:rsidR="002A4A74" w:rsidRPr="00B93384" w:rsidRDefault="002A4A74" w:rsidP="00A94E2C">
                      <w:pPr>
                        <w:jc w:val="center"/>
                        <w:rPr>
                          <w:rFonts w:asciiTheme="majorHAnsi" w:hAnsiTheme="majorHAnsi" w:cstheme="minorHAnsi"/>
                          <w:color w:val="0070C0"/>
                          <w:sz w:val="24"/>
                          <w:szCs w:val="24"/>
                          <w:u w:val="single"/>
                          <w:lang w:val="en-GB"/>
                        </w:rPr>
                      </w:pPr>
                    </w:p>
                  </w:txbxContent>
                </v:textbox>
                <w10:wrap type="tight"/>
              </v:shape>
            </w:pict>
          </mc:Fallback>
        </mc:AlternateContent>
      </w:r>
    </w:p>
    <w:p w14:paraId="2E46A3F0" w14:textId="77777777" w:rsidR="000B2E1B" w:rsidRDefault="000B2E1B" w:rsidP="0017775C">
      <w:pPr>
        <w:spacing w:before="120" w:after="0" w:line="300" w:lineRule="exact"/>
        <w:ind w:right="-1"/>
        <w:jc w:val="both"/>
        <w:rPr>
          <w:rFonts w:asciiTheme="majorHAnsi" w:hAnsiTheme="majorHAnsi" w:cstheme="minorHAnsi"/>
          <w:sz w:val="24"/>
          <w:szCs w:val="24"/>
          <w:lang w:val="en-GB"/>
        </w:rPr>
      </w:pPr>
    </w:p>
    <w:p w14:paraId="670BF152" w14:textId="77777777" w:rsidR="00183BF0" w:rsidRDefault="00FC1540" w:rsidP="00C0514F">
      <w:pPr>
        <w:rPr>
          <w:rFonts w:asciiTheme="majorHAnsi" w:hAnsiTheme="majorHAnsi" w:cstheme="minorHAnsi"/>
          <w:sz w:val="24"/>
          <w:szCs w:val="24"/>
          <w:lang w:val="en-GB"/>
        </w:rPr>
      </w:pPr>
      <w:r w:rsidRPr="007F142E">
        <w:rPr>
          <w:noProof/>
          <w:lang w:val="es-ES" w:eastAsia="es-ES"/>
        </w:rPr>
        <mc:AlternateContent>
          <mc:Choice Requires="wps">
            <w:drawing>
              <wp:anchor distT="45720" distB="45720" distL="114300" distR="114300" simplePos="0" relativeHeight="251675648" behindDoc="1" locked="0" layoutInCell="1" allowOverlap="1" wp14:anchorId="590B56FF" wp14:editId="231560FC">
                <wp:simplePos x="0" y="0"/>
                <wp:positionH relativeFrom="column">
                  <wp:posOffset>5024</wp:posOffset>
                </wp:positionH>
                <wp:positionV relativeFrom="paragraph">
                  <wp:posOffset>31548</wp:posOffset>
                </wp:positionV>
                <wp:extent cx="6530975" cy="3476729"/>
                <wp:effectExtent l="0" t="0" r="22225" b="28575"/>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3476729"/>
                        </a:xfrm>
                        <a:prstGeom prst="rect">
                          <a:avLst/>
                        </a:prstGeom>
                        <a:solidFill>
                          <a:srgbClr val="FFFFFF"/>
                        </a:solidFill>
                        <a:ln w="9525">
                          <a:solidFill>
                            <a:schemeClr val="accent5">
                              <a:lumMod val="75000"/>
                            </a:schemeClr>
                          </a:solidFill>
                          <a:miter lim="800000"/>
                          <a:headEnd/>
                          <a:tailEnd/>
                        </a:ln>
                      </wps:spPr>
                      <wps:txbx>
                        <w:txbxContent>
                          <w:p w14:paraId="4B9E4288" w14:textId="77777777" w:rsidR="002A4A74" w:rsidRDefault="002A4A74" w:rsidP="00183BF0">
                            <w:pPr>
                              <w:spacing w:before="120" w:after="0" w:line="300" w:lineRule="exact"/>
                              <w:ind w:right="-1"/>
                              <w:jc w:val="both"/>
                              <w:rPr>
                                <w:rFonts w:asciiTheme="majorHAnsi" w:hAnsiTheme="majorHAnsi" w:cstheme="minorHAnsi"/>
                                <w:b/>
                                <w:bCs/>
                                <w:sz w:val="24"/>
                                <w:szCs w:val="24"/>
                                <w:lang w:val="en-GB"/>
                              </w:rPr>
                            </w:pPr>
                          </w:p>
                          <w:p w14:paraId="116B3FF7" w14:textId="77777777" w:rsidR="00467E96" w:rsidRDefault="00D6684A">
                            <w:pPr>
                              <w:spacing w:before="120" w:after="0" w:line="300" w:lineRule="exact"/>
                              <w:ind w:right="-1"/>
                              <w:jc w:val="both"/>
                              <w:rPr>
                                <w:rFonts w:asciiTheme="majorHAnsi" w:hAnsiTheme="majorHAnsi" w:cstheme="minorHAnsi"/>
                                <w:b/>
                                <w:bCs/>
                                <w:sz w:val="24"/>
                                <w:szCs w:val="24"/>
                                <w:lang w:val="en-GB"/>
                              </w:rPr>
                            </w:pPr>
                            <w:r w:rsidRPr="002F3B52">
                              <w:rPr>
                                <w:rFonts w:asciiTheme="majorHAnsi" w:hAnsiTheme="majorHAnsi" w:cstheme="minorHAnsi"/>
                                <w:sz w:val="24"/>
                                <w:szCs w:val="24"/>
                                <w:lang w:val="en-GB"/>
                              </w:rPr>
                              <w:t xml:space="preserve">I partner hanno sviluppato un modello per supportare </w:t>
                            </w:r>
                            <w:r w:rsidRPr="00816E8A">
                              <w:rPr>
                                <w:rFonts w:asciiTheme="majorHAnsi" w:hAnsiTheme="majorHAnsi" w:cstheme="minorHAnsi"/>
                                <w:b/>
                                <w:sz w:val="24"/>
                                <w:szCs w:val="24"/>
                                <w:lang w:val="en-GB"/>
                              </w:rPr>
                              <w:t xml:space="preserve">il personale docente nell'osservazione di situazioni lavorative reali </w:t>
                            </w:r>
                            <w:r w:rsidRPr="002F3B52">
                              <w:rPr>
                                <w:rFonts w:asciiTheme="majorHAnsi" w:hAnsiTheme="majorHAnsi" w:cstheme="minorHAnsi"/>
                                <w:sz w:val="24"/>
                                <w:szCs w:val="24"/>
                                <w:lang w:val="en-GB"/>
                              </w:rPr>
                              <w:t>nei cantieri e nell'utilizzo dei risultati di queste osservazioni nella progettazione e nell'implementazione di offerte educative/formative</w:t>
                            </w:r>
                            <w:r>
                              <w:rPr>
                                <w:rFonts w:asciiTheme="majorHAnsi" w:hAnsiTheme="majorHAnsi" w:cstheme="minorHAnsi"/>
                                <w:sz w:val="24"/>
                                <w:szCs w:val="24"/>
                                <w:lang w:val="en-GB"/>
                              </w:rPr>
                              <w:t>. In ogni Paese del partenariato è stato realizzato un programma di formazione per testare gli strumenti sviluppati i</w:t>
                            </w:r>
                            <w:r>
                              <w:rPr>
                                <w:rFonts w:asciiTheme="majorHAnsi" w:hAnsiTheme="majorHAnsi" w:cstheme="minorHAnsi"/>
                                <w:sz w:val="24"/>
                                <w:szCs w:val="24"/>
                                <w:lang w:val="en-GB"/>
                              </w:rPr>
                              <w:t xml:space="preserve">n IO1-A4 e l'adeguatezza delle qualifiche previste. </w:t>
                            </w:r>
                            <w:r w:rsidRPr="00AF687C">
                              <w:rPr>
                                <w:rFonts w:asciiTheme="majorHAnsi" w:hAnsiTheme="majorHAnsi" w:cstheme="minorHAnsi"/>
                                <w:color w:val="2E74B5" w:themeColor="accent5" w:themeShade="BF"/>
                                <w:sz w:val="24"/>
                                <w:szCs w:val="24"/>
                                <w:u w:val="single"/>
                                <w:lang w:val="en-GB"/>
                              </w:rPr>
                              <w:t>Rapporto transnazionale IO3-A4.</w:t>
                            </w:r>
                          </w:p>
                          <w:p w14:paraId="5A819110" w14:textId="77777777" w:rsidR="002A4A74" w:rsidRPr="00B93384" w:rsidRDefault="002A4A74" w:rsidP="00FC1540">
                            <w:pPr>
                              <w:spacing w:before="240"/>
                              <w:jc w:val="center"/>
                              <w:rPr>
                                <w:rFonts w:asciiTheme="majorHAnsi" w:hAnsiTheme="majorHAnsi" w:cstheme="minorHAnsi"/>
                                <w:color w:val="0070C0"/>
                                <w:sz w:val="24"/>
                                <w:szCs w:val="24"/>
                                <w:u w:val="single"/>
                                <w:lang w:val="en-GB"/>
                              </w:rPr>
                            </w:pPr>
                            <w:r w:rsidRPr="002F3B52">
                              <w:rPr>
                                <w:noProof/>
                                <w:lang w:val="en-GB" w:eastAsia="es-ES"/>
                              </w:rPr>
                              <w:t xml:space="preserve"> </w:t>
                            </w:r>
                            <w:r>
                              <w:rPr>
                                <w:noProof/>
                                <w:lang w:val="es-ES" w:eastAsia="es-ES"/>
                              </w:rPr>
                              <w:drawing>
                                <wp:inline distT="0" distB="0" distL="0" distR="0" wp14:anchorId="79740170" wp14:editId="72682237">
                                  <wp:extent cx="4792345" cy="1763395"/>
                                  <wp:effectExtent l="0" t="0" r="8255" b="8255"/>
                                  <wp:docPr id="140706054" name="Imagen 140706054"/>
                                  <wp:cNvGraphicFramePr/>
                                  <a:graphic xmlns:a="http://schemas.openxmlformats.org/drawingml/2006/main">
                                    <a:graphicData uri="http://schemas.openxmlformats.org/drawingml/2006/picture">
                                      <pic:pic xmlns:pic="http://schemas.openxmlformats.org/drawingml/2006/picture">
                                        <pic:nvPicPr>
                                          <pic:cNvPr id="140706054" name="Imagen 140706054"/>
                                          <pic:cNvPicPr/>
                                        </pic:nvPicPr>
                                        <pic:blipFill rotWithShape="1">
                                          <a:blip r:embed="rId23">
                                            <a:extLst>
                                              <a:ext uri="{28A0092B-C50C-407E-A947-70E740481C1C}">
                                                <a14:useLocalDpi xmlns:a14="http://schemas.microsoft.com/office/drawing/2010/main" val="0"/>
                                              </a:ext>
                                            </a:extLst>
                                          </a:blip>
                                          <a:srcRect l="14516" t="41157" r="13351" b="11620"/>
                                          <a:stretch/>
                                        </pic:blipFill>
                                        <pic:spPr bwMode="auto">
                                          <a:xfrm>
                                            <a:off x="0" y="0"/>
                                            <a:ext cx="4792345" cy="176339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B56FF" id="_x0000_s1031" type="#_x0000_t202" style="position:absolute;margin-left:.4pt;margin-top:2.5pt;width:514.25pt;height:273.7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" strokecolor="#2e74b5 [2408]">
                <v:textbox>
                  <w:txbxContent>
                    <w:p w14:paraId="4B9E4288" w14:textId="77777777" w:rsidR="002A4A74" w:rsidRDefault="002A4A74" w:rsidP="00183BF0">
                      <w:pPr>
                        <w:spacing w:before="120" w:after="0" w:line="300" w:lineRule="exact"/>
                        <w:ind w:right="-1"/>
                        <w:jc w:val="both"/>
                        <w:rPr>
                          <w:rFonts w:asciiTheme="majorHAnsi" w:hAnsiTheme="majorHAnsi" w:cstheme="minorHAnsi"/>
                          <w:b/>
                          <w:bCs/>
                          <w:sz w:val="24"/>
                          <w:szCs w:val="24"/>
                          <w:lang w:val="en-GB"/>
                        </w:rPr>
                      </w:pPr>
                    </w:p>
                    <w:p w14:paraId="116B3FF7" w14:textId="77777777" w:rsidR="00467E96" w:rsidRDefault="00D6684A">
                      <w:pPr>
                        <w:spacing w:before="120" w:after="0" w:line="300" w:lineRule="exact"/>
                        <w:ind w:right="-1"/>
                        <w:jc w:val="both"/>
                        <w:rPr>
                          <w:rFonts w:asciiTheme="majorHAnsi" w:hAnsiTheme="majorHAnsi" w:cstheme="minorHAnsi"/>
                          <w:b/>
                          <w:bCs/>
                          <w:sz w:val="24"/>
                          <w:szCs w:val="24"/>
                          <w:lang w:val="en-GB"/>
                        </w:rPr>
                      </w:pPr>
                      <w:r w:rsidRPr="002F3B52">
                        <w:rPr>
                          <w:rFonts w:asciiTheme="majorHAnsi" w:hAnsiTheme="majorHAnsi" w:cstheme="minorHAnsi"/>
                          <w:sz w:val="24"/>
                          <w:szCs w:val="24"/>
                          <w:lang w:val="en-GB"/>
                        </w:rPr>
                        <w:t xml:space="preserve">I partner hanno sviluppato un modello per supportare </w:t>
                      </w:r>
                      <w:r w:rsidRPr="00816E8A">
                        <w:rPr>
                          <w:rFonts w:asciiTheme="majorHAnsi" w:hAnsiTheme="majorHAnsi" w:cstheme="minorHAnsi"/>
                          <w:b/>
                          <w:sz w:val="24"/>
                          <w:szCs w:val="24"/>
                          <w:lang w:val="en-GB"/>
                        </w:rPr>
                        <w:t xml:space="preserve">il personale docente nell'osservazione di situazioni lavorative reali </w:t>
                      </w:r>
                      <w:r w:rsidRPr="002F3B52">
                        <w:rPr>
                          <w:rFonts w:asciiTheme="majorHAnsi" w:hAnsiTheme="majorHAnsi" w:cstheme="minorHAnsi"/>
                          <w:sz w:val="24"/>
                          <w:szCs w:val="24"/>
                          <w:lang w:val="en-GB"/>
                        </w:rPr>
                        <w:t>nei cantieri e nell'utilizzo dei risultati di queste osservazioni nella progettazione e nell'implementazione di offerte educative/formative</w:t>
                      </w:r>
                      <w:r>
                        <w:rPr>
                          <w:rFonts w:asciiTheme="majorHAnsi" w:hAnsiTheme="majorHAnsi" w:cstheme="minorHAnsi"/>
                          <w:sz w:val="24"/>
                          <w:szCs w:val="24"/>
                          <w:lang w:val="en-GB"/>
                        </w:rPr>
                        <w:t>. In ogni Paese del partenariato è stato realizzato un programma di formazione per testare gli strumenti sviluppati i</w:t>
                      </w:r>
                      <w:r>
                        <w:rPr>
                          <w:rFonts w:asciiTheme="majorHAnsi" w:hAnsiTheme="majorHAnsi" w:cstheme="minorHAnsi"/>
                          <w:sz w:val="24"/>
                          <w:szCs w:val="24"/>
                          <w:lang w:val="en-GB"/>
                        </w:rPr>
                        <w:t xml:space="preserve">n IO1-A4 e l'adeguatezza delle qualifiche previste. </w:t>
                      </w:r>
                      <w:r w:rsidRPr="00AF687C">
                        <w:rPr>
                          <w:rFonts w:asciiTheme="majorHAnsi" w:hAnsiTheme="majorHAnsi" w:cstheme="minorHAnsi"/>
                          <w:color w:val="2E74B5" w:themeColor="accent5" w:themeShade="BF"/>
                          <w:sz w:val="24"/>
                          <w:szCs w:val="24"/>
                          <w:u w:val="single"/>
                          <w:lang w:val="en-GB"/>
                        </w:rPr>
                        <w:t>Rapporto transnazionale IO3-A4.</w:t>
                      </w:r>
                    </w:p>
                    <w:p w14:paraId="5A819110" w14:textId="77777777" w:rsidR="002A4A74" w:rsidRPr="00B93384" w:rsidRDefault="002A4A74" w:rsidP="00FC1540">
                      <w:pPr>
                        <w:spacing w:before="240"/>
                        <w:jc w:val="center"/>
                        <w:rPr>
                          <w:rFonts w:asciiTheme="majorHAnsi" w:hAnsiTheme="majorHAnsi" w:cstheme="minorHAnsi"/>
                          <w:color w:val="0070C0"/>
                          <w:sz w:val="24"/>
                          <w:szCs w:val="24"/>
                          <w:u w:val="single"/>
                          <w:lang w:val="en-GB"/>
                        </w:rPr>
                      </w:pPr>
                      <w:r w:rsidRPr="002F3B52">
                        <w:rPr>
                          <w:noProof/>
                          <w:lang w:val="en-GB" w:eastAsia="es-ES"/>
                        </w:rPr>
                        <w:t xml:space="preserve"> </w:t>
                      </w:r>
                      <w:r>
                        <w:rPr>
                          <w:noProof/>
                          <w:lang w:val="es-ES" w:eastAsia="es-ES"/>
                        </w:rPr>
                        <w:drawing>
                          <wp:inline distT="0" distB="0" distL="0" distR="0" wp14:anchorId="79740170" wp14:editId="72682237">
                            <wp:extent cx="4792345" cy="1763395"/>
                            <wp:effectExtent l="0" t="0" r="8255" b="8255"/>
                            <wp:docPr id="140706054" name="Imagen 140706054"/>
                            <wp:cNvGraphicFramePr/>
                            <a:graphic xmlns:a="http://schemas.openxmlformats.org/drawingml/2006/main">
                              <a:graphicData uri="http://schemas.openxmlformats.org/drawingml/2006/picture">
                                <pic:pic xmlns:pic="http://schemas.openxmlformats.org/drawingml/2006/picture">
                                  <pic:nvPicPr>
                                    <pic:cNvPr id="140706054" name="Imagen 140706054"/>
                                    <pic:cNvPicPr/>
                                  </pic:nvPicPr>
                                  <pic:blipFill rotWithShape="1">
                                    <a:blip r:embed="rId23">
                                      <a:extLst>
                                        <a:ext uri="{28A0092B-C50C-407E-A947-70E740481C1C}">
                                          <a14:useLocalDpi xmlns:a14="http://schemas.microsoft.com/office/drawing/2010/main" val="0"/>
                                        </a:ext>
                                      </a:extLst>
                                    </a:blip>
                                    <a:srcRect l="14516" t="41157" r="13351" b="11620"/>
                                    <a:stretch/>
                                  </pic:blipFill>
                                  <pic:spPr bwMode="auto">
                                    <a:xfrm>
                                      <a:off x="0" y="0"/>
                                      <a:ext cx="4792345" cy="176339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96971">
        <w:rPr>
          <w:rFonts w:asciiTheme="majorHAnsi" w:hAnsiTheme="majorHAnsi" w:cstheme="minorHAnsi"/>
          <w:sz w:val="24"/>
          <w:szCs w:val="24"/>
          <w:lang w:val="en-GB"/>
        </w:rPr>
        <w:br w:type="page"/>
      </w:r>
    </w:p>
    <w:p w14:paraId="5035CD66" w14:textId="77777777" w:rsidR="0017775C" w:rsidRDefault="0017775C" w:rsidP="0017775C">
      <w:pPr>
        <w:spacing w:before="120" w:after="0" w:line="300" w:lineRule="exact"/>
        <w:ind w:right="-1"/>
        <w:jc w:val="both"/>
        <w:rPr>
          <w:rFonts w:asciiTheme="majorHAnsi" w:hAnsiTheme="majorHAnsi" w:cstheme="minorHAnsi"/>
          <w:sz w:val="24"/>
          <w:szCs w:val="24"/>
          <w:lang w:val="en-GB"/>
        </w:rPr>
      </w:pPr>
    </w:p>
    <w:p w14:paraId="3B15B080" w14:textId="77777777" w:rsidR="00467E96" w:rsidRDefault="00D6684A">
      <w:pPr>
        <w:spacing w:before="120" w:after="0" w:line="300" w:lineRule="exact"/>
        <w:ind w:right="-1"/>
        <w:jc w:val="both"/>
        <w:rPr>
          <w:rFonts w:asciiTheme="majorHAnsi" w:hAnsiTheme="majorHAnsi" w:cstheme="minorHAnsi"/>
          <w:sz w:val="24"/>
          <w:szCs w:val="24"/>
          <w:lang w:val="en-GB"/>
        </w:rPr>
      </w:pPr>
      <w:r w:rsidRPr="00680C5B">
        <w:rPr>
          <w:noProof/>
          <w:lang w:val="es-ES" w:eastAsia="es-ES"/>
        </w:rPr>
        <mc:AlternateContent>
          <mc:Choice Requires="wps">
            <w:drawing>
              <wp:anchor distT="45720" distB="45720" distL="114300" distR="114300" simplePos="0" relativeHeight="251683840" behindDoc="0" locked="0" layoutInCell="1" allowOverlap="1" wp14:anchorId="0636700D" wp14:editId="717567A7">
                <wp:simplePos x="0" y="0"/>
                <wp:positionH relativeFrom="column">
                  <wp:posOffset>753627</wp:posOffset>
                </wp:positionH>
                <wp:positionV relativeFrom="paragraph">
                  <wp:posOffset>225956</wp:posOffset>
                </wp:positionV>
                <wp:extent cx="5565775" cy="1404620"/>
                <wp:effectExtent l="0" t="0" r="15875" b="20320"/>
                <wp:wrapNone/>
                <wp:docPr id="1407060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775" cy="1404620"/>
                        </a:xfrm>
                        <a:prstGeom prst="rect">
                          <a:avLst/>
                        </a:prstGeom>
                        <a:solidFill>
                          <a:schemeClr val="bg1"/>
                        </a:solidFill>
                        <a:ln w="9525">
                          <a:solidFill>
                            <a:schemeClr val="accent5">
                              <a:lumMod val="75000"/>
                            </a:schemeClr>
                          </a:solidFill>
                          <a:miter lim="800000"/>
                          <a:headEnd/>
                          <a:tailEnd/>
                        </a:ln>
                      </wps:spPr>
                      <wps:txbx>
                        <w:txbxContent>
                          <w:p w14:paraId="1D6C4AD4" w14:textId="77777777" w:rsidR="00467E96" w:rsidRDefault="00D6684A">
                            <w:pPr>
                              <w:shd w:val="clear" w:color="auto" w:fill="FBE4D5" w:themeFill="accent2" w:themeFillTint="33"/>
                              <w:jc w:val="both"/>
                              <w:rPr>
                                <w:rFonts w:asciiTheme="majorHAnsi" w:hAnsiTheme="majorHAnsi" w:cstheme="minorHAnsi"/>
                                <w:color w:val="2E74B5" w:themeColor="accent5" w:themeShade="BF"/>
                                <w:sz w:val="36"/>
                                <w:szCs w:val="36"/>
                                <w:lang w:val="en-GB"/>
                              </w:rPr>
                            </w:pPr>
                            <w:r w:rsidRPr="00E5717E">
                              <w:rPr>
                                <w:rFonts w:asciiTheme="majorHAnsi" w:hAnsiTheme="majorHAnsi" w:cstheme="minorHAnsi"/>
                                <w:b/>
                                <w:bCs/>
                                <w:color w:val="2E74B5" w:themeColor="accent5" w:themeShade="BF"/>
                                <w:kern w:val="2"/>
                                <w:sz w:val="36"/>
                                <w:szCs w:val="36"/>
                                <w:lang w:val="en-GB"/>
                                <w14:ligatures w14:val="standardContextual"/>
                              </w:rPr>
                              <w:t xml:space="preserve">RenovUp IO4 </w:t>
                            </w:r>
                            <w:r w:rsidRPr="00694980">
                              <w:rPr>
                                <w:rFonts w:asciiTheme="majorHAnsi" w:hAnsiTheme="majorHAnsi" w:cstheme="minorHAnsi"/>
                                <w:b/>
                                <w:color w:val="595959" w:themeColor="text1" w:themeTint="A6"/>
                                <w:sz w:val="24"/>
                                <w:szCs w:val="24"/>
                                <w:lang w:val="en-GB"/>
                              </w:rPr>
                              <w:t>Strategia transnazionale e sistemi nazionali per il posizionamento, il supporto e la professionalizzazione dei capocantiere e dei team leader per i cantieri di ristrutturazione edilizia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36700D" id="_x0000_s1032" type="#_x0000_t202" style="position:absolute;left:0;text-align:left;margin-left:59.35pt;margin-top:17.8pt;width:438.2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" fillcolor="white [3212]" strokecolor="#2e74b5 [2408]">
                <v:textbox style="mso-fit-shape-to-text:t">
                  <w:txbxContent>
                    <w:p w14:paraId="1D6C4AD4" w14:textId="77777777" w:rsidR="00467E96" w:rsidRDefault="00D6684A">
                      <w:pPr>
                        <w:shd w:val="clear" w:color="auto" w:fill="FBE4D5" w:themeFill="accent2" w:themeFillTint="33"/>
                        <w:jc w:val="both"/>
                        <w:rPr>
                          <w:rFonts w:asciiTheme="majorHAnsi" w:hAnsiTheme="majorHAnsi" w:cstheme="minorHAnsi"/>
                          <w:color w:val="2E74B5" w:themeColor="accent5" w:themeShade="BF"/>
                          <w:sz w:val="36"/>
                          <w:szCs w:val="36"/>
                          <w:lang w:val="en-GB"/>
                        </w:rPr>
                      </w:pPr>
                      <w:r w:rsidRPr="00E5717E">
                        <w:rPr>
                          <w:rFonts w:asciiTheme="majorHAnsi" w:hAnsiTheme="majorHAnsi" w:cstheme="minorHAnsi"/>
                          <w:b/>
                          <w:bCs/>
                          <w:color w:val="2E74B5" w:themeColor="accent5" w:themeShade="BF"/>
                          <w:kern w:val="2"/>
                          <w:sz w:val="36"/>
                          <w:szCs w:val="36"/>
                          <w:lang w:val="en-GB"/>
                          <w14:ligatures w14:val="standardContextual"/>
                        </w:rPr>
                        <w:t xml:space="preserve">RenovUp IO4 </w:t>
                      </w:r>
                      <w:r w:rsidRPr="00694980">
                        <w:rPr>
                          <w:rFonts w:asciiTheme="majorHAnsi" w:hAnsiTheme="majorHAnsi" w:cstheme="minorHAnsi"/>
                          <w:b/>
                          <w:color w:val="595959" w:themeColor="text1" w:themeTint="A6"/>
                          <w:sz w:val="24"/>
                          <w:szCs w:val="24"/>
                          <w:lang w:val="en-GB"/>
                        </w:rPr>
                        <w:t>Strategia transnazionale e sistemi nazionali per il posizionamento, il supporto e la professionalizzazione dei capocantiere e dei team leader per i cantieri di ristrutturazione edilizia</w:t>
                      </w:r>
                    </w:p>
                  </w:txbxContent>
                </v:textbox>
              </v:shape>
            </w:pict>
          </mc:Fallback>
        </mc:AlternateContent>
      </w:r>
    </w:p>
    <w:p w14:paraId="4A20EE4C" w14:textId="77777777" w:rsidR="000C2C7E" w:rsidRDefault="000C2C7E" w:rsidP="00536E6F">
      <w:pPr>
        <w:spacing w:before="120" w:after="0" w:line="300" w:lineRule="exact"/>
        <w:ind w:right="-1"/>
        <w:jc w:val="both"/>
        <w:rPr>
          <w:rFonts w:asciiTheme="majorHAnsi" w:hAnsiTheme="majorHAnsi" w:cstheme="minorHAnsi"/>
          <w:sz w:val="24"/>
          <w:szCs w:val="24"/>
          <w:lang w:val="en-GB"/>
        </w:rPr>
      </w:pPr>
      <w:r w:rsidRPr="007F142E">
        <w:rPr>
          <w:noProof/>
          <w:lang w:val="es-ES" w:eastAsia="es-ES"/>
        </w:rPr>
        <mc:AlternateContent>
          <mc:Choice Requires="wps">
            <w:drawing>
              <wp:anchor distT="45720" distB="45720" distL="114300" distR="114300" simplePos="0" relativeHeight="251681792" behindDoc="0" locked="0" layoutInCell="1" allowOverlap="1" wp14:anchorId="40167611" wp14:editId="38BC4284">
                <wp:simplePos x="0" y="0"/>
                <wp:positionH relativeFrom="column">
                  <wp:posOffset>4445</wp:posOffset>
                </wp:positionH>
                <wp:positionV relativeFrom="paragraph">
                  <wp:posOffset>318135</wp:posOffset>
                </wp:positionV>
                <wp:extent cx="6530975" cy="3034030"/>
                <wp:effectExtent l="0" t="0" r="22225" b="13970"/>
                <wp:wrapSquare wrapText="bothSides"/>
                <wp:docPr id="1407060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3034030"/>
                        </a:xfrm>
                        <a:prstGeom prst="rect">
                          <a:avLst/>
                        </a:prstGeom>
                        <a:solidFill>
                          <a:srgbClr val="FFFFFF"/>
                        </a:solidFill>
                        <a:ln w="9525">
                          <a:solidFill>
                            <a:schemeClr val="accent5">
                              <a:lumMod val="75000"/>
                            </a:schemeClr>
                          </a:solidFill>
                          <a:miter lim="800000"/>
                          <a:headEnd/>
                          <a:tailEnd/>
                        </a:ln>
                      </wps:spPr>
                      <wps:txbx>
                        <w:txbxContent>
                          <w:p w14:paraId="59A7E3F3" w14:textId="77777777" w:rsidR="002A4A74" w:rsidRDefault="002A4A74" w:rsidP="000C2C7E">
                            <w:pPr>
                              <w:spacing w:before="120" w:after="0" w:line="300" w:lineRule="exact"/>
                              <w:ind w:right="-1"/>
                              <w:jc w:val="both"/>
                              <w:rPr>
                                <w:rFonts w:asciiTheme="majorHAnsi" w:hAnsiTheme="majorHAnsi" w:cstheme="minorHAnsi"/>
                                <w:b/>
                                <w:bCs/>
                                <w:sz w:val="24"/>
                                <w:szCs w:val="24"/>
                                <w:lang w:val="en-GB"/>
                              </w:rPr>
                            </w:pPr>
                          </w:p>
                          <w:p w14:paraId="18E0C17D" w14:textId="77777777" w:rsidR="002A4A74" w:rsidRDefault="002A4A74" w:rsidP="00C90F72">
                            <w:pPr>
                              <w:spacing w:after="0" w:line="240" w:lineRule="auto"/>
                              <w:ind w:left="426"/>
                              <w:jc w:val="both"/>
                              <w:rPr>
                                <w:rFonts w:asciiTheme="majorHAnsi" w:hAnsiTheme="majorHAnsi" w:cstheme="minorHAnsi"/>
                                <w:b/>
                                <w:bCs/>
                                <w:sz w:val="24"/>
                                <w:szCs w:val="24"/>
                                <w:lang w:val="en-GB"/>
                              </w:rPr>
                            </w:pPr>
                          </w:p>
                          <w:p w14:paraId="016B9495" w14:textId="77777777" w:rsidR="00467E96" w:rsidRDefault="00D6684A">
                            <w:pPr>
                              <w:spacing w:after="0" w:line="240" w:lineRule="auto"/>
                              <w:jc w:val="both"/>
                              <w:rPr>
                                <w:rFonts w:asciiTheme="majorHAnsi" w:hAnsiTheme="majorHAnsi" w:cstheme="minorHAnsi"/>
                                <w:bCs/>
                                <w:sz w:val="24"/>
                                <w:szCs w:val="24"/>
                                <w:lang w:val="en-GB"/>
                              </w:rPr>
                            </w:pPr>
                            <w:r w:rsidRPr="00080CD0">
                              <w:rPr>
                                <w:rFonts w:asciiTheme="majorHAnsi" w:hAnsiTheme="majorHAnsi" w:cstheme="minorHAnsi"/>
                                <w:bCs/>
                                <w:sz w:val="24"/>
                                <w:szCs w:val="24"/>
                                <w:lang w:val="en-GB"/>
                              </w:rPr>
                              <w:t xml:space="preserve">Arriviamo </w:t>
                            </w:r>
                            <w:r w:rsidR="002B6CB7" w:rsidRPr="00080CD0">
                              <w:rPr>
                                <w:rFonts w:asciiTheme="majorHAnsi" w:hAnsiTheme="majorHAnsi" w:cstheme="minorHAnsi"/>
                                <w:bCs/>
                                <w:sz w:val="24"/>
                                <w:szCs w:val="24"/>
                                <w:lang w:val="en-GB"/>
                              </w:rPr>
                              <w:t xml:space="preserve">così </w:t>
                            </w:r>
                            <w:r w:rsidRPr="00080CD0">
                              <w:rPr>
                                <w:rFonts w:asciiTheme="majorHAnsi" w:hAnsiTheme="majorHAnsi" w:cstheme="minorHAnsi"/>
                                <w:bCs/>
                                <w:sz w:val="24"/>
                                <w:szCs w:val="24"/>
                                <w:lang w:val="en-GB"/>
                              </w:rPr>
                              <w:t xml:space="preserve">all'ultima fase del progetto, </w:t>
                            </w:r>
                            <w:r w:rsidRPr="0067251C">
                              <w:rPr>
                                <w:rFonts w:asciiTheme="majorHAnsi" w:hAnsiTheme="majorHAnsi" w:cstheme="minorHAnsi"/>
                                <w:bCs/>
                                <w:sz w:val="24"/>
                                <w:szCs w:val="24"/>
                                <w:lang w:val="en-GB"/>
                              </w:rPr>
                              <w:t>oggetto di questa r</w:t>
                            </w:r>
                            <w:r w:rsidRPr="0067251C">
                              <w:rPr>
                                <w:rFonts w:asciiTheme="majorHAnsi" w:hAnsiTheme="majorHAnsi" w:cstheme="minorHAnsi"/>
                                <w:bCs/>
                                <w:sz w:val="24"/>
                                <w:szCs w:val="24"/>
                                <w:lang w:val="en-GB"/>
                              </w:rPr>
                              <w:t>elazione</w:t>
                            </w:r>
                            <w:r w:rsidRPr="00080CD0">
                              <w:rPr>
                                <w:rFonts w:asciiTheme="majorHAnsi" w:hAnsiTheme="majorHAnsi" w:cstheme="minorHAnsi"/>
                                <w:bCs/>
                                <w:sz w:val="24"/>
                                <w:szCs w:val="24"/>
                                <w:lang w:val="en-GB"/>
                              </w:rPr>
                              <w:t xml:space="preserve">, </w:t>
                            </w:r>
                            <w:r>
                              <w:rPr>
                                <w:rFonts w:asciiTheme="majorHAnsi" w:hAnsiTheme="majorHAnsi" w:cstheme="minorHAnsi"/>
                                <w:bCs/>
                                <w:sz w:val="24"/>
                                <w:szCs w:val="24"/>
                                <w:lang w:val="en-GB"/>
                              </w:rPr>
                              <w:t xml:space="preserve">in cui i partner hanno sperimentato strategie operative di professionalizzazione nei Paesi del partenariato adattandole ai </w:t>
                            </w:r>
                            <w:r w:rsidRPr="00BA0892">
                              <w:rPr>
                                <w:rFonts w:asciiTheme="majorHAnsi" w:hAnsiTheme="majorHAnsi" w:cstheme="minorHAnsi"/>
                                <w:bCs/>
                                <w:sz w:val="24"/>
                                <w:szCs w:val="24"/>
                                <w:lang w:val="en-GB"/>
                              </w:rPr>
                              <w:t>contesti nazionali e al middle management dei cantieri di ristrutturazione edilizia</w:t>
                            </w:r>
                            <w:r>
                              <w:rPr>
                                <w:rFonts w:asciiTheme="majorHAnsi" w:hAnsiTheme="majorHAnsi" w:cstheme="minorHAnsi"/>
                                <w:bCs/>
                                <w:sz w:val="24"/>
                                <w:szCs w:val="24"/>
                                <w:lang w:val="en-GB"/>
                              </w:rPr>
                              <w:t>.</w:t>
                            </w:r>
                          </w:p>
                          <w:p w14:paraId="172FC623" w14:textId="77777777" w:rsidR="002A4A74" w:rsidRPr="00080CD0" w:rsidRDefault="002A4A74" w:rsidP="00C46D64">
                            <w:pPr>
                              <w:spacing w:after="0" w:line="240" w:lineRule="auto"/>
                              <w:jc w:val="both"/>
                              <w:rPr>
                                <w:rFonts w:asciiTheme="majorHAnsi" w:hAnsiTheme="majorHAnsi" w:cstheme="minorHAnsi"/>
                                <w:bCs/>
                                <w:sz w:val="24"/>
                                <w:szCs w:val="24"/>
                                <w:lang w:val="en-GB"/>
                              </w:rPr>
                            </w:pPr>
                            <w:r w:rsidRPr="00080CD0">
                              <w:rPr>
                                <w:rFonts w:asciiTheme="majorHAnsi" w:hAnsiTheme="majorHAnsi" w:cstheme="minorHAnsi"/>
                                <w:bCs/>
                                <w:sz w:val="24"/>
                                <w:szCs w:val="24"/>
                                <w:lang w:val="en-GB"/>
                              </w:rPr>
                              <w:t xml:space="preserve"> </w:t>
                            </w:r>
                          </w:p>
                          <w:p w14:paraId="1ED0F46D" w14:textId="77777777" w:rsidR="00467E96" w:rsidRDefault="00D6684A">
                            <w:pPr>
                              <w:spacing w:after="0" w:line="240" w:lineRule="auto"/>
                              <w:jc w:val="both"/>
                              <w:rPr>
                                <w:rFonts w:asciiTheme="majorHAnsi" w:hAnsiTheme="majorHAnsi" w:cstheme="minorHAnsi"/>
                                <w:sz w:val="24"/>
                                <w:szCs w:val="24"/>
                                <w:lang w:val="en-GB"/>
                              </w:rPr>
                            </w:pPr>
                            <w:r w:rsidRPr="00423C76">
                              <w:rPr>
                                <w:rFonts w:asciiTheme="majorHAnsi" w:hAnsiTheme="majorHAnsi" w:cstheme="minorHAnsi"/>
                                <w:b/>
                                <w:bCs/>
                                <w:sz w:val="24"/>
                                <w:szCs w:val="24"/>
                                <w:lang w:val="en-GB"/>
                              </w:rPr>
                              <w:t>IO4-A1</w:t>
                            </w:r>
                            <w:r w:rsidRPr="00CB6718">
                              <w:rPr>
                                <w:rFonts w:asciiTheme="majorHAnsi" w:hAnsiTheme="majorHAnsi" w:cstheme="minorHAnsi"/>
                                <w:b/>
                                <w:bCs/>
                                <w:sz w:val="24"/>
                                <w:szCs w:val="24"/>
                                <w:lang w:val="en-GB"/>
                              </w:rPr>
                              <w:t>.</w:t>
                            </w:r>
                            <w:r w:rsidRPr="00CB6718">
                              <w:rPr>
                                <w:rFonts w:asciiTheme="majorHAnsi" w:hAnsiTheme="majorHAnsi" w:cstheme="minorHAnsi"/>
                                <w:sz w:val="24"/>
                                <w:szCs w:val="24"/>
                                <w:lang w:val="en-GB"/>
                              </w:rPr>
                              <w:t xml:space="preserve"> Attuazione del programma sperimentale di professionalizzazione mirato, su territori chiaramente identificati e con partner chiaramente identificati in ciascun Paese partner:</w:t>
                            </w:r>
                          </w:p>
                          <w:p w14:paraId="513DB20E" w14:textId="77777777" w:rsidR="00467E96" w:rsidRDefault="00D6684A">
                            <w:pPr>
                              <w:pStyle w:val="Paragraphedeliste"/>
                              <w:numPr>
                                <w:ilvl w:val="0"/>
                                <w:numId w:val="18"/>
                              </w:numPr>
                              <w:spacing w:after="0" w:line="240" w:lineRule="auto"/>
                              <w:ind w:left="993"/>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Reclutamento dei gruppi target (capisquadra e capocantiere attuali o futuri) e loro posizionamento in percorsi di professionalizzazione individualizzati.</w:t>
                            </w:r>
                          </w:p>
                          <w:p w14:paraId="46E4AAF9" w14:textId="77777777" w:rsidR="00467E96" w:rsidRDefault="00D6684A">
                            <w:pPr>
                              <w:pStyle w:val="Paragraphedeliste"/>
                              <w:numPr>
                                <w:ilvl w:val="0"/>
                                <w:numId w:val="18"/>
                              </w:numPr>
                              <w:spacing w:after="0" w:line="240" w:lineRule="auto"/>
                              <w:ind w:left="993"/>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Formazione modulare in alternanza secondo le prescrizioni risultanti dall'IO1 del progetto.</w:t>
                            </w:r>
                          </w:p>
                          <w:p w14:paraId="4D7FF98F" w14:textId="77777777" w:rsidR="00467E96" w:rsidRDefault="00D6684A">
                            <w:pPr>
                              <w:pStyle w:val="Paragraphedeliste"/>
                              <w:numPr>
                                <w:ilvl w:val="0"/>
                                <w:numId w:val="18"/>
                              </w:numPr>
                              <w:spacing w:after="0" w:line="240" w:lineRule="auto"/>
                              <w:ind w:left="993"/>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Valutazion</w:t>
                            </w:r>
                            <w:r w:rsidRPr="00C90F72">
                              <w:rPr>
                                <w:rFonts w:asciiTheme="majorHAnsi" w:hAnsiTheme="majorHAnsi" w:cstheme="minorHAnsi"/>
                                <w:sz w:val="24"/>
                                <w:szCs w:val="24"/>
                                <w:lang w:val="en-GB"/>
                              </w:rPr>
                              <w:t>e e riconoscimento dei risultati di apprendimento con gli Open Badge.</w:t>
                            </w:r>
                          </w:p>
                          <w:p w14:paraId="4195BA64" w14:textId="77777777" w:rsidR="002A4A74" w:rsidRDefault="002A4A74" w:rsidP="00C90F72">
                            <w:pPr>
                              <w:spacing w:after="0" w:line="240" w:lineRule="auto"/>
                              <w:ind w:left="426"/>
                              <w:rPr>
                                <w:rFonts w:asciiTheme="majorHAnsi" w:hAnsiTheme="majorHAnsi" w:cstheme="minorHAnsi"/>
                                <w:sz w:val="24"/>
                                <w:szCs w:val="24"/>
                                <w:u w:val="single"/>
                                <w:lang w:val="en-GB"/>
                              </w:rPr>
                            </w:pPr>
                          </w:p>
                          <w:p w14:paraId="281C6732" w14:textId="77777777" w:rsidR="00467E96" w:rsidRDefault="00D6684A">
                            <w:pPr>
                              <w:spacing w:after="0" w:line="240" w:lineRule="auto"/>
                              <w:jc w:val="both"/>
                              <w:rPr>
                                <w:rFonts w:asciiTheme="majorHAnsi" w:hAnsiTheme="majorHAnsi" w:cstheme="minorHAnsi"/>
                                <w:sz w:val="24"/>
                                <w:szCs w:val="24"/>
                                <w:lang w:val="en-GB"/>
                              </w:rPr>
                            </w:pPr>
                            <w:r w:rsidRPr="00CB6718">
                              <w:rPr>
                                <w:rFonts w:asciiTheme="majorHAnsi" w:hAnsiTheme="majorHAnsi" w:cstheme="minorHAnsi"/>
                                <w:b/>
                                <w:bCs/>
                                <w:sz w:val="24"/>
                                <w:szCs w:val="24"/>
                                <w:lang w:val="en-GB"/>
                              </w:rPr>
                              <w:t xml:space="preserve">IO4-A2. </w:t>
                            </w:r>
                            <w:r w:rsidRPr="00CB6718">
                              <w:rPr>
                                <w:rFonts w:asciiTheme="majorHAnsi" w:hAnsiTheme="majorHAnsi" w:cstheme="minorHAnsi"/>
                                <w:sz w:val="24"/>
                                <w:szCs w:val="24"/>
                                <w:lang w:val="en-GB"/>
                              </w:rPr>
                              <w:t>Adeguamento del sistema transnazionale di posizionamento, supporto e professionalizzazione in base ai risultati degli esperimenti. Identificazione dei punti di vigilanza.</w:t>
                            </w:r>
                          </w:p>
                          <w:p w14:paraId="64AFACF9" w14:textId="77777777" w:rsidR="00467E96" w:rsidRDefault="00D6684A">
                            <w:pPr>
                              <w:pStyle w:val="Paragraphedeliste"/>
                              <w:numPr>
                                <w:ilvl w:val="0"/>
                                <w:numId w:val="18"/>
                              </w:numPr>
                              <w:spacing w:after="0" w:line="240" w:lineRule="auto"/>
                              <w:ind w:left="851"/>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Valuta</w:t>
                            </w:r>
                            <w:r w:rsidRPr="00C90F72">
                              <w:rPr>
                                <w:rFonts w:asciiTheme="majorHAnsi" w:hAnsiTheme="majorHAnsi" w:cstheme="minorHAnsi"/>
                                <w:sz w:val="24"/>
                                <w:szCs w:val="24"/>
                                <w:lang w:val="en-GB"/>
                              </w:rPr>
                              <w:t>zione dei risultati degli esperimenti in ciascun Paese partner e sintesi transnazionale e termini di miglioramento raccomandati prima di passare alla fase di implementazione.</w:t>
                            </w:r>
                          </w:p>
                          <w:p w14:paraId="428BB50F" w14:textId="77777777" w:rsidR="00467E96" w:rsidRDefault="00D6684A">
                            <w:pPr>
                              <w:pStyle w:val="Paragraphedeliste"/>
                              <w:numPr>
                                <w:ilvl w:val="0"/>
                                <w:numId w:val="18"/>
                              </w:numPr>
                              <w:spacing w:after="0" w:line="240" w:lineRule="auto"/>
                              <w:ind w:left="851"/>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Elaborazione di un piano strategico realistico e pragmatico per la diffusione del</w:t>
                            </w:r>
                            <w:r w:rsidRPr="00C90F72">
                              <w:rPr>
                                <w:rFonts w:asciiTheme="majorHAnsi" w:hAnsiTheme="majorHAnsi" w:cstheme="minorHAnsi"/>
                                <w:sz w:val="24"/>
                                <w:szCs w:val="24"/>
                                <w:lang w:val="en-GB"/>
                              </w:rPr>
                              <w:t xml:space="preserve"> sistema nei Paesi del partenariato nei 3 anni successivi al completamento del progetto.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67611" id="_x0000_s1033" type="#_x0000_t202" style="position:absolute;left:0;text-align:left;margin-left:.35pt;margin-top:25.05pt;width:514.25pt;height:238.9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" strokecolor="#2e74b5 [2408]">
                <v:textbox>
                  <w:txbxContent>
                    <w:p w14:paraId="59A7E3F3" w14:textId="77777777" w:rsidR="002A4A74" w:rsidRDefault="002A4A74" w:rsidP="000C2C7E">
                      <w:pPr>
                        <w:spacing w:before="120" w:after="0" w:line="300" w:lineRule="exact"/>
                        <w:ind w:right="-1"/>
                        <w:jc w:val="both"/>
                        <w:rPr>
                          <w:rFonts w:asciiTheme="majorHAnsi" w:hAnsiTheme="majorHAnsi" w:cstheme="minorHAnsi"/>
                          <w:b/>
                          <w:bCs/>
                          <w:sz w:val="24"/>
                          <w:szCs w:val="24"/>
                          <w:lang w:val="en-GB"/>
                        </w:rPr>
                      </w:pPr>
                    </w:p>
                    <w:p w14:paraId="18E0C17D" w14:textId="77777777" w:rsidR="002A4A74" w:rsidRDefault="002A4A74" w:rsidP="00C90F72">
                      <w:pPr>
                        <w:spacing w:after="0" w:line="240" w:lineRule="auto"/>
                        <w:ind w:left="426"/>
                        <w:jc w:val="both"/>
                        <w:rPr>
                          <w:rFonts w:asciiTheme="majorHAnsi" w:hAnsiTheme="majorHAnsi" w:cstheme="minorHAnsi"/>
                          <w:b/>
                          <w:bCs/>
                          <w:sz w:val="24"/>
                          <w:szCs w:val="24"/>
                          <w:lang w:val="en-GB"/>
                        </w:rPr>
                      </w:pPr>
                    </w:p>
                    <w:p w14:paraId="016B9495" w14:textId="77777777" w:rsidR="00467E96" w:rsidRDefault="00D6684A">
                      <w:pPr>
                        <w:spacing w:after="0" w:line="240" w:lineRule="auto"/>
                        <w:jc w:val="both"/>
                        <w:rPr>
                          <w:rFonts w:asciiTheme="majorHAnsi" w:hAnsiTheme="majorHAnsi" w:cstheme="minorHAnsi"/>
                          <w:bCs/>
                          <w:sz w:val="24"/>
                          <w:szCs w:val="24"/>
                          <w:lang w:val="en-GB"/>
                        </w:rPr>
                      </w:pPr>
                      <w:r w:rsidRPr="00080CD0">
                        <w:rPr>
                          <w:rFonts w:asciiTheme="majorHAnsi" w:hAnsiTheme="majorHAnsi" w:cstheme="minorHAnsi"/>
                          <w:bCs/>
                          <w:sz w:val="24"/>
                          <w:szCs w:val="24"/>
                          <w:lang w:val="en-GB"/>
                        </w:rPr>
                        <w:t xml:space="preserve">Arriviamo </w:t>
                      </w:r>
                      <w:r w:rsidR="002B6CB7" w:rsidRPr="00080CD0">
                        <w:rPr>
                          <w:rFonts w:asciiTheme="majorHAnsi" w:hAnsiTheme="majorHAnsi" w:cstheme="minorHAnsi"/>
                          <w:bCs/>
                          <w:sz w:val="24"/>
                          <w:szCs w:val="24"/>
                          <w:lang w:val="en-GB"/>
                        </w:rPr>
                        <w:t xml:space="preserve">così </w:t>
                      </w:r>
                      <w:r w:rsidRPr="00080CD0">
                        <w:rPr>
                          <w:rFonts w:asciiTheme="majorHAnsi" w:hAnsiTheme="majorHAnsi" w:cstheme="minorHAnsi"/>
                          <w:bCs/>
                          <w:sz w:val="24"/>
                          <w:szCs w:val="24"/>
                          <w:lang w:val="en-GB"/>
                        </w:rPr>
                        <w:t xml:space="preserve">all'ultima fase del progetto, </w:t>
                      </w:r>
                      <w:r w:rsidRPr="0067251C">
                        <w:rPr>
                          <w:rFonts w:asciiTheme="majorHAnsi" w:hAnsiTheme="majorHAnsi" w:cstheme="minorHAnsi"/>
                          <w:bCs/>
                          <w:sz w:val="24"/>
                          <w:szCs w:val="24"/>
                          <w:lang w:val="en-GB"/>
                        </w:rPr>
                        <w:t>oggetto di questa r</w:t>
                      </w:r>
                      <w:r w:rsidRPr="0067251C">
                        <w:rPr>
                          <w:rFonts w:asciiTheme="majorHAnsi" w:hAnsiTheme="majorHAnsi" w:cstheme="minorHAnsi"/>
                          <w:bCs/>
                          <w:sz w:val="24"/>
                          <w:szCs w:val="24"/>
                          <w:lang w:val="en-GB"/>
                        </w:rPr>
                        <w:t>elazione</w:t>
                      </w:r>
                      <w:r w:rsidRPr="00080CD0">
                        <w:rPr>
                          <w:rFonts w:asciiTheme="majorHAnsi" w:hAnsiTheme="majorHAnsi" w:cstheme="minorHAnsi"/>
                          <w:bCs/>
                          <w:sz w:val="24"/>
                          <w:szCs w:val="24"/>
                          <w:lang w:val="en-GB"/>
                        </w:rPr>
                        <w:t xml:space="preserve">, </w:t>
                      </w:r>
                      <w:r>
                        <w:rPr>
                          <w:rFonts w:asciiTheme="majorHAnsi" w:hAnsiTheme="majorHAnsi" w:cstheme="minorHAnsi"/>
                          <w:bCs/>
                          <w:sz w:val="24"/>
                          <w:szCs w:val="24"/>
                          <w:lang w:val="en-GB"/>
                        </w:rPr>
                        <w:t xml:space="preserve">in cui i partner hanno sperimentato strategie operative di professionalizzazione nei Paesi del partenariato adattandole ai </w:t>
                      </w:r>
                      <w:r w:rsidRPr="00BA0892">
                        <w:rPr>
                          <w:rFonts w:asciiTheme="majorHAnsi" w:hAnsiTheme="majorHAnsi" w:cstheme="minorHAnsi"/>
                          <w:bCs/>
                          <w:sz w:val="24"/>
                          <w:szCs w:val="24"/>
                          <w:lang w:val="en-GB"/>
                        </w:rPr>
                        <w:t>contesti nazionali e al middle management dei cantieri di ristrutturazione edilizia</w:t>
                      </w:r>
                      <w:r>
                        <w:rPr>
                          <w:rFonts w:asciiTheme="majorHAnsi" w:hAnsiTheme="majorHAnsi" w:cstheme="minorHAnsi"/>
                          <w:bCs/>
                          <w:sz w:val="24"/>
                          <w:szCs w:val="24"/>
                          <w:lang w:val="en-GB"/>
                        </w:rPr>
                        <w:t>.</w:t>
                      </w:r>
                    </w:p>
                    <w:p w14:paraId="172FC623" w14:textId="77777777" w:rsidR="002A4A74" w:rsidRPr="00080CD0" w:rsidRDefault="002A4A74" w:rsidP="00C46D64">
                      <w:pPr>
                        <w:spacing w:after="0" w:line="240" w:lineRule="auto"/>
                        <w:jc w:val="both"/>
                        <w:rPr>
                          <w:rFonts w:asciiTheme="majorHAnsi" w:hAnsiTheme="majorHAnsi" w:cstheme="minorHAnsi"/>
                          <w:bCs/>
                          <w:sz w:val="24"/>
                          <w:szCs w:val="24"/>
                          <w:lang w:val="en-GB"/>
                        </w:rPr>
                      </w:pPr>
                      <w:r w:rsidRPr="00080CD0">
                        <w:rPr>
                          <w:rFonts w:asciiTheme="majorHAnsi" w:hAnsiTheme="majorHAnsi" w:cstheme="minorHAnsi"/>
                          <w:bCs/>
                          <w:sz w:val="24"/>
                          <w:szCs w:val="24"/>
                          <w:lang w:val="en-GB"/>
                        </w:rPr>
                        <w:t xml:space="preserve"> </w:t>
                      </w:r>
                    </w:p>
                    <w:p w14:paraId="1ED0F46D" w14:textId="77777777" w:rsidR="00467E96" w:rsidRDefault="00D6684A">
                      <w:pPr>
                        <w:spacing w:after="0" w:line="240" w:lineRule="auto"/>
                        <w:jc w:val="both"/>
                        <w:rPr>
                          <w:rFonts w:asciiTheme="majorHAnsi" w:hAnsiTheme="majorHAnsi" w:cstheme="minorHAnsi"/>
                          <w:sz w:val="24"/>
                          <w:szCs w:val="24"/>
                          <w:lang w:val="en-GB"/>
                        </w:rPr>
                      </w:pPr>
                      <w:r w:rsidRPr="00423C76">
                        <w:rPr>
                          <w:rFonts w:asciiTheme="majorHAnsi" w:hAnsiTheme="majorHAnsi" w:cstheme="minorHAnsi"/>
                          <w:b/>
                          <w:bCs/>
                          <w:sz w:val="24"/>
                          <w:szCs w:val="24"/>
                          <w:lang w:val="en-GB"/>
                        </w:rPr>
                        <w:t>IO4-A1</w:t>
                      </w:r>
                      <w:r w:rsidRPr="00CB6718">
                        <w:rPr>
                          <w:rFonts w:asciiTheme="majorHAnsi" w:hAnsiTheme="majorHAnsi" w:cstheme="minorHAnsi"/>
                          <w:b/>
                          <w:bCs/>
                          <w:sz w:val="24"/>
                          <w:szCs w:val="24"/>
                          <w:lang w:val="en-GB"/>
                        </w:rPr>
                        <w:t>.</w:t>
                      </w:r>
                      <w:r w:rsidRPr="00CB6718">
                        <w:rPr>
                          <w:rFonts w:asciiTheme="majorHAnsi" w:hAnsiTheme="majorHAnsi" w:cstheme="minorHAnsi"/>
                          <w:sz w:val="24"/>
                          <w:szCs w:val="24"/>
                          <w:lang w:val="en-GB"/>
                        </w:rPr>
                        <w:t xml:space="preserve"> Attuazione del programma sperimentale di professionalizzazione mirato, su territori chiaramente identificati e con partner chiaramente identificati in ciascun Paese partner:</w:t>
                      </w:r>
                    </w:p>
                    <w:p w14:paraId="513DB20E" w14:textId="77777777" w:rsidR="00467E96" w:rsidRDefault="00D6684A">
                      <w:pPr>
                        <w:pStyle w:val="Paragraphedeliste"/>
                        <w:numPr>
                          <w:ilvl w:val="0"/>
                          <w:numId w:val="18"/>
                        </w:numPr>
                        <w:spacing w:after="0" w:line="240" w:lineRule="auto"/>
                        <w:ind w:left="993"/>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Reclutamento dei gruppi target (capisquadra e capocantiere attuali o futuri) e loro posizionamento in percorsi di professionalizzazione individualizzati.</w:t>
                      </w:r>
                    </w:p>
                    <w:p w14:paraId="46E4AAF9" w14:textId="77777777" w:rsidR="00467E96" w:rsidRDefault="00D6684A">
                      <w:pPr>
                        <w:pStyle w:val="Paragraphedeliste"/>
                        <w:numPr>
                          <w:ilvl w:val="0"/>
                          <w:numId w:val="18"/>
                        </w:numPr>
                        <w:spacing w:after="0" w:line="240" w:lineRule="auto"/>
                        <w:ind w:left="993"/>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Formazione modulare in alternanza secondo le prescrizioni risultanti dall'IO1 del progetto.</w:t>
                      </w:r>
                    </w:p>
                    <w:p w14:paraId="4D7FF98F" w14:textId="77777777" w:rsidR="00467E96" w:rsidRDefault="00D6684A">
                      <w:pPr>
                        <w:pStyle w:val="Paragraphedeliste"/>
                        <w:numPr>
                          <w:ilvl w:val="0"/>
                          <w:numId w:val="18"/>
                        </w:numPr>
                        <w:spacing w:after="0" w:line="240" w:lineRule="auto"/>
                        <w:ind w:left="993"/>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Valutazion</w:t>
                      </w:r>
                      <w:r w:rsidRPr="00C90F72">
                        <w:rPr>
                          <w:rFonts w:asciiTheme="majorHAnsi" w:hAnsiTheme="majorHAnsi" w:cstheme="minorHAnsi"/>
                          <w:sz w:val="24"/>
                          <w:szCs w:val="24"/>
                          <w:lang w:val="en-GB"/>
                        </w:rPr>
                        <w:t>e e riconoscimento dei risultati di apprendimento con gli Open Badge.</w:t>
                      </w:r>
                    </w:p>
                    <w:p w14:paraId="4195BA64" w14:textId="77777777" w:rsidR="002A4A74" w:rsidRDefault="002A4A74" w:rsidP="00C90F72">
                      <w:pPr>
                        <w:spacing w:after="0" w:line="240" w:lineRule="auto"/>
                        <w:ind w:left="426"/>
                        <w:rPr>
                          <w:rFonts w:asciiTheme="majorHAnsi" w:hAnsiTheme="majorHAnsi" w:cstheme="minorHAnsi"/>
                          <w:sz w:val="24"/>
                          <w:szCs w:val="24"/>
                          <w:u w:val="single"/>
                          <w:lang w:val="en-GB"/>
                        </w:rPr>
                      </w:pPr>
                    </w:p>
                    <w:p w14:paraId="281C6732" w14:textId="77777777" w:rsidR="00467E96" w:rsidRDefault="00D6684A">
                      <w:pPr>
                        <w:spacing w:after="0" w:line="240" w:lineRule="auto"/>
                        <w:jc w:val="both"/>
                        <w:rPr>
                          <w:rFonts w:asciiTheme="majorHAnsi" w:hAnsiTheme="majorHAnsi" w:cstheme="minorHAnsi"/>
                          <w:sz w:val="24"/>
                          <w:szCs w:val="24"/>
                          <w:lang w:val="en-GB"/>
                        </w:rPr>
                      </w:pPr>
                      <w:r w:rsidRPr="00CB6718">
                        <w:rPr>
                          <w:rFonts w:asciiTheme="majorHAnsi" w:hAnsiTheme="majorHAnsi" w:cstheme="minorHAnsi"/>
                          <w:b/>
                          <w:bCs/>
                          <w:sz w:val="24"/>
                          <w:szCs w:val="24"/>
                          <w:lang w:val="en-GB"/>
                        </w:rPr>
                        <w:t xml:space="preserve">IO4-A2. </w:t>
                      </w:r>
                      <w:r w:rsidRPr="00CB6718">
                        <w:rPr>
                          <w:rFonts w:asciiTheme="majorHAnsi" w:hAnsiTheme="majorHAnsi" w:cstheme="minorHAnsi"/>
                          <w:sz w:val="24"/>
                          <w:szCs w:val="24"/>
                          <w:lang w:val="en-GB"/>
                        </w:rPr>
                        <w:t>Adeguamento del sistema transnazionale di posizionamento, supporto e professionalizzazione in base ai risultati degli esperimenti. Identificazione dei punti di vigilanza.</w:t>
                      </w:r>
                    </w:p>
                    <w:p w14:paraId="64AFACF9" w14:textId="77777777" w:rsidR="00467E96" w:rsidRDefault="00D6684A">
                      <w:pPr>
                        <w:pStyle w:val="Paragraphedeliste"/>
                        <w:numPr>
                          <w:ilvl w:val="0"/>
                          <w:numId w:val="18"/>
                        </w:numPr>
                        <w:spacing w:after="0" w:line="240" w:lineRule="auto"/>
                        <w:ind w:left="851"/>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Valuta</w:t>
                      </w:r>
                      <w:r w:rsidRPr="00C90F72">
                        <w:rPr>
                          <w:rFonts w:asciiTheme="majorHAnsi" w:hAnsiTheme="majorHAnsi" w:cstheme="minorHAnsi"/>
                          <w:sz w:val="24"/>
                          <w:szCs w:val="24"/>
                          <w:lang w:val="en-GB"/>
                        </w:rPr>
                        <w:t>zione dei risultati degli esperimenti in ciascun Paese partner e sintesi transnazionale e termini di miglioramento raccomandati prima di passare alla fase di implementazione.</w:t>
                      </w:r>
                    </w:p>
                    <w:p w14:paraId="428BB50F" w14:textId="77777777" w:rsidR="00467E96" w:rsidRDefault="00D6684A">
                      <w:pPr>
                        <w:pStyle w:val="Paragraphedeliste"/>
                        <w:numPr>
                          <w:ilvl w:val="0"/>
                          <w:numId w:val="18"/>
                        </w:numPr>
                        <w:spacing w:after="0" w:line="240" w:lineRule="auto"/>
                        <w:ind w:left="851"/>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Elaborazione di un piano strategico realistico e pragmatico per la diffusione del</w:t>
                      </w:r>
                      <w:r w:rsidRPr="00C90F72">
                        <w:rPr>
                          <w:rFonts w:asciiTheme="majorHAnsi" w:hAnsiTheme="majorHAnsi" w:cstheme="minorHAnsi"/>
                          <w:sz w:val="24"/>
                          <w:szCs w:val="24"/>
                          <w:lang w:val="en-GB"/>
                        </w:rPr>
                        <w:t xml:space="preserve"> sistema nei Paesi del partenariato nei 3 anni successivi al completamento del progetto.</w:t>
                      </w:r>
                    </w:p>
                  </w:txbxContent>
                </v:textbox>
                <w10:wrap type="square"/>
              </v:shape>
            </w:pict>
          </mc:Fallback>
        </mc:AlternateContent>
      </w:r>
    </w:p>
    <w:p w14:paraId="6C62C49B" w14:textId="77777777" w:rsidR="000C2C7E" w:rsidRPr="00536E6F" w:rsidRDefault="000C2C7E" w:rsidP="00536E6F">
      <w:pPr>
        <w:spacing w:before="120" w:after="0" w:line="300" w:lineRule="exact"/>
        <w:ind w:right="-1"/>
        <w:jc w:val="both"/>
        <w:rPr>
          <w:rFonts w:asciiTheme="majorHAnsi" w:hAnsiTheme="majorHAnsi" w:cstheme="minorHAnsi"/>
          <w:sz w:val="24"/>
          <w:szCs w:val="24"/>
          <w:lang w:val="en-GB"/>
        </w:rPr>
      </w:pPr>
    </w:p>
    <w:p w14:paraId="241D56D6" w14:textId="77777777" w:rsidR="003B3D2F" w:rsidRDefault="003B3D2F">
      <w:pPr>
        <w:rPr>
          <w:rFonts w:asciiTheme="majorHAnsi" w:eastAsiaTheme="majorEastAsia" w:hAnsiTheme="majorHAnsi" w:cstheme="minorHAnsi"/>
          <w:b/>
          <w:bCs/>
          <w:color w:val="1F3864" w:themeColor="accent1" w:themeShade="80"/>
          <w:sz w:val="28"/>
          <w:szCs w:val="28"/>
          <w:lang w:val="en-GB"/>
        </w:rPr>
      </w:pPr>
    </w:p>
    <w:p w14:paraId="14991235" w14:textId="77777777" w:rsidR="00467E96" w:rsidRDefault="0023282D">
      <w:pPr>
        <w:pStyle w:val="Titre1"/>
        <w:numPr>
          <w:ilvl w:val="0"/>
          <w:numId w:val="36"/>
        </w:numPr>
        <w:shd w:val="clear" w:color="auto" w:fill="D9E2F3" w:themeFill="accent1" w:themeFillTint="33"/>
        <w:spacing w:before="0" w:line="240" w:lineRule="auto"/>
        <w:ind w:left="426"/>
        <w:jc w:val="both"/>
        <w:rPr>
          <w:b/>
          <w:bCs/>
          <w:lang w:val="en-GB"/>
        </w:rPr>
      </w:pPr>
      <w:bookmarkStart w:id="6" w:name="_Toc141806216"/>
      <w:r>
        <w:rPr>
          <w:b/>
          <w:bCs/>
          <w:lang w:val="en-GB"/>
        </w:rPr>
        <w:t>Attuazione di schemi sperimentali di professionalizzazione mirati con i Direttori di sito e i Capi squadra.</w:t>
      </w:r>
      <w:bookmarkEnd w:id="6"/>
    </w:p>
    <w:p w14:paraId="4F5C3326" w14:textId="77777777" w:rsidR="0023282D" w:rsidRDefault="0023282D" w:rsidP="002257EA">
      <w:pPr>
        <w:jc w:val="both"/>
        <w:rPr>
          <w:rFonts w:asciiTheme="majorHAnsi" w:hAnsiTheme="majorHAnsi"/>
          <w:sz w:val="24"/>
          <w:szCs w:val="24"/>
          <w:lang w:val="en-US"/>
        </w:rPr>
      </w:pPr>
    </w:p>
    <w:p w14:paraId="1F2325FA" w14:textId="77777777" w:rsidR="00467E96" w:rsidRDefault="00D6684A">
      <w:pPr>
        <w:jc w:val="both"/>
        <w:rPr>
          <w:rFonts w:asciiTheme="majorHAnsi" w:hAnsiTheme="majorHAnsi"/>
          <w:sz w:val="24"/>
          <w:szCs w:val="24"/>
          <w:lang w:val="en-US"/>
        </w:rPr>
      </w:pPr>
      <w:r w:rsidRPr="00E11C96">
        <w:rPr>
          <w:rFonts w:asciiTheme="majorHAnsi" w:hAnsiTheme="majorHAnsi"/>
          <w:sz w:val="24"/>
          <w:szCs w:val="24"/>
          <w:lang w:val="en-US"/>
        </w:rPr>
        <w:t xml:space="preserve">Lo schema di sperimentazione è stato </w:t>
      </w:r>
      <w:r w:rsidR="0048405C">
        <w:rPr>
          <w:rFonts w:asciiTheme="majorHAnsi" w:hAnsiTheme="majorHAnsi"/>
          <w:sz w:val="24"/>
          <w:szCs w:val="24"/>
          <w:lang w:val="en-US"/>
        </w:rPr>
        <w:t xml:space="preserve">progettato e attuato nei cinque Paesi partner </w:t>
      </w:r>
      <w:r w:rsidR="002257EA">
        <w:rPr>
          <w:rFonts w:asciiTheme="majorHAnsi" w:hAnsiTheme="majorHAnsi"/>
          <w:sz w:val="24"/>
          <w:szCs w:val="24"/>
          <w:lang w:val="en-US"/>
        </w:rPr>
        <w:t xml:space="preserve">in </w:t>
      </w:r>
      <w:r w:rsidR="008E7DDA" w:rsidRPr="0074511A">
        <w:rPr>
          <w:rFonts w:ascii="Calibri Light" w:hAnsi="Calibri Light" w:cs="Calibri Light"/>
          <w:sz w:val="24"/>
          <w:szCs w:val="24"/>
          <w:lang w:val="en-GB"/>
        </w:rPr>
        <w:t>coesione con i risultati della sperimentazione dell'IO3 (sostegno agli insegnanti/formatori)</w:t>
      </w:r>
      <w:r w:rsidR="002B6CB7">
        <w:rPr>
          <w:rFonts w:ascii="Calibri Light" w:hAnsi="Calibri Light" w:cs="Calibri Light"/>
          <w:sz w:val="24"/>
          <w:szCs w:val="24"/>
          <w:lang w:val="en-GB"/>
        </w:rPr>
        <w:t xml:space="preserve">. È </w:t>
      </w:r>
      <w:r w:rsidR="00F51BFC" w:rsidRPr="006D1F41">
        <w:rPr>
          <w:rFonts w:asciiTheme="majorHAnsi" w:hAnsiTheme="majorHAnsi"/>
          <w:sz w:val="24"/>
          <w:szCs w:val="24"/>
          <w:lang w:val="en-US"/>
        </w:rPr>
        <w:t xml:space="preserve">stato condotto in </w:t>
      </w:r>
      <w:r w:rsidR="006D1F41">
        <w:rPr>
          <w:rFonts w:asciiTheme="majorHAnsi" w:hAnsiTheme="majorHAnsi"/>
          <w:sz w:val="24"/>
          <w:szCs w:val="24"/>
          <w:lang w:val="en-US"/>
        </w:rPr>
        <w:t xml:space="preserve">parallelo con la professionalizzazione </w:t>
      </w:r>
      <w:r w:rsidR="00F51BFC" w:rsidRPr="006D1F41">
        <w:rPr>
          <w:rFonts w:asciiTheme="majorHAnsi" w:hAnsiTheme="majorHAnsi"/>
          <w:sz w:val="24"/>
          <w:szCs w:val="24"/>
          <w:lang w:val="en-US"/>
        </w:rPr>
        <w:t>dei formatori</w:t>
      </w:r>
      <w:r w:rsidR="006D1F41">
        <w:rPr>
          <w:rFonts w:asciiTheme="majorHAnsi" w:hAnsiTheme="majorHAnsi"/>
          <w:sz w:val="24"/>
          <w:szCs w:val="24"/>
          <w:lang w:val="en-US"/>
        </w:rPr>
        <w:t xml:space="preserve">, </w:t>
      </w:r>
      <w:r w:rsidR="008E7DDA" w:rsidRPr="006D1F41">
        <w:rPr>
          <w:rFonts w:asciiTheme="majorHAnsi" w:hAnsiTheme="majorHAnsi"/>
          <w:sz w:val="24"/>
          <w:szCs w:val="24"/>
          <w:lang w:val="en-US"/>
        </w:rPr>
        <w:t>in particolare:</w:t>
      </w:r>
    </w:p>
    <w:p w14:paraId="2274B440" w14:textId="77777777" w:rsidR="00467E96" w:rsidRDefault="00D6684A">
      <w:pPr>
        <w:pStyle w:val="Paragraphedeliste"/>
        <w:numPr>
          <w:ilvl w:val="0"/>
          <w:numId w:val="23"/>
        </w:numPr>
        <w:spacing w:after="0"/>
        <w:ind w:left="851"/>
        <w:rPr>
          <w:rFonts w:ascii="Calibri Light" w:hAnsi="Calibri Light" w:cs="Calibri Light"/>
          <w:sz w:val="24"/>
          <w:szCs w:val="24"/>
          <w:lang w:val="en-GB"/>
        </w:rPr>
      </w:pPr>
      <w:r w:rsidRPr="002257EA">
        <w:rPr>
          <w:rFonts w:ascii="Calibri Light" w:hAnsi="Calibri Light" w:cs="Calibri Light"/>
          <w:sz w:val="24"/>
          <w:szCs w:val="24"/>
          <w:lang w:val="en-GB"/>
        </w:rPr>
        <w:t xml:space="preserve">i risultati dell'osservazione delle situazioni di lavoro nei cantieri in cui sono stati eseguiti i lavori di ristrutturazione (sono state effettuate osservazioni pilota con l'uso della Griglia 1/2) e </w:t>
      </w:r>
    </w:p>
    <w:p w14:paraId="7233B937" w14:textId="77777777" w:rsidR="00467E96" w:rsidRDefault="00D6684A">
      <w:pPr>
        <w:pStyle w:val="Paragraphedeliste"/>
        <w:numPr>
          <w:ilvl w:val="0"/>
          <w:numId w:val="23"/>
        </w:numPr>
        <w:ind w:left="851"/>
        <w:rPr>
          <w:rFonts w:ascii="Calibri Light" w:hAnsi="Calibri Light" w:cs="Calibri Light"/>
          <w:sz w:val="24"/>
          <w:szCs w:val="24"/>
          <w:lang w:val="en-GB"/>
        </w:rPr>
      </w:pPr>
      <w:r w:rsidRPr="002257EA">
        <w:rPr>
          <w:rFonts w:ascii="Calibri Light" w:hAnsi="Calibri Light" w:cs="Calibri Light"/>
          <w:sz w:val="24"/>
          <w:szCs w:val="24"/>
          <w:lang w:val="en-GB"/>
        </w:rPr>
        <w:t xml:space="preserve">i risultati della diagnosi dei </w:t>
      </w:r>
      <w:r w:rsidR="002257EA">
        <w:rPr>
          <w:rFonts w:ascii="Calibri Light" w:hAnsi="Calibri Light" w:cs="Calibri Light"/>
          <w:sz w:val="24"/>
          <w:szCs w:val="24"/>
          <w:lang w:val="en-GB"/>
        </w:rPr>
        <w:t xml:space="preserve">bisogni formativi dei capocantiere/team leader attuali o futuri </w:t>
      </w:r>
      <w:r w:rsidRPr="002257EA">
        <w:rPr>
          <w:rFonts w:ascii="Calibri Light" w:hAnsi="Calibri Light" w:cs="Calibri Light"/>
          <w:sz w:val="24"/>
          <w:szCs w:val="24"/>
          <w:lang w:val="en-GB"/>
        </w:rPr>
        <w:t>che partecipano alla formazione, effettuata dai formatori con l'uso della Griglia 3.</w:t>
      </w:r>
    </w:p>
    <w:p w14:paraId="45555523" w14:textId="77777777" w:rsidR="00467E96" w:rsidRDefault="00D6684A">
      <w:pPr>
        <w:jc w:val="both"/>
        <w:rPr>
          <w:rFonts w:asciiTheme="majorHAnsi" w:hAnsiTheme="majorHAnsi"/>
          <w:sz w:val="24"/>
          <w:szCs w:val="24"/>
          <w:lang w:val="en-GB"/>
        </w:rPr>
      </w:pPr>
      <w:r w:rsidRPr="00883EFA">
        <w:rPr>
          <w:rFonts w:asciiTheme="majorHAnsi" w:hAnsiTheme="majorHAnsi"/>
          <w:sz w:val="24"/>
          <w:szCs w:val="24"/>
          <w:lang w:val="en-GB"/>
        </w:rPr>
        <w:t xml:space="preserve">Le modalità messe in atto per l'esperimento variano da Paese a Paese e sono </w:t>
      </w:r>
      <w:r w:rsidRPr="00883EFA">
        <w:rPr>
          <w:rFonts w:asciiTheme="majorHAnsi" w:hAnsiTheme="majorHAnsi"/>
          <w:sz w:val="24"/>
          <w:szCs w:val="24"/>
          <w:lang w:val="en-GB"/>
        </w:rPr>
        <w:t xml:space="preserve">state adattate ai </w:t>
      </w:r>
      <w:r w:rsidR="001C061F">
        <w:rPr>
          <w:rFonts w:asciiTheme="majorHAnsi" w:hAnsiTheme="majorHAnsi"/>
          <w:sz w:val="24"/>
          <w:szCs w:val="24"/>
          <w:lang w:val="en-GB"/>
        </w:rPr>
        <w:t>rispettivi contesti nazionali:</w:t>
      </w:r>
    </w:p>
    <w:p w14:paraId="75AFF7C1" w14:textId="77777777" w:rsidR="00467E96" w:rsidRDefault="00D6684A">
      <w:pPr>
        <w:pStyle w:val="Paragraphedeliste"/>
        <w:jc w:val="both"/>
        <w:rPr>
          <w:rFonts w:asciiTheme="majorHAnsi" w:hAnsiTheme="majorHAnsi"/>
          <w:sz w:val="24"/>
          <w:szCs w:val="24"/>
          <w:lang w:val="en-GB"/>
        </w:rPr>
      </w:pPr>
      <w:r w:rsidRPr="001C061F">
        <w:rPr>
          <w:rFonts w:asciiTheme="majorHAnsi" w:hAnsiTheme="majorHAnsi"/>
          <w:sz w:val="24"/>
          <w:szCs w:val="24"/>
          <w:lang w:val="en-GB"/>
        </w:rPr>
        <w:t>Il CCCA-BTP (Francia</w:t>
      </w:r>
      <w:r w:rsidR="00F01FD3" w:rsidRPr="001C061F">
        <w:rPr>
          <w:rFonts w:asciiTheme="majorHAnsi" w:hAnsiTheme="majorHAnsi"/>
          <w:sz w:val="24"/>
          <w:szCs w:val="24"/>
          <w:lang w:val="en-GB"/>
        </w:rPr>
        <w:t xml:space="preserve">) si è avvalso della collaborazione di tre </w:t>
      </w:r>
      <w:r w:rsidR="005C3A68">
        <w:rPr>
          <w:rFonts w:asciiTheme="majorHAnsi" w:hAnsiTheme="majorHAnsi"/>
          <w:sz w:val="24"/>
          <w:szCs w:val="24"/>
          <w:lang w:val="en-GB"/>
        </w:rPr>
        <w:t xml:space="preserve">centri di formazione professionale </w:t>
      </w:r>
      <w:r w:rsidR="00F01FD3" w:rsidRPr="001C061F">
        <w:rPr>
          <w:rFonts w:asciiTheme="majorHAnsi" w:hAnsiTheme="majorHAnsi"/>
          <w:sz w:val="24"/>
          <w:szCs w:val="24"/>
          <w:lang w:val="en-GB"/>
        </w:rPr>
        <w:t xml:space="preserve">del settore edile: </w:t>
      </w:r>
      <w:r w:rsidR="004F40F6" w:rsidRPr="001C061F">
        <w:rPr>
          <w:rFonts w:asciiTheme="majorHAnsi" w:hAnsiTheme="majorHAnsi"/>
          <w:sz w:val="24"/>
          <w:szCs w:val="24"/>
          <w:lang w:val="en-GB"/>
        </w:rPr>
        <w:t xml:space="preserve">BTP CFA Blanquefort, BTP CFA </w:t>
      </w:r>
      <w:r w:rsidR="00107426" w:rsidRPr="001C061F">
        <w:rPr>
          <w:rFonts w:asciiTheme="majorHAnsi" w:hAnsiTheme="majorHAnsi"/>
          <w:sz w:val="24"/>
          <w:szCs w:val="24"/>
          <w:lang w:val="en-GB"/>
        </w:rPr>
        <w:t>Saint-Herblain e BTP CFA Angers.</w:t>
      </w:r>
    </w:p>
    <w:p w14:paraId="7AC0915C" w14:textId="77777777" w:rsidR="00691C67" w:rsidRPr="0023282D" w:rsidRDefault="00691C67" w:rsidP="00691C67">
      <w:pPr>
        <w:pStyle w:val="Paragraphedeliste"/>
        <w:jc w:val="both"/>
        <w:rPr>
          <w:rFonts w:asciiTheme="majorHAnsi" w:hAnsiTheme="majorHAnsi"/>
          <w:sz w:val="8"/>
          <w:szCs w:val="8"/>
          <w:lang w:val="en-GB"/>
        </w:rPr>
      </w:pPr>
    </w:p>
    <w:p w14:paraId="48956624" w14:textId="77777777" w:rsidR="00467E96" w:rsidRDefault="00D6684A">
      <w:pPr>
        <w:pStyle w:val="Paragraphedeliste"/>
        <w:jc w:val="both"/>
        <w:rPr>
          <w:rFonts w:asciiTheme="majorHAnsi" w:hAnsiTheme="majorHAnsi"/>
          <w:noProof/>
          <w:sz w:val="24"/>
          <w:szCs w:val="24"/>
          <w:lang w:val="en-GB" w:eastAsia="es-ES"/>
        </w:rPr>
      </w:pPr>
      <w:r w:rsidRPr="001C061F">
        <w:rPr>
          <w:rFonts w:asciiTheme="majorHAnsi" w:hAnsiTheme="majorHAnsi"/>
          <w:noProof/>
          <w:sz w:val="24"/>
          <w:szCs w:val="24"/>
          <w:lang w:val="en-GB" w:eastAsia="es-ES"/>
        </w:rPr>
        <w:t xml:space="preserve">Il FORMEDIL </w:t>
      </w:r>
      <w:r w:rsidR="006F4EFC" w:rsidRPr="001C061F">
        <w:rPr>
          <w:rFonts w:asciiTheme="majorHAnsi" w:hAnsiTheme="majorHAnsi"/>
          <w:noProof/>
          <w:sz w:val="24"/>
          <w:szCs w:val="24"/>
          <w:lang w:val="en-GB" w:eastAsia="es-ES"/>
        </w:rPr>
        <w:t>(</w:t>
      </w:r>
      <w:r w:rsidR="006B15FE" w:rsidRPr="001C061F">
        <w:rPr>
          <w:rFonts w:asciiTheme="majorHAnsi" w:hAnsiTheme="majorHAnsi"/>
          <w:noProof/>
          <w:sz w:val="24"/>
          <w:szCs w:val="24"/>
          <w:lang w:val="en-GB" w:eastAsia="es-ES"/>
        </w:rPr>
        <w:t>Italia</w:t>
      </w:r>
      <w:r w:rsidR="006F4EFC" w:rsidRPr="001C061F">
        <w:rPr>
          <w:rFonts w:asciiTheme="majorHAnsi" w:hAnsiTheme="majorHAnsi"/>
          <w:noProof/>
          <w:sz w:val="24"/>
          <w:szCs w:val="24"/>
          <w:lang w:val="en-GB" w:eastAsia="es-ES"/>
        </w:rPr>
        <w:t xml:space="preserve">) è stato sostenuto dal </w:t>
      </w:r>
      <w:r w:rsidR="002B6CB7">
        <w:rPr>
          <w:rFonts w:asciiTheme="majorHAnsi" w:hAnsiTheme="majorHAnsi"/>
          <w:noProof/>
          <w:sz w:val="24"/>
          <w:szCs w:val="24"/>
          <w:lang w:val="en-GB" w:eastAsia="es-ES"/>
        </w:rPr>
        <w:t xml:space="preserve">Centro </w:t>
      </w:r>
      <w:r w:rsidR="006F4EFC" w:rsidRPr="001C061F">
        <w:rPr>
          <w:rFonts w:asciiTheme="majorHAnsi" w:hAnsiTheme="majorHAnsi"/>
          <w:noProof/>
          <w:sz w:val="24"/>
          <w:szCs w:val="24"/>
          <w:lang w:val="en-GB" w:eastAsia="es-ES"/>
        </w:rPr>
        <w:t>di formazione professionale di Avelino.</w:t>
      </w:r>
    </w:p>
    <w:p w14:paraId="267C4653" w14:textId="77777777" w:rsidR="00F52C82" w:rsidRPr="0023282D" w:rsidRDefault="00F52C82" w:rsidP="00A538CC">
      <w:pPr>
        <w:pStyle w:val="Paragraphedeliste"/>
        <w:jc w:val="both"/>
        <w:rPr>
          <w:rFonts w:asciiTheme="majorHAnsi" w:hAnsiTheme="majorHAnsi"/>
          <w:noProof/>
          <w:sz w:val="8"/>
          <w:szCs w:val="8"/>
          <w:lang w:val="en-GB" w:eastAsia="es-ES"/>
        </w:rPr>
      </w:pPr>
    </w:p>
    <w:p w14:paraId="08A2B06D" w14:textId="77777777" w:rsidR="00467E96" w:rsidRDefault="00D6684A">
      <w:pPr>
        <w:pStyle w:val="Paragraphedeliste"/>
        <w:jc w:val="both"/>
        <w:rPr>
          <w:rFonts w:asciiTheme="majorHAnsi" w:hAnsiTheme="majorHAnsi"/>
          <w:sz w:val="24"/>
          <w:szCs w:val="24"/>
          <w:lang w:val="en-GB"/>
        </w:rPr>
      </w:pPr>
      <w:r w:rsidRPr="001C061F">
        <w:rPr>
          <w:rFonts w:asciiTheme="majorHAnsi" w:hAnsiTheme="majorHAnsi"/>
          <w:sz w:val="24"/>
          <w:szCs w:val="24"/>
          <w:lang w:val="en-GB"/>
        </w:rPr>
        <w:t xml:space="preserve">La Fundación Laboral de la Construcción del Principado de Asturias </w:t>
      </w:r>
      <w:r w:rsidR="006F4EFC" w:rsidRPr="001C061F">
        <w:rPr>
          <w:rFonts w:asciiTheme="majorHAnsi" w:hAnsiTheme="majorHAnsi"/>
          <w:sz w:val="24"/>
          <w:szCs w:val="24"/>
          <w:lang w:val="en-GB"/>
        </w:rPr>
        <w:t>(</w:t>
      </w:r>
      <w:r w:rsidR="006B15FE" w:rsidRPr="001C061F">
        <w:rPr>
          <w:rFonts w:asciiTheme="majorHAnsi" w:hAnsiTheme="majorHAnsi"/>
          <w:sz w:val="24"/>
          <w:szCs w:val="24"/>
          <w:lang w:val="en-GB"/>
        </w:rPr>
        <w:t>Spagna</w:t>
      </w:r>
      <w:r w:rsidRPr="001C061F">
        <w:rPr>
          <w:rFonts w:asciiTheme="majorHAnsi" w:hAnsiTheme="majorHAnsi"/>
          <w:sz w:val="24"/>
          <w:szCs w:val="24"/>
          <w:lang w:val="en-GB"/>
        </w:rPr>
        <w:t xml:space="preserve">) </w:t>
      </w:r>
      <w:r w:rsidR="009B669F" w:rsidRPr="001C061F">
        <w:rPr>
          <w:rFonts w:asciiTheme="majorHAnsi" w:hAnsiTheme="majorHAnsi"/>
          <w:sz w:val="24"/>
          <w:szCs w:val="24"/>
          <w:lang w:val="en-GB"/>
        </w:rPr>
        <w:t xml:space="preserve">ha utilizzato le proprie strutture </w:t>
      </w:r>
      <w:r w:rsidR="006B15FE" w:rsidRPr="001C061F">
        <w:rPr>
          <w:rFonts w:asciiTheme="majorHAnsi" w:hAnsiTheme="majorHAnsi"/>
          <w:sz w:val="24"/>
          <w:szCs w:val="24"/>
          <w:lang w:val="en-GB"/>
        </w:rPr>
        <w:t xml:space="preserve">di formazione </w:t>
      </w:r>
      <w:r w:rsidR="009B669F" w:rsidRPr="001C061F">
        <w:rPr>
          <w:rFonts w:asciiTheme="majorHAnsi" w:hAnsiTheme="majorHAnsi"/>
          <w:sz w:val="24"/>
          <w:szCs w:val="24"/>
          <w:lang w:val="en-GB"/>
        </w:rPr>
        <w:t xml:space="preserve">situate nel </w:t>
      </w:r>
      <w:r w:rsidR="002B6CB7">
        <w:rPr>
          <w:rFonts w:asciiTheme="majorHAnsi" w:hAnsiTheme="majorHAnsi"/>
          <w:sz w:val="24"/>
          <w:szCs w:val="24"/>
          <w:lang w:val="en-GB"/>
        </w:rPr>
        <w:t xml:space="preserve">centro </w:t>
      </w:r>
      <w:r w:rsidR="009B669F" w:rsidRPr="001C061F">
        <w:rPr>
          <w:rFonts w:asciiTheme="majorHAnsi" w:hAnsiTheme="majorHAnsi"/>
          <w:sz w:val="24"/>
          <w:szCs w:val="24"/>
          <w:lang w:val="en-GB"/>
        </w:rPr>
        <w:t xml:space="preserve">VET </w:t>
      </w:r>
      <w:r w:rsidR="0024311F">
        <w:rPr>
          <w:rFonts w:asciiTheme="majorHAnsi" w:hAnsiTheme="majorHAnsi"/>
          <w:sz w:val="24"/>
          <w:szCs w:val="24"/>
          <w:lang w:val="en-GB"/>
        </w:rPr>
        <w:t>di Gijón</w:t>
      </w:r>
      <w:r w:rsidR="009B669F" w:rsidRPr="001C061F">
        <w:rPr>
          <w:rFonts w:asciiTheme="majorHAnsi" w:hAnsiTheme="majorHAnsi"/>
          <w:sz w:val="24"/>
          <w:szCs w:val="24"/>
          <w:lang w:val="en-GB"/>
        </w:rPr>
        <w:t>.</w:t>
      </w:r>
    </w:p>
    <w:p w14:paraId="64570A01" w14:textId="77777777" w:rsidR="00BF7B19" w:rsidRPr="001C061F" w:rsidRDefault="00BF7B19" w:rsidP="00BF7B19">
      <w:pPr>
        <w:pStyle w:val="Paragraphedeliste"/>
        <w:jc w:val="both"/>
        <w:rPr>
          <w:rFonts w:asciiTheme="majorHAnsi" w:hAnsiTheme="majorHAnsi"/>
          <w:sz w:val="24"/>
          <w:szCs w:val="24"/>
          <w:lang w:val="en-GB"/>
        </w:rPr>
      </w:pPr>
    </w:p>
    <w:p w14:paraId="7A27C258" w14:textId="77777777" w:rsidR="00467E96" w:rsidRDefault="00D6684A">
      <w:pPr>
        <w:pStyle w:val="Paragraphedeliste"/>
        <w:jc w:val="both"/>
        <w:rPr>
          <w:rFonts w:asciiTheme="majorHAnsi" w:hAnsiTheme="majorHAnsi"/>
          <w:noProof/>
          <w:sz w:val="24"/>
          <w:szCs w:val="24"/>
          <w:lang w:val="en-GB" w:eastAsia="es-ES"/>
        </w:rPr>
      </w:pPr>
      <w:r w:rsidRPr="001C061F">
        <w:rPr>
          <w:rFonts w:asciiTheme="majorHAnsi" w:hAnsiTheme="majorHAnsi"/>
          <w:noProof/>
          <w:sz w:val="24"/>
          <w:szCs w:val="24"/>
          <w:lang w:val="en-GB" w:eastAsia="es-ES"/>
        </w:rPr>
        <w:lastRenderedPageBreak/>
        <w:t xml:space="preserve">PEDMEDE (Grecia) ha </w:t>
      </w:r>
      <w:r w:rsidR="006B15FE" w:rsidRPr="001C061F">
        <w:rPr>
          <w:rFonts w:asciiTheme="majorHAnsi" w:hAnsiTheme="majorHAnsi"/>
          <w:noProof/>
          <w:sz w:val="24"/>
          <w:szCs w:val="24"/>
          <w:lang w:val="en-GB" w:eastAsia="es-ES"/>
        </w:rPr>
        <w:t xml:space="preserve">condotto </w:t>
      </w:r>
      <w:r w:rsidRPr="001C061F">
        <w:rPr>
          <w:rFonts w:asciiTheme="majorHAnsi" w:hAnsiTheme="majorHAnsi"/>
          <w:noProof/>
          <w:sz w:val="24"/>
          <w:szCs w:val="24"/>
          <w:lang w:val="en-GB" w:eastAsia="es-ES"/>
        </w:rPr>
        <w:t xml:space="preserve">la sperimentazione </w:t>
      </w:r>
      <w:r w:rsidR="006B15FE" w:rsidRPr="001C061F">
        <w:rPr>
          <w:rFonts w:asciiTheme="majorHAnsi" w:hAnsiTheme="majorHAnsi"/>
          <w:noProof/>
          <w:sz w:val="24"/>
          <w:szCs w:val="24"/>
          <w:lang w:val="en-GB" w:eastAsia="es-ES"/>
        </w:rPr>
        <w:t>con il supporto di Techniki Ekpaideutiki (</w:t>
      </w:r>
      <w:r w:rsidR="002B6CB7">
        <w:rPr>
          <w:rFonts w:asciiTheme="majorHAnsi" w:hAnsiTheme="majorHAnsi"/>
          <w:noProof/>
          <w:sz w:val="24"/>
          <w:szCs w:val="24"/>
          <w:lang w:val="en-GB" w:eastAsia="es-ES"/>
        </w:rPr>
        <w:t xml:space="preserve">Centro </w:t>
      </w:r>
      <w:r w:rsidRPr="001C061F">
        <w:rPr>
          <w:rFonts w:asciiTheme="majorHAnsi" w:hAnsiTheme="majorHAnsi"/>
          <w:noProof/>
          <w:sz w:val="24"/>
          <w:szCs w:val="24"/>
          <w:lang w:val="en-GB" w:eastAsia="es-ES"/>
        </w:rPr>
        <w:t>di formazione di Atene).</w:t>
      </w:r>
    </w:p>
    <w:p w14:paraId="62579F14" w14:textId="77777777" w:rsidR="001111CC" w:rsidRPr="0023282D" w:rsidRDefault="001111CC" w:rsidP="001111CC">
      <w:pPr>
        <w:pStyle w:val="Paragraphedeliste"/>
        <w:jc w:val="both"/>
        <w:rPr>
          <w:rFonts w:asciiTheme="majorHAnsi" w:hAnsiTheme="majorHAnsi"/>
          <w:noProof/>
          <w:sz w:val="8"/>
          <w:szCs w:val="8"/>
          <w:lang w:val="en-GB" w:eastAsia="es-ES"/>
        </w:rPr>
      </w:pPr>
    </w:p>
    <w:p w14:paraId="567EBEDF" w14:textId="77777777" w:rsidR="00467E96" w:rsidRDefault="00D6684A">
      <w:pPr>
        <w:pStyle w:val="Paragraphedeliste"/>
        <w:jc w:val="both"/>
        <w:rPr>
          <w:rFonts w:asciiTheme="majorHAnsi" w:hAnsiTheme="majorHAnsi"/>
          <w:noProof/>
          <w:sz w:val="24"/>
          <w:szCs w:val="24"/>
          <w:lang w:val="en-GB" w:eastAsia="es-ES"/>
        </w:rPr>
      </w:pPr>
      <w:r w:rsidRPr="001C061F">
        <w:rPr>
          <w:rFonts w:asciiTheme="majorHAnsi" w:hAnsiTheme="majorHAnsi"/>
          <w:noProof/>
          <w:sz w:val="24"/>
          <w:szCs w:val="24"/>
          <w:lang w:val="en-GB" w:eastAsia="es-ES"/>
        </w:rPr>
        <w:t xml:space="preserve">Łukasiewicz ITeE (Polonia) </w:t>
      </w:r>
      <w:r w:rsidR="00C950FC" w:rsidRPr="001C061F">
        <w:rPr>
          <w:rFonts w:asciiTheme="majorHAnsi" w:hAnsiTheme="majorHAnsi"/>
          <w:noProof/>
          <w:sz w:val="24"/>
          <w:szCs w:val="24"/>
          <w:lang w:val="en-GB" w:eastAsia="es-ES"/>
        </w:rPr>
        <w:t xml:space="preserve">l'ha </w:t>
      </w:r>
      <w:r w:rsidRPr="001C061F">
        <w:rPr>
          <w:rFonts w:asciiTheme="majorHAnsi" w:hAnsiTheme="majorHAnsi"/>
          <w:noProof/>
          <w:sz w:val="24"/>
          <w:szCs w:val="24"/>
          <w:lang w:val="en-GB" w:eastAsia="es-ES"/>
        </w:rPr>
        <w:t xml:space="preserve">progettata e realizzata </w:t>
      </w:r>
      <w:r w:rsidRPr="001C061F">
        <w:rPr>
          <w:rFonts w:asciiTheme="majorHAnsi" w:hAnsiTheme="majorHAnsi"/>
          <w:noProof/>
          <w:sz w:val="24"/>
          <w:szCs w:val="24"/>
          <w:lang w:val="en-GB" w:eastAsia="es-ES"/>
        </w:rPr>
        <w:t>in collaborazione con l'Associazione degli specialisti dei lavori di finitura - SSRW</w:t>
      </w:r>
      <w:r w:rsidR="002B6CB7">
        <w:rPr>
          <w:rFonts w:asciiTheme="majorHAnsi" w:hAnsiTheme="majorHAnsi"/>
          <w:noProof/>
          <w:sz w:val="24"/>
          <w:szCs w:val="24"/>
          <w:lang w:val="en-GB" w:eastAsia="es-ES"/>
        </w:rPr>
        <w:t>, direttamente con le aziende.</w:t>
      </w:r>
    </w:p>
    <w:p w14:paraId="576D4D79" w14:textId="77777777" w:rsidR="003E6E13" w:rsidRPr="001C061F" w:rsidRDefault="003E6E13" w:rsidP="003E6E13">
      <w:pPr>
        <w:pStyle w:val="Paragraphedeliste"/>
        <w:jc w:val="both"/>
        <w:rPr>
          <w:rFonts w:asciiTheme="majorHAnsi" w:hAnsiTheme="majorHAnsi"/>
          <w:noProof/>
          <w:sz w:val="24"/>
          <w:szCs w:val="24"/>
          <w:lang w:val="en-GB" w:eastAsia="es-ES"/>
        </w:rPr>
      </w:pPr>
    </w:p>
    <w:p w14:paraId="1741FA58" w14:textId="77777777" w:rsidR="00467E96" w:rsidRDefault="00D6684A">
      <w:pPr>
        <w:jc w:val="both"/>
        <w:rPr>
          <w:rFonts w:asciiTheme="majorHAnsi" w:hAnsiTheme="majorHAnsi"/>
          <w:sz w:val="24"/>
          <w:szCs w:val="24"/>
          <w:lang w:val="en-GB"/>
        </w:rPr>
      </w:pPr>
      <w:r>
        <w:rPr>
          <w:rFonts w:ascii="Calibri Light" w:hAnsi="Calibri Light" w:cs="Calibri Light"/>
          <w:sz w:val="24"/>
          <w:szCs w:val="24"/>
          <w:lang w:val="en-GB"/>
        </w:rPr>
        <w:t>Il reclutamento e la sperimentazione si sono svolti durante il primo semestre del 2023, anche se in alcuni Paesi, come Francia, Italia e Spa</w:t>
      </w:r>
      <w:r>
        <w:rPr>
          <w:rFonts w:ascii="Calibri Light" w:hAnsi="Calibri Light" w:cs="Calibri Light"/>
          <w:sz w:val="24"/>
          <w:szCs w:val="24"/>
          <w:lang w:val="en-GB"/>
        </w:rPr>
        <w:t xml:space="preserve">gna, il periodo di reclutamento è iniziato prima, lungo il 2022, </w:t>
      </w:r>
      <w:r w:rsidRPr="0094179A">
        <w:rPr>
          <w:rFonts w:ascii="Calibri Light" w:hAnsi="Calibri Light" w:cs="Calibri Light"/>
          <w:sz w:val="24"/>
          <w:szCs w:val="24"/>
          <w:lang w:val="en-GB"/>
        </w:rPr>
        <w:t>mentre i corsi in cui si è svolta la sperimentazione erano in fase di allestimento</w:t>
      </w:r>
      <w:r w:rsidR="002B6CB7">
        <w:rPr>
          <w:rFonts w:ascii="Calibri Light" w:hAnsi="Calibri Light" w:cs="Calibri Light"/>
          <w:sz w:val="24"/>
          <w:szCs w:val="24"/>
          <w:lang w:val="en-GB"/>
        </w:rPr>
        <w:t>.</w:t>
      </w:r>
    </w:p>
    <w:p w14:paraId="592DBE36" w14:textId="77777777" w:rsidR="00467E96" w:rsidRDefault="00D6684A">
      <w:pPr>
        <w:jc w:val="both"/>
        <w:rPr>
          <w:rFonts w:ascii="Calibri Light" w:hAnsi="Calibri Light" w:cs="Calibri Light"/>
          <w:sz w:val="24"/>
          <w:szCs w:val="24"/>
          <w:lang w:val="en-GB"/>
        </w:rPr>
      </w:pPr>
      <w:r w:rsidRPr="003B6686">
        <w:rPr>
          <w:rFonts w:ascii="Calibri Light" w:hAnsi="Calibri Light" w:cs="Calibri Light"/>
          <w:sz w:val="24"/>
          <w:szCs w:val="24"/>
          <w:lang w:val="en-GB"/>
        </w:rPr>
        <w:t>Anche i requisiti di accesso variavano da Paese a Paese, in quanto adattati al contesto nazionale</w:t>
      </w:r>
      <w:r>
        <w:rPr>
          <w:rFonts w:ascii="Calibri Light" w:hAnsi="Calibri Light" w:cs="Calibri Light"/>
          <w:sz w:val="24"/>
          <w:szCs w:val="24"/>
          <w:lang w:val="en-GB"/>
        </w:rPr>
        <w:t xml:space="preserve">: </w:t>
      </w:r>
      <w:r w:rsidRPr="00F642C7">
        <w:rPr>
          <w:rFonts w:ascii="Calibri Light" w:hAnsi="Calibri Light" w:cs="Calibri Light"/>
          <w:sz w:val="24"/>
          <w:szCs w:val="24"/>
          <w:lang w:val="en-GB"/>
        </w:rPr>
        <w:t>mentre i</w:t>
      </w:r>
      <w:r w:rsidRPr="00F642C7">
        <w:rPr>
          <w:rFonts w:ascii="Calibri Light" w:hAnsi="Calibri Light" w:cs="Calibri Light"/>
          <w:sz w:val="24"/>
          <w:szCs w:val="24"/>
          <w:lang w:val="en-GB"/>
        </w:rPr>
        <w:t xml:space="preserve">n Francia l'accesso alla sperimentazione </w:t>
      </w:r>
      <w:r w:rsidR="002B6CB7">
        <w:rPr>
          <w:rFonts w:ascii="Calibri Light" w:hAnsi="Calibri Light" w:cs="Calibri Light"/>
          <w:sz w:val="24"/>
          <w:szCs w:val="24"/>
          <w:lang w:val="en-GB"/>
        </w:rPr>
        <w:t xml:space="preserve">RenovUp </w:t>
      </w:r>
      <w:r w:rsidRPr="00F642C7">
        <w:rPr>
          <w:rFonts w:ascii="Calibri Light" w:hAnsi="Calibri Light" w:cs="Calibri Light"/>
          <w:sz w:val="24"/>
          <w:szCs w:val="24"/>
          <w:lang w:val="en-GB"/>
        </w:rPr>
        <w:t>IO4 richiedeva un livello EQF 3/4 e un minimo di esperienza nel settore, negli altri Paesi non erano richiesti studi di accesso e veniva valorizzata l'esperienza nel settore.</w:t>
      </w:r>
    </w:p>
    <w:p w14:paraId="4AE6F8F4" w14:textId="77777777" w:rsidR="00292503" w:rsidRDefault="00292503" w:rsidP="00A61D71">
      <w:pPr>
        <w:spacing w:after="0" w:line="240" w:lineRule="auto"/>
        <w:jc w:val="both"/>
        <w:rPr>
          <w:rFonts w:asciiTheme="majorHAnsi" w:hAnsiTheme="majorHAnsi" w:cstheme="minorHAnsi"/>
          <w:color w:val="0070C0"/>
          <w:sz w:val="24"/>
          <w:szCs w:val="24"/>
          <w:lang w:val="en-GB"/>
        </w:rPr>
      </w:pPr>
    </w:p>
    <w:p w14:paraId="19E99298" w14:textId="77777777" w:rsidR="00467E96" w:rsidRDefault="00D6684A">
      <w:pPr>
        <w:spacing w:after="0" w:line="240" w:lineRule="auto"/>
        <w:jc w:val="both"/>
        <w:rPr>
          <w:rFonts w:asciiTheme="majorHAnsi" w:eastAsiaTheme="majorEastAsia" w:hAnsiTheme="majorHAnsi" w:cstheme="minorHAnsi"/>
          <w:b/>
          <w:bCs/>
          <w:color w:val="1F3864" w:themeColor="accent1" w:themeShade="80"/>
          <w:sz w:val="24"/>
          <w:szCs w:val="24"/>
          <w:lang w:val="en-GB"/>
        </w:rPr>
      </w:pPr>
      <w:r w:rsidRPr="00CA4BC8">
        <w:rPr>
          <w:rFonts w:asciiTheme="majorHAnsi" w:eastAsiaTheme="majorEastAsia" w:hAnsiTheme="majorHAnsi" w:cstheme="minorHAnsi"/>
          <w:b/>
          <w:bCs/>
          <w:color w:val="1F3864" w:themeColor="accent1" w:themeShade="80"/>
          <w:sz w:val="24"/>
          <w:szCs w:val="24"/>
          <w:lang w:val="en-GB"/>
        </w:rPr>
        <w:t>Formazione modulare collegata al lavoro</w:t>
      </w:r>
    </w:p>
    <w:p w14:paraId="30A97E8D" w14:textId="77777777" w:rsidR="00056433" w:rsidRDefault="00056433" w:rsidP="0012473B">
      <w:pPr>
        <w:jc w:val="both"/>
        <w:rPr>
          <w:rFonts w:ascii="Calibri Light" w:hAnsi="Calibri Light" w:cs="Calibri Light"/>
          <w:sz w:val="24"/>
          <w:szCs w:val="24"/>
          <w:lang w:val="en-GB"/>
        </w:rPr>
      </w:pPr>
    </w:p>
    <w:p w14:paraId="7168BCF0" w14:textId="77777777" w:rsidR="00467E96" w:rsidRDefault="00D6684A">
      <w:pPr>
        <w:jc w:val="both"/>
        <w:rPr>
          <w:rFonts w:ascii="Calibri Light" w:hAnsi="Calibri Light" w:cs="Calibri Light"/>
          <w:sz w:val="24"/>
          <w:szCs w:val="24"/>
          <w:lang w:val="en-GB"/>
        </w:rPr>
      </w:pPr>
      <w:r w:rsidRPr="0012473B">
        <w:rPr>
          <w:rFonts w:ascii="Calibri Light" w:hAnsi="Calibri Light" w:cs="Calibri Light"/>
          <w:sz w:val="24"/>
          <w:szCs w:val="24"/>
          <w:lang w:val="en-GB"/>
        </w:rPr>
        <w:t xml:space="preserve">La formazione modulare in alternanza </w:t>
      </w:r>
      <w:r w:rsidR="00495673" w:rsidRPr="0012473B">
        <w:rPr>
          <w:rFonts w:ascii="Calibri Light" w:hAnsi="Calibri Light" w:cs="Calibri Light"/>
          <w:sz w:val="24"/>
          <w:szCs w:val="24"/>
          <w:lang w:val="en-GB"/>
        </w:rPr>
        <w:t xml:space="preserve">è stata pianificata </w:t>
      </w:r>
      <w:r w:rsidRPr="0012473B">
        <w:rPr>
          <w:rFonts w:ascii="Calibri Light" w:hAnsi="Calibri Light" w:cs="Calibri Light"/>
          <w:sz w:val="24"/>
          <w:szCs w:val="24"/>
          <w:lang w:val="en-GB"/>
        </w:rPr>
        <w:t xml:space="preserve">in tutti i Paesi </w:t>
      </w:r>
      <w:r w:rsidR="00C070D9" w:rsidRPr="0012473B">
        <w:rPr>
          <w:rFonts w:ascii="Calibri Light" w:hAnsi="Calibri Light" w:cs="Calibri Light"/>
          <w:sz w:val="24"/>
          <w:szCs w:val="24"/>
          <w:lang w:val="en-GB"/>
        </w:rPr>
        <w:t xml:space="preserve">sulla base dei </w:t>
      </w:r>
      <w:r w:rsidR="006F1ECC" w:rsidRPr="0012473B">
        <w:rPr>
          <w:rFonts w:ascii="Calibri Light" w:hAnsi="Calibri Light" w:cs="Calibri Light"/>
          <w:sz w:val="24"/>
          <w:szCs w:val="24"/>
          <w:lang w:val="en-GB"/>
        </w:rPr>
        <w:t xml:space="preserve">blocchi formativi, delle componenti e degli obiettivi pedagogici associati </w:t>
      </w:r>
      <w:r w:rsidR="008C235C" w:rsidRPr="0012473B">
        <w:rPr>
          <w:rFonts w:ascii="Calibri Light" w:hAnsi="Calibri Light" w:cs="Calibri Light"/>
          <w:sz w:val="24"/>
          <w:szCs w:val="24"/>
          <w:lang w:val="en-GB"/>
        </w:rPr>
        <w:t>sviluppati nell'IO1.A3a e supportati dal documento "</w:t>
      </w:r>
      <w:r w:rsidR="00C070D9" w:rsidRPr="0012473B">
        <w:rPr>
          <w:rFonts w:ascii="Calibri Light" w:hAnsi="Calibri Light" w:cs="Calibri Light"/>
          <w:sz w:val="24"/>
          <w:szCs w:val="24"/>
          <w:lang w:val="en-GB"/>
        </w:rPr>
        <w:t>Suggerimenti per la formazione sperimentale nazionale</w:t>
      </w:r>
      <w:r w:rsidR="008C235C" w:rsidRPr="0012473B">
        <w:rPr>
          <w:rFonts w:ascii="Calibri Light" w:hAnsi="Calibri Light" w:cs="Calibri Light"/>
          <w:sz w:val="24"/>
          <w:szCs w:val="24"/>
          <w:lang w:val="en-GB"/>
        </w:rPr>
        <w:t>"</w:t>
      </w:r>
      <w:r w:rsidR="00C070D9" w:rsidRPr="0012473B">
        <w:rPr>
          <w:rFonts w:ascii="Calibri Light" w:hAnsi="Calibri Light" w:cs="Calibri Light"/>
          <w:sz w:val="24"/>
          <w:szCs w:val="24"/>
          <w:lang w:val="en-GB"/>
        </w:rPr>
        <w:t xml:space="preserve">, redatto dal CCCA-BTP in </w:t>
      </w:r>
      <w:r w:rsidR="00645159" w:rsidRPr="0012473B">
        <w:rPr>
          <w:rFonts w:ascii="Calibri Light" w:hAnsi="Calibri Light" w:cs="Calibri Light"/>
          <w:sz w:val="24"/>
          <w:szCs w:val="24"/>
          <w:lang w:val="en-GB"/>
        </w:rPr>
        <w:t xml:space="preserve">collaborazione </w:t>
      </w:r>
      <w:r w:rsidR="00C070D9" w:rsidRPr="0012473B">
        <w:rPr>
          <w:rFonts w:ascii="Calibri Light" w:hAnsi="Calibri Light" w:cs="Calibri Light"/>
          <w:sz w:val="24"/>
          <w:szCs w:val="24"/>
          <w:lang w:val="en-GB"/>
        </w:rPr>
        <w:t xml:space="preserve">con il FLC Asturias nell'ottobre 2022. </w:t>
      </w:r>
      <w:bookmarkEnd w:id="2"/>
      <w:r w:rsidRPr="0012473B">
        <w:rPr>
          <w:rFonts w:ascii="Calibri Light" w:hAnsi="Calibri Light" w:cs="Calibri Light"/>
          <w:sz w:val="24"/>
          <w:szCs w:val="24"/>
          <w:lang w:val="en-GB"/>
        </w:rPr>
        <w:t xml:space="preserve">Il 73% dei componenti identificati </w:t>
      </w:r>
      <w:r w:rsidR="009D5708" w:rsidRPr="0012473B">
        <w:rPr>
          <w:rFonts w:ascii="Calibri Light" w:hAnsi="Calibri Light" w:cs="Calibri Light"/>
          <w:sz w:val="24"/>
          <w:szCs w:val="24"/>
          <w:lang w:val="en-GB"/>
        </w:rPr>
        <w:t xml:space="preserve">nell'IO1 </w:t>
      </w:r>
      <w:r w:rsidRPr="0012473B">
        <w:rPr>
          <w:rFonts w:ascii="Calibri Light" w:hAnsi="Calibri Light" w:cs="Calibri Light"/>
          <w:sz w:val="24"/>
          <w:szCs w:val="24"/>
          <w:lang w:val="en-GB"/>
        </w:rPr>
        <w:t xml:space="preserve">sono stati </w:t>
      </w:r>
      <w:r w:rsidR="009E449D" w:rsidRPr="0012473B">
        <w:rPr>
          <w:rFonts w:ascii="Calibri Light" w:hAnsi="Calibri Light" w:cs="Calibri Light"/>
          <w:sz w:val="24"/>
          <w:szCs w:val="24"/>
          <w:lang w:val="en-GB"/>
        </w:rPr>
        <w:t xml:space="preserve">testati dalle </w:t>
      </w:r>
      <w:r w:rsidR="002357BA" w:rsidRPr="0012473B">
        <w:rPr>
          <w:rFonts w:ascii="Calibri Light" w:hAnsi="Calibri Light" w:cs="Calibri Light"/>
          <w:sz w:val="24"/>
          <w:szCs w:val="24"/>
          <w:lang w:val="en-GB"/>
        </w:rPr>
        <w:t>organizzazioni partner</w:t>
      </w:r>
      <w:r w:rsidRPr="0012473B">
        <w:rPr>
          <w:rFonts w:ascii="Calibri Light" w:hAnsi="Calibri Light" w:cs="Calibri Light"/>
          <w:sz w:val="24"/>
          <w:szCs w:val="24"/>
          <w:lang w:val="en-GB"/>
        </w:rPr>
        <w:t xml:space="preserve"> del progetto</w:t>
      </w:r>
      <w:r w:rsidR="002357BA" w:rsidRPr="0012473B">
        <w:rPr>
          <w:rFonts w:ascii="Calibri Light" w:hAnsi="Calibri Light" w:cs="Calibri Light"/>
          <w:sz w:val="24"/>
          <w:szCs w:val="24"/>
          <w:lang w:val="en-GB"/>
        </w:rPr>
        <w:t xml:space="preserve">, coprendo i </w:t>
      </w:r>
      <w:r w:rsidR="009E449D" w:rsidRPr="0012473B">
        <w:rPr>
          <w:rFonts w:ascii="Calibri Light" w:hAnsi="Calibri Light" w:cs="Calibri Light"/>
          <w:sz w:val="24"/>
          <w:szCs w:val="24"/>
          <w:lang w:val="en-GB"/>
        </w:rPr>
        <w:t xml:space="preserve">quattro </w:t>
      </w:r>
      <w:r w:rsidRPr="0012473B">
        <w:rPr>
          <w:rFonts w:ascii="Calibri Light" w:hAnsi="Calibri Light" w:cs="Calibri Light"/>
          <w:sz w:val="24"/>
          <w:szCs w:val="24"/>
          <w:lang w:val="en-GB"/>
        </w:rPr>
        <w:t>blocchi professionali previsti.</w:t>
      </w:r>
    </w:p>
    <w:p w14:paraId="5A253B99" w14:textId="77777777" w:rsidR="007231BE" w:rsidRDefault="007231BE" w:rsidP="008F197F">
      <w:pPr>
        <w:pStyle w:val="Default"/>
        <w:rPr>
          <w:rFonts w:asciiTheme="majorHAnsi" w:hAnsiTheme="majorHAnsi" w:cstheme="minorHAnsi"/>
          <w:color w:val="auto"/>
          <w:sz w:val="20"/>
          <w:szCs w:val="20"/>
          <w:lang w:val="en-GB"/>
        </w:rPr>
      </w:pPr>
    </w:p>
    <w:tbl>
      <w:tblPr>
        <w:tblW w:w="10632" w:type="dxa"/>
        <w:tblInd w:w="-5"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000" w:firstRow="0" w:lastRow="0" w:firstColumn="0" w:lastColumn="0" w:noHBand="0" w:noVBand="0"/>
      </w:tblPr>
      <w:tblGrid>
        <w:gridCol w:w="4678"/>
        <w:gridCol w:w="5954"/>
      </w:tblGrid>
      <w:tr w:rsidR="00D26C73" w:rsidRPr="004C2E4A" w14:paraId="083F815C" w14:textId="77777777" w:rsidTr="0057244A">
        <w:trPr>
          <w:trHeight w:val="396"/>
        </w:trPr>
        <w:tc>
          <w:tcPr>
            <w:tcW w:w="4678" w:type="dxa"/>
            <w:shd w:val="clear" w:color="auto" w:fill="B4C6E7" w:themeFill="accent1" w:themeFillTint="66"/>
            <w:vAlign w:val="center"/>
          </w:tcPr>
          <w:p w14:paraId="616C3286" w14:textId="77777777" w:rsidR="00467E96" w:rsidRDefault="00D6684A">
            <w:pPr>
              <w:pStyle w:val="Default"/>
              <w:rPr>
                <w:rFonts w:asciiTheme="majorHAnsi" w:hAnsiTheme="majorHAnsi" w:cstheme="minorHAnsi"/>
                <w:b/>
                <w:bCs/>
                <w:sz w:val="22"/>
                <w:szCs w:val="22"/>
                <w:lang w:val="en-GB"/>
              </w:rPr>
            </w:pPr>
            <w:r w:rsidRPr="00C33ECD">
              <w:rPr>
                <w:rFonts w:asciiTheme="majorHAnsi" w:hAnsiTheme="majorHAnsi" w:cstheme="minorHAnsi"/>
                <w:b/>
                <w:bCs/>
                <w:sz w:val="22"/>
                <w:szCs w:val="22"/>
                <w:lang w:val="en-GB"/>
              </w:rPr>
              <w:t>Blocco 1: Preparazione del sito di ristrutturazione</w:t>
            </w:r>
          </w:p>
        </w:tc>
        <w:tc>
          <w:tcPr>
            <w:tcW w:w="5954" w:type="dxa"/>
            <w:shd w:val="clear" w:color="auto" w:fill="B4C6E7" w:themeFill="accent1" w:themeFillTint="66"/>
            <w:vAlign w:val="center"/>
          </w:tcPr>
          <w:p w14:paraId="0EDB25A2" w14:textId="77777777" w:rsidR="00467E96" w:rsidRDefault="00D6684A">
            <w:pPr>
              <w:pStyle w:val="Default"/>
              <w:rPr>
                <w:rFonts w:asciiTheme="majorHAnsi" w:hAnsiTheme="majorHAnsi" w:cstheme="minorHAnsi"/>
                <w:b/>
                <w:bCs/>
                <w:sz w:val="22"/>
                <w:szCs w:val="22"/>
                <w:lang w:val="en-GB"/>
              </w:rPr>
            </w:pPr>
            <w:r w:rsidRPr="00C33ECD">
              <w:rPr>
                <w:rFonts w:asciiTheme="majorHAnsi" w:hAnsiTheme="majorHAnsi" w:cstheme="minorHAnsi"/>
                <w:b/>
                <w:bCs/>
                <w:sz w:val="22"/>
                <w:szCs w:val="22"/>
                <w:lang w:val="en-GB"/>
              </w:rPr>
              <w:t>Suddivisione in obiettivi pedagogici generali</w:t>
            </w:r>
          </w:p>
        </w:tc>
      </w:tr>
      <w:tr w:rsidR="00D26C73" w:rsidRPr="004C2E4A" w14:paraId="71E1DEE8" w14:textId="77777777" w:rsidTr="0057244A">
        <w:trPr>
          <w:trHeight w:val="158"/>
        </w:trPr>
        <w:tc>
          <w:tcPr>
            <w:tcW w:w="4678" w:type="dxa"/>
            <w:shd w:val="clear" w:color="auto" w:fill="auto"/>
          </w:tcPr>
          <w:p w14:paraId="0752612B" w14:textId="77777777" w:rsidR="00467E96" w:rsidRDefault="00D6684A">
            <w:pPr>
              <w:pStyle w:val="Default"/>
              <w:rPr>
                <w:rFonts w:asciiTheme="majorHAnsi" w:hAnsiTheme="majorHAnsi" w:cstheme="minorHAnsi"/>
                <w:sz w:val="20"/>
                <w:szCs w:val="20"/>
                <w:lang w:val="en-GB"/>
              </w:rPr>
            </w:pPr>
            <w:r w:rsidRPr="003C77A0">
              <w:rPr>
                <w:rFonts w:asciiTheme="majorHAnsi" w:hAnsiTheme="majorHAnsi" w:cstheme="minorHAnsi"/>
                <w:b/>
                <w:sz w:val="20"/>
                <w:szCs w:val="20"/>
                <w:lang w:val="en-GB"/>
              </w:rPr>
              <w:t>Componente 1.1:</w:t>
            </w:r>
            <w:r w:rsidRPr="00C33ECD">
              <w:rPr>
                <w:rFonts w:asciiTheme="majorHAnsi" w:hAnsiTheme="majorHAnsi" w:cstheme="minorHAnsi"/>
                <w:sz w:val="20"/>
                <w:szCs w:val="20"/>
                <w:lang w:val="en-GB"/>
              </w:rPr>
              <w:t xml:space="preserve"> Revisione della letteratura sui componenti del progetto di ristrutturazione</w:t>
            </w:r>
          </w:p>
          <w:p w14:paraId="7E6671AE" w14:textId="77777777" w:rsidR="00467E96" w:rsidRDefault="00D6684A">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Testato in:</w:t>
            </w:r>
          </w:p>
          <w:p w14:paraId="3B240FDB" w14:textId="77777777" w:rsidR="00467E96" w:rsidRDefault="00D6684A">
            <w:pPr>
              <w:pStyle w:val="Default"/>
              <w:numPr>
                <w:ilvl w:val="0"/>
                <w:numId w:val="25"/>
              </w:numPr>
              <w:ind w:left="601"/>
              <w:rPr>
                <w:rFonts w:asciiTheme="majorHAnsi" w:hAnsiTheme="majorHAnsi" w:cstheme="minorHAnsi"/>
                <w:b/>
                <w:sz w:val="20"/>
                <w:szCs w:val="20"/>
                <w:lang w:val="en-GB"/>
              </w:rPr>
            </w:pPr>
            <w:r w:rsidRPr="00D140D4">
              <w:rPr>
                <w:rFonts w:asciiTheme="majorHAnsi" w:hAnsiTheme="majorHAnsi" w:cstheme="minorHAnsi"/>
                <w:b/>
                <w:color w:val="auto"/>
                <w:sz w:val="20"/>
                <w:szCs w:val="20"/>
                <w:lang w:val="en-GB"/>
              </w:rPr>
              <w:t>(FR)</w:t>
            </w:r>
          </w:p>
        </w:tc>
        <w:tc>
          <w:tcPr>
            <w:tcW w:w="5954" w:type="dxa"/>
            <w:shd w:val="clear" w:color="auto" w:fill="auto"/>
          </w:tcPr>
          <w:p w14:paraId="718110E8" w14:textId="77777777" w:rsidR="00467E96" w:rsidRDefault="00D6684A">
            <w:pPr>
              <w:pStyle w:val="Default"/>
              <w:numPr>
                <w:ilvl w:val="0"/>
                <w:numId w:val="3"/>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Identificare e raccogliere i documenti relativi ai progetti di ristrutturazione. </w:t>
            </w:r>
          </w:p>
          <w:p w14:paraId="7F729800" w14:textId="77777777" w:rsidR="00467E96" w:rsidRDefault="00D6684A">
            <w:pPr>
              <w:pStyle w:val="Default"/>
              <w:numPr>
                <w:ilvl w:val="0"/>
                <w:numId w:val="3"/>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Analizzare i dati e identificare i punti critici</w:t>
            </w:r>
          </w:p>
          <w:p w14:paraId="6A3E44CA" w14:textId="77777777" w:rsidR="00467E96" w:rsidRDefault="00D6684A">
            <w:pPr>
              <w:pStyle w:val="Default"/>
              <w:numPr>
                <w:ilvl w:val="0"/>
                <w:numId w:val="3"/>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Segnalare e proporre miglioramenti, modifiche o soluzioni, se necessario. </w:t>
            </w:r>
          </w:p>
        </w:tc>
      </w:tr>
      <w:tr w:rsidR="00D26C73" w:rsidRPr="004C2E4A" w14:paraId="37DDCC0B" w14:textId="77777777" w:rsidTr="0057244A">
        <w:trPr>
          <w:trHeight w:val="158"/>
        </w:trPr>
        <w:tc>
          <w:tcPr>
            <w:tcW w:w="4678" w:type="dxa"/>
            <w:shd w:val="clear" w:color="auto" w:fill="auto"/>
          </w:tcPr>
          <w:p w14:paraId="01316F35" w14:textId="77777777" w:rsidR="00467E96" w:rsidRDefault="00D6684A">
            <w:pPr>
              <w:pStyle w:val="Default"/>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Componente 1.2. Metodi diagnostici per edifici e locali esistenti prima dell'intervento</w:t>
            </w:r>
          </w:p>
        </w:tc>
        <w:tc>
          <w:tcPr>
            <w:tcW w:w="5954" w:type="dxa"/>
            <w:shd w:val="clear" w:color="auto" w:fill="auto"/>
          </w:tcPr>
          <w:p w14:paraId="608400B8" w14:textId="77777777" w:rsidR="00467E96" w:rsidRDefault="00D6684A">
            <w:pPr>
              <w:pStyle w:val="Default"/>
              <w:numPr>
                <w:ilvl w:val="0"/>
                <w:numId w:val="4"/>
              </w:numPr>
              <w:ind w:left="321"/>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Identificare le diverse procedure/metodi/tecniche diagnostiche possibili nei progetti di ristrutturazione.</w:t>
            </w:r>
          </w:p>
          <w:p w14:paraId="431C8316" w14:textId="77777777" w:rsidR="00467E96" w:rsidRDefault="00D6684A">
            <w:pPr>
              <w:pStyle w:val="Default"/>
              <w:numPr>
                <w:ilvl w:val="0"/>
                <w:numId w:val="4"/>
              </w:numPr>
              <w:ind w:left="321"/>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Determinare/selezionare i metodi diagnostici appropriati.</w:t>
            </w:r>
          </w:p>
        </w:tc>
      </w:tr>
      <w:tr w:rsidR="00D26C73" w:rsidRPr="004C2E4A" w14:paraId="6A897757" w14:textId="77777777" w:rsidTr="0057244A">
        <w:trPr>
          <w:trHeight w:val="158"/>
        </w:trPr>
        <w:tc>
          <w:tcPr>
            <w:tcW w:w="4678" w:type="dxa"/>
            <w:shd w:val="clear" w:color="auto" w:fill="auto"/>
          </w:tcPr>
          <w:p w14:paraId="52E98ECC" w14:textId="77777777" w:rsidR="00467E96" w:rsidRDefault="00D6684A">
            <w:pPr>
              <w:pStyle w:val="Default"/>
              <w:rPr>
                <w:rFonts w:asciiTheme="majorHAnsi" w:hAnsiTheme="majorHAnsi" w:cstheme="minorHAnsi"/>
                <w:sz w:val="20"/>
                <w:szCs w:val="20"/>
                <w:lang w:val="en-GB"/>
              </w:rPr>
            </w:pPr>
            <w:r w:rsidRPr="003C77A0">
              <w:rPr>
                <w:rFonts w:asciiTheme="majorHAnsi" w:hAnsiTheme="majorHAnsi" w:cstheme="minorHAnsi"/>
                <w:b/>
                <w:sz w:val="20"/>
                <w:szCs w:val="20"/>
                <w:lang w:val="en-GB"/>
              </w:rPr>
              <w:t>Co</w:t>
            </w:r>
            <w:r w:rsidRPr="003C77A0">
              <w:rPr>
                <w:rFonts w:asciiTheme="majorHAnsi" w:hAnsiTheme="majorHAnsi" w:cstheme="minorHAnsi"/>
                <w:b/>
                <w:sz w:val="20"/>
                <w:szCs w:val="20"/>
                <w:lang w:val="en-GB"/>
              </w:rPr>
              <w:t>mponente 1.3.</w:t>
            </w:r>
            <w:r w:rsidRPr="00C33ECD">
              <w:rPr>
                <w:rFonts w:asciiTheme="majorHAnsi" w:hAnsiTheme="majorHAnsi" w:cstheme="minorHAnsi"/>
                <w:sz w:val="20"/>
                <w:szCs w:val="20"/>
                <w:lang w:val="en-GB"/>
              </w:rPr>
              <w:t xml:space="preserve"> Visita al sito della futura ristrutturazione: Preparazione, metodi di osservazione e analisi degli elementi osservati </w:t>
            </w:r>
          </w:p>
          <w:p w14:paraId="651808EA" w14:textId="77777777" w:rsidR="00467E96" w:rsidRDefault="00D6684A">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Testato in:</w:t>
            </w:r>
          </w:p>
          <w:p w14:paraId="661AECEB" w14:textId="77777777" w:rsidR="00467E96" w:rsidRDefault="00D6684A">
            <w:pPr>
              <w:pStyle w:val="Default"/>
              <w:numPr>
                <w:ilvl w:val="0"/>
                <w:numId w:val="20"/>
              </w:numPr>
              <w:tabs>
                <w:tab w:val="clear" w:pos="720"/>
              </w:tabs>
              <w:ind w:left="601"/>
              <w:rPr>
                <w:rFonts w:asciiTheme="majorHAnsi" w:hAnsiTheme="majorHAnsi" w:cstheme="minorHAnsi"/>
                <w:i/>
                <w:iCs/>
                <w:sz w:val="20"/>
                <w:szCs w:val="20"/>
                <w:lang w:val="en-GB"/>
              </w:rPr>
            </w:pPr>
            <w:r w:rsidRPr="00D140D4">
              <w:rPr>
                <w:rFonts w:asciiTheme="majorHAnsi" w:hAnsiTheme="majorHAnsi" w:cstheme="minorHAnsi"/>
                <w:b/>
                <w:color w:val="auto"/>
                <w:sz w:val="20"/>
                <w:szCs w:val="20"/>
                <w:lang w:val="en-GB"/>
              </w:rPr>
              <w:t>(ES)</w:t>
            </w:r>
          </w:p>
        </w:tc>
        <w:tc>
          <w:tcPr>
            <w:tcW w:w="5954" w:type="dxa"/>
            <w:shd w:val="clear" w:color="auto" w:fill="auto"/>
          </w:tcPr>
          <w:p w14:paraId="31FFF380" w14:textId="77777777" w:rsidR="00467E96" w:rsidRDefault="00D6684A">
            <w:pPr>
              <w:pStyle w:val="Default"/>
              <w:numPr>
                <w:ilvl w:val="0"/>
                <w:numId w:val="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Identificare, elencare e localizzare gli elementi specifici da osservare durante la visita.</w:t>
            </w:r>
          </w:p>
          <w:p w14:paraId="432D4034" w14:textId="77777777" w:rsidR="00467E96" w:rsidRDefault="00D6684A">
            <w:pPr>
              <w:pStyle w:val="Default"/>
              <w:numPr>
                <w:ilvl w:val="0"/>
                <w:numId w:val="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Determinare i </w:t>
            </w:r>
            <w:r w:rsidRPr="00C33ECD">
              <w:rPr>
                <w:rFonts w:asciiTheme="majorHAnsi" w:hAnsiTheme="majorHAnsi" w:cstheme="minorHAnsi"/>
                <w:sz w:val="20"/>
                <w:szCs w:val="20"/>
                <w:lang w:val="en-GB"/>
              </w:rPr>
              <w:t>metodi diagnostici da utilizzare e gli eventuali partner o materiali necessari.</w:t>
            </w:r>
          </w:p>
          <w:p w14:paraId="3A04E867" w14:textId="77777777" w:rsidR="00467E96" w:rsidRDefault="00D6684A">
            <w:pPr>
              <w:pStyle w:val="Default"/>
              <w:numPr>
                <w:ilvl w:val="0"/>
                <w:numId w:val="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Eseguire la visita, individuare e segnalare i punti critici.</w:t>
            </w:r>
          </w:p>
          <w:p w14:paraId="69548544" w14:textId="77777777" w:rsidR="00467E96" w:rsidRDefault="00D6684A">
            <w:pPr>
              <w:pStyle w:val="Default"/>
              <w:numPr>
                <w:ilvl w:val="0"/>
                <w:numId w:val="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Analizzare i punti critici e proporre le soluzioni o gli adeguamenti necessari.</w:t>
            </w:r>
          </w:p>
        </w:tc>
      </w:tr>
      <w:tr w:rsidR="00D26C73" w:rsidRPr="004C2E4A" w14:paraId="38451614" w14:textId="77777777" w:rsidTr="0057244A">
        <w:trPr>
          <w:trHeight w:val="158"/>
        </w:trPr>
        <w:tc>
          <w:tcPr>
            <w:tcW w:w="4678" w:type="dxa"/>
          </w:tcPr>
          <w:p w14:paraId="36B42530" w14:textId="77777777" w:rsidR="00467E96" w:rsidRDefault="00D6684A">
            <w:pPr>
              <w:pStyle w:val="Default"/>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 xml:space="preserve">Componente 1.4. Preparazione del piano e del layout del sito di ristrutturazione (segnaletica, recinzione e preparazione dell'area del sito). </w:t>
            </w:r>
          </w:p>
        </w:tc>
        <w:tc>
          <w:tcPr>
            <w:tcW w:w="5954" w:type="dxa"/>
          </w:tcPr>
          <w:p w14:paraId="38038173" w14:textId="77777777" w:rsidR="00467E96" w:rsidRDefault="00D6684A">
            <w:pPr>
              <w:pStyle w:val="Default"/>
              <w:numPr>
                <w:ilvl w:val="0"/>
                <w:numId w:val="28"/>
              </w:numPr>
              <w:ind w:left="317"/>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Identificazione/caratterizzazione di elementi specifici dei siti di restauro</w:t>
            </w:r>
          </w:p>
          <w:p w14:paraId="7989D88A" w14:textId="77777777" w:rsidR="00467E96" w:rsidRDefault="00D6684A">
            <w:pPr>
              <w:pStyle w:val="Default"/>
              <w:numPr>
                <w:ilvl w:val="0"/>
                <w:numId w:val="28"/>
              </w:numPr>
              <w:ind w:left="317"/>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Integrare gli elementi specifici del</w:t>
            </w:r>
            <w:r w:rsidRPr="001B26EE">
              <w:rPr>
                <w:rFonts w:asciiTheme="majorHAnsi" w:hAnsiTheme="majorHAnsi" w:cstheme="minorHAnsi"/>
                <w:color w:val="A6A6A6" w:themeColor="background1" w:themeShade="A6"/>
                <w:sz w:val="20"/>
                <w:szCs w:val="20"/>
                <w:lang w:val="en-GB"/>
              </w:rPr>
              <w:t xml:space="preserve"> rinnovamento nella progettazione e nella disposizione dei siti di intervento.</w:t>
            </w:r>
          </w:p>
        </w:tc>
      </w:tr>
      <w:tr w:rsidR="00D26C73" w:rsidRPr="004C2E4A" w14:paraId="5137463E" w14:textId="77777777" w:rsidTr="0057244A">
        <w:trPr>
          <w:trHeight w:val="158"/>
        </w:trPr>
        <w:tc>
          <w:tcPr>
            <w:tcW w:w="4678" w:type="dxa"/>
          </w:tcPr>
          <w:p w14:paraId="4D6CBF21" w14:textId="77777777" w:rsidR="00467E96" w:rsidRDefault="00D6684A">
            <w:pPr>
              <w:pStyle w:val="Default"/>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 xml:space="preserve">Componente 1.5. Pianificazione e scaglionamento del lavoro dell'équipe nei lavori di ristrutturazione. </w:t>
            </w:r>
          </w:p>
        </w:tc>
        <w:tc>
          <w:tcPr>
            <w:tcW w:w="5954" w:type="dxa"/>
          </w:tcPr>
          <w:p w14:paraId="5FED21DD" w14:textId="77777777" w:rsidR="00467E96" w:rsidRDefault="00D6684A">
            <w:pPr>
              <w:pStyle w:val="Default"/>
              <w:numPr>
                <w:ilvl w:val="0"/>
                <w:numId w:val="29"/>
              </w:numPr>
              <w:ind w:left="317"/>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Identificazione/caratterizzazione di elementi specifici dei siti di rist</w:t>
            </w:r>
            <w:r w:rsidRPr="001B26EE">
              <w:rPr>
                <w:rFonts w:asciiTheme="majorHAnsi" w:hAnsiTheme="majorHAnsi" w:cstheme="minorHAnsi"/>
                <w:color w:val="A6A6A6" w:themeColor="background1" w:themeShade="A6"/>
                <w:sz w:val="20"/>
                <w:szCs w:val="20"/>
                <w:lang w:val="en-GB"/>
              </w:rPr>
              <w:t>rutturazione</w:t>
            </w:r>
          </w:p>
          <w:p w14:paraId="27390310" w14:textId="77777777" w:rsidR="00467E96" w:rsidRDefault="00D6684A">
            <w:pPr>
              <w:pStyle w:val="Default"/>
              <w:numPr>
                <w:ilvl w:val="0"/>
                <w:numId w:val="29"/>
              </w:numPr>
              <w:ind w:left="317"/>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Integrare gli elementi specifici della ristrutturazione nella pianificazione, nelle procedure e nelle fasi degli interventi.</w:t>
            </w:r>
          </w:p>
        </w:tc>
      </w:tr>
    </w:tbl>
    <w:p w14:paraId="508E92A9" w14:textId="77777777" w:rsidR="00ED39B2" w:rsidRPr="00645159" w:rsidRDefault="00ED39B2">
      <w:pPr>
        <w:rPr>
          <w:lang w:val="en-GB"/>
        </w:rPr>
      </w:pPr>
    </w:p>
    <w:p w14:paraId="089D4AF2" w14:textId="77777777" w:rsidR="00ED39B2" w:rsidRPr="00645159" w:rsidRDefault="00ED39B2">
      <w:pPr>
        <w:rPr>
          <w:lang w:val="en-GB"/>
        </w:rPr>
      </w:pPr>
    </w:p>
    <w:tbl>
      <w:tblPr>
        <w:tblW w:w="10689"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169"/>
        <w:gridCol w:w="391"/>
        <w:gridCol w:w="189"/>
        <w:gridCol w:w="590"/>
        <w:gridCol w:w="667"/>
        <w:gridCol w:w="113"/>
        <w:gridCol w:w="389"/>
        <w:gridCol w:w="1171"/>
        <w:gridCol w:w="5953"/>
        <w:gridCol w:w="57"/>
      </w:tblGrid>
      <w:tr w:rsidR="00D26C73" w:rsidRPr="004C2E4A" w14:paraId="0E40951A" w14:textId="77777777" w:rsidTr="005920FE">
        <w:trPr>
          <w:gridAfter w:val="1"/>
          <w:wAfter w:w="57" w:type="dxa"/>
          <w:trHeight w:val="488"/>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4C6E7" w:themeFill="accent1" w:themeFillTint="66"/>
            <w:vAlign w:val="center"/>
          </w:tcPr>
          <w:p w14:paraId="1550C875" w14:textId="77777777" w:rsidR="00467E96" w:rsidRDefault="00D6684A">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lastRenderedPageBreak/>
              <w:t>Blocco 2: Gestire la comunicazione e le relazioni in un cantiere di ristrutturazione</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4C6E7" w:themeFill="accent1" w:themeFillTint="66"/>
            <w:vAlign w:val="center"/>
          </w:tcPr>
          <w:p w14:paraId="5727003A" w14:textId="77777777" w:rsidR="00467E96" w:rsidRDefault="00D6684A">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Suddivisione in obiettivi pedagogici genera</w:t>
            </w:r>
            <w:r w:rsidRPr="00C33ECD">
              <w:rPr>
                <w:rFonts w:asciiTheme="majorHAnsi" w:hAnsiTheme="majorHAnsi" w:cstheme="minorHAnsi"/>
                <w:b/>
                <w:bCs/>
                <w:sz w:val="20"/>
                <w:szCs w:val="20"/>
                <w:lang w:val="en-GB"/>
              </w:rPr>
              <w:t>li</w:t>
            </w:r>
          </w:p>
        </w:tc>
      </w:tr>
      <w:tr w:rsidR="009C0504" w:rsidRPr="00C33ECD" w14:paraId="3B10FE02" w14:textId="77777777" w:rsidTr="005920FE">
        <w:trPr>
          <w:gridAfter w:val="1"/>
          <w:wAfter w:w="57" w:type="dxa"/>
          <w:trHeight w:val="966"/>
        </w:trPr>
        <w:tc>
          <w:tcPr>
            <w:tcW w:w="4678" w:type="dxa"/>
            <w:gridSpan w:val="8"/>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5EA4CCBA" w14:textId="77777777" w:rsidR="00467E96" w:rsidRDefault="00D6684A">
            <w:pPr>
              <w:pStyle w:val="Default"/>
              <w:rPr>
                <w:rFonts w:asciiTheme="majorHAnsi" w:hAnsiTheme="majorHAnsi" w:cstheme="minorHAnsi"/>
                <w:sz w:val="20"/>
                <w:szCs w:val="20"/>
                <w:lang w:val="en-GB"/>
              </w:rPr>
            </w:pPr>
            <w:r w:rsidRPr="003C77A0">
              <w:rPr>
                <w:rFonts w:asciiTheme="majorHAnsi" w:hAnsiTheme="majorHAnsi" w:cstheme="minorHAnsi"/>
                <w:b/>
                <w:sz w:val="20"/>
                <w:szCs w:val="20"/>
                <w:lang w:val="en-GB"/>
              </w:rPr>
              <w:t>Componente 2.1.</w:t>
            </w:r>
            <w:r w:rsidRPr="00C33ECD">
              <w:rPr>
                <w:rFonts w:asciiTheme="majorHAnsi" w:hAnsiTheme="majorHAnsi" w:cstheme="minorHAnsi"/>
                <w:sz w:val="20"/>
                <w:szCs w:val="20"/>
                <w:lang w:val="en-GB"/>
              </w:rPr>
              <w:t xml:space="preserve"> Gestione del team nei lavori di ristrutturazione: Monitoraggio di incarichi e compiti e previsione di situazioni complesse e potenzialmente conflittuali con il personale interno e i subappaltatori.</w:t>
            </w:r>
          </w:p>
          <w:p w14:paraId="734EE3F1" w14:textId="77777777" w:rsidR="00467E96" w:rsidRDefault="00D6684A">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Testato in:</w:t>
            </w:r>
          </w:p>
        </w:tc>
        <w:tc>
          <w:tcPr>
            <w:tcW w:w="595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8B95BA" w14:textId="77777777" w:rsidR="00467E96" w:rsidRDefault="00D6684A">
            <w:pPr>
              <w:pStyle w:val="Default"/>
              <w:numPr>
                <w:ilvl w:val="0"/>
                <w:numId w:val="6"/>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Individuare e caratterizzare situazioni criti</w:t>
            </w:r>
            <w:r w:rsidRPr="00C33ECD">
              <w:rPr>
                <w:rFonts w:asciiTheme="majorHAnsi" w:hAnsiTheme="majorHAnsi" w:cstheme="minorHAnsi"/>
                <w:sz w:val="20"/>
                <w:szCs w:val="20"/>
                <w:lang w:val="en-GB"/>
              </w:rPr>
              <w:t>che o problemi specifici nei lavori di ristrutturazione.</w:t>
            </w:r>
          </w:p>
          <w:p w14:paraId="69FBE01A" w14:textId="77777777" w:rsidR="00467E96" w:rsidRDefault="00D6684A">
            <w:pPr>
              <w:pStyle w:val="Default"/>
              <w:numPr>
                <w:ilvl w:val="0"/>
                <w:numId w:val="6"/>
              </w:numPr>
              <w:ind w:left="321"/>
              <w:rPr>
                <w:rFonts w:asciiTheme="majorHAnsi" w:hAnsiTheme="majorHAnsi" w:cstheme="minorHAnsi"/>
                <w:sz w:val="20"/>
                <w:szCs w:val="20"/>
                <w:lang w:val="en-GB"/>
              </w:rPr>
            </w:pPr>
            <w:r w:rsidRPr="00C33ECD">
              <w:rPr>
                <w:rFonts w:asciiTheme="majorHAnsi" w:hAnsiTheme="majorHAnsi" w:cstheme="minorHAnsi"/>
                <w:sz w:val="20"/>
                <w:szCs w:val="20"/>
              </w:rPr>
              <w:t xml:space="preserve">Anticipare, sviluppare e proporre soluzioni </w:t>
            </w:r>
          </w:p>
          <w:p w14:paraId="7ED135FC" w14:textId="77777777" w:rsidR="00467E96" w:rsidRDefault="00D6684A">
            <w:pPr>
              <w:pStyle w:val="Default"/>
              <w:numPr>
                <w:ilvl w:val="0"/>
                <w:numId w:val="6"/>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Informare i capisquadra</w:t>
            </w:r>
          </w:p>
        </w:tc>
      </w:tr>
      <w:tr w:rsidR="009C0504" w:rsidRPr="00C33ECD" w14:paraId="58E30871" w14:textId="77777777" w:rsidTr="005920FE">
        <w:trPr>
          <w:gridAfter w:val="1"/>
          <w:wAfter w:w="57" w:type="dxa"/>
          <w:trHeight w:val="170"/>
        </w:trPr>
        <w:tc>
          <w:tcPr>
            <w:tcW w:w="1560" w:type="dxa"/>
            <w:gridSpan w:val="2"/>
            <w:tcBorders>
              <w:top w:val="nil"/>
              <w:left w:val="single" w:sz="4" w:space="0" w:color="BFBFBF" w:themeColor="background1" w:themeShade="BF"/>
              <w:bottom w:val="single" w:sz="4" w:space="0" w:color="BFBFBF" w:themeColor="background1" w:themeShade="BF"/>
              <w:right w:val="nil"/>
            </w:tcBorders>
            <w:shd w:val="clear" w:color="auto" w:fill="auto"/>
          </w:tcPr>
          <w:p w14:paraId="15ED5724" w14:textId="77777777" w:rsidR="00467E96" w:rsidRDefault="00D6684A">
            <w:pPr>
              <w:pStyle w:val="Default"/>
              <w:numPr>
                <w:ilvl w:val="0"/>
                <w:numId w:val="19"/>
              </w:numPr>
              <w:tabs>
                <w:tab w:val="clear" w:pos="720"/>
              </w:tabs>
              <w:ind w:left="601"/>
              <w:rPr>
                <w:rFonts w:asciiTheme="majorHAnsi" w:hAnsiTheme="majorHAnsi" w:cstheme="minorHAnsi"/>
                <w:b/>
                <w:color w:val="auto"/>
                <w:sz w:val="20"/>
                <w:szCs w:val="20"/>
                <w:lang w:val="en-GB"/>
              </w:rPr>
            </w:pPr>
            <w:r>
              <w:rPr>
                <w:rFonts w:asciiTheme="majorHAnsi" w:hAnsiTheme="majorHAnsi" w:cstheme="minorHAnsi"/>
                <w:b/>
                <w:color w:val="auto"/>
                <w:sz w:val="20"/>
                <w:szCs w:val="20"/>
                <w:lang w:val="en-GB"/>
              </w:rPr>
              <w:t>FR</w:t>
            </w:r>
          </w:p>
        </w:tc>
        <w:tc>
          <w:tcPr>
            <w:tcW w:w="3118" w:type="dxa"/>
            <w:gridSpan w:val="6"/>
            <w:tcBorders>
              <w:top w:val="nil"/>
              <w:left w:val="nil"/>
              <w:bottom w:val="single" w:sz="4" w:space="0" w:color="BFBFBF" w:themeColor="background1" w:themeShade="BF"/>
              <w:right w:val="single" w:sz="4" w:space="0" w:color="BFBFBF" w:themeColor="background1" w:themeShade="BF"/>
            </w:tcBorders>
            <w:shd w:val="clear" w:color="auto" w:fill="auto"/>
          </w:tcPr>
          <w:p w14:paraId="4D34AD56" w14:textId="77777777" w:rsidR="00467E96" w:rsidRDefault="00D6684A">
            <w:pPr>
              <w:pStyle w:val="Default"/>
              <w:numPr>
                <w:ilvl w:val="0"/>
                <w:numId w:val="27"/>
              </w:numPr>
              <w:rPr>
                <w:rFonts w:asciiTheme="majorHAnsi" w:hAnsiTheme="majorHAnsi" w:cstheme="minorHAnsi"/>
                <w:b/>
                <w:color w:val="auto"/>
                <w:sz w:val="20"/>
                <w:szCs w:val="20"/>
                <w:lang w:val="en-GB"/>
              </w:rPr>
            </w:pPr>
            <w:r>
              <w:rPr>
                <w:rFonts w:asciiTheme="majorHAnsi" w:hAnsiTheme="majorHAnsi" w:cstheme="minorHAnsi"/>
                <w:b/>
                <w:color w:val="auto"/>
                <w:sz w:val="20"/>
                <w:szCs w:val="20"/>
                <w:lang w:val="en-GB"/>
              </w:rPr>
              <w:t>IT</w:t>
            </w:r>
          </w:p>
        </w:tc>
        <w:tc>
          <w:tcPr>
            <w:tcW w:w="595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EA8AFD" w14:textId="77777777" w:rsidR="009C0504" w:rsidRPr="00C33ECD" w:rsidRDefault="009C0504" w:rsidP="00E3046F">
            <w:pPr>
              <w:pStyle w:val="Default"/>
              <w:numPr>
                <w:ilvl w:val="0"/>
                <w:numId w:val="6"/>
              </w:numPr>
              <w:ind w:left="321"/>
              <w:rPr>
                <w:rFonts w:asciiTheme="majorHAnsi" w:hAnsiTheme="majorHAnsi" w:cstheme="minorHAnsi"/>
                <w:sz w:val="20"/>
                <w:szCs w:val="20"/>
                <w:lang w:val="en-GB"/>
              </w:rPr>
            </w:pPr>
          </w:p>
        </w:tc>
      </w:tr>
      <w:tr w:rsidR="00B2572A" w:rsidRPr="004C2E4A" w14:paraId="2ED8582D" w14:textId="77777777" w:rsidTr="005920FE">
        <w:trPr>
          <w:gridAfter w:val="1"/>
          <w:wAfter w:w="57" w:type="dxa"/>
          <w:trHeight w:val="1381"/>
        </w:trPr>
        <w:tc>
          <w:tcPr>
            <w:tcW w:w="4678" w:type="dxa"/>
            <w:gridSpan w:val="8"/>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18C7ACB2" w14:textId="77777777" w:rsidR="00467E96" w:rsidRDefault="00D6684A">
            <w:pPr>
              <w:pStyle w:val="Default"/>
              <w:rPr>
                <w:rFonts w:asciiTheme="majorHAnsi" w:hAnsiTheme="majorHAnsi" w:cstheme="minorHAnsi"/>
                <w:sz w:val="20"/>
                <w:szCs w:val="20"/>
                <w:lang w:val="en-GB"/>
              </w:rPr>
            </w:pPr>
            <w:r w:rsidRPr="003C77A0">
              <w:rPr>
                <w:rFonts w:asciiTheme="majorHAnsi" w:hAnsiTheme="majorHAnsi" w:cstheme="minorHAnsi"/>
                <w:b/>
                <w:sz w:val="20"/>
                <w:szCs w:val="20"/>
                <w:lang w:val="en-GB"/>
              </w:rPr>
              <w:t>Componente 2.2</w:t>
            </w:r>
            <w:r w:rsidRPr="00C33ECD">
              <w:rPr>
                <w:rFonts w:asciiTheme="majorHAnsi" w:hAnsiTheme="majorHAnsi" w:cstheme="minorHAnsi"/>
                <w:sz w:val="20"/>
                <w:szCs w:val="20"/>
                <w:lang w:val="en-GB"/>
              </w:rPr>
              <w:t xml:space="preserve">. Sviluppo e implementazione di procedure per la corretta esecuzione delle operazioni (ad es. adattamento ai vincoli del sito, verifica e monitoraggio delle forniture di materiali, verifica dei tempi di consegna, considerazione dell'efficienza energetica, </w:t>
            </w:r>
            <w:r w:rsidRPr="00C33ECD">
              <w:rPr>
                <w:rFonts w:asciiTheme="majorHAnsi" w:hAnsiTheme="majorHAnsi" w:cstheme="minorHAnsi"/>
                <w:sz w:val="20"/>
                <w:szCs w:val="20"/>
                <w:lang w:val="en-GB"/>
              </w:rPr>
              <w:t xml:space="preserve">efficienza finale, ecc.) </w:t>
            </w:r>
          </w:p>
          <w:p w14:paraId="3F38F3BE" w14:textId="77777777" w:rsidR="00467E96" w:rsidRDefault="00D6684A">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Testato in:</w:t>
            </w:r>
          </w:p>
        </w:tc>
        <w:tc>
          <w:tcPr>
            <w:tcW w:w="595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EB9A04" w14:textId="77777777" w:rsidR="00467E96" w:rsidRDefault="00D6684A">
            <w:pPr>
              <w:pStyle w:val="Default"/>
              <w:numPr>
                <w:ilvl w:val="0"/>
                <w:numId w:val="7"/>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Identificare e caratterizzare i diversi tipi di vincoli o problemi specifici dei progetti di ristrutturazione.</w:t>
            </w:r>
          </w:p>
          <w:p w14:paraId="178044B3" w14:textId="77777777" w:rsidR="00467E96" w:rsidRDefault="00D6684A">
            <w:pPr>
              <w:pStyle w:val="Default"/>
              <w:numPr>
                <w:ilvl w:val="0"/>
                <w:numId w:val="7"/>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Anticipare, sviluppare e proporre soluzioni e riferire ai leader del team.</w:t>
            </w:r>
          </w:p>
        </w:tc>
      </w:tr>
      <w:tr w:rsidR="00B2572A" w:rsidRPr="002A4A74" w14:paraId="095E64E3" w14:textId="77777777" w:rsidTr="005920FE">
        <w:trPr>
          <w:gridAfter w:val="1"/>
          <w:wAfter w:w="57" w:type="dxa"/>
          <w:trHeight w:val="340"/>
        </w:trPr>
        <w:tc>
          <w:tcPr>
            <w:tcW w:w="1749" w:type="dxa"/>
            <w:gridSpan w:val="3"/>
            <w:tcBorders>
              <w:top w:val="nil"/>
              <w:left w:val="single" w:sz="4" w:space="0" w:color="BFBFBF" w:themeColor="background1" w:themeShade="BF"/>
              <w:bottom w:val="single" w:sz="4" w:space="0" w:color="BFBFBF" w:themeColor="background1" w:themeShade="BF"/>
              <w:right w:val="nil"/>
            </w:tcBorders>
            <w:shd w:val="clear" w:color="auto" w:fill="auto"/>
          </w:tcPr>
          <w:p w14:paraId="3CBB8553" w14:textId="77777777" w:rsidR="00467E96" w:rsidRDefault="00D6684A">
            <w:pPr>
              <w:pStyle w:val="Default"/>
              <w:numPr>
                <w:ilvl w:val="0"/>
                <w:numId w:val="19"/>
              </w:numPr>
              <w:tabs>
                <w:tab w:val="clear" w:pos="720"/>
              </w:tabs>
              <w:ind w:left="601"/>
              <w:rPr>
                <w:rFonts w:asciiTheme="majorHAnsi" w:hAnsiTheme="majorHAnsi" w:cstheme="minorHAnsi"/>
                <w:b/>
                <w:color w:val="auto"/>
                <w:sz w:val="20"/>
                <w:szCs w:val="20"/>
                <w:lang w:val="en-GB"/>
              </w:rPr>
            </w:pPr>
            <w:r w:rsidRPr="009246C2">
              <w:rPr>
                <w:rFonts w:asciiTheme="majorHAnsi" w:hAnsiTheme="majorHAnsi" w:cstheme="minorHAnsi"/>
                <w:b/>
                <w:color w:val="auto"/>
                <w:sz w:val="20"/>
                <w:szCs w:val="20"/>
                <w:lang w:val="en-GB"/>
              </w:rPr>
              <w:t xml:space="preserve">FR </w:t>
            </w:r>
          </w:p>
        </w:tc>
        <w:tc>
          <w:tcPr>
            <w:tcW w:w="1257" w:type="dxa"/>
            <w:gridSpan w:val="2"/>
            <w:tcBorders>
              <w:top w:val="nil"/>
              <w:left w:val="nil"/>
              <w:bottom w:val="single" w:sz="4" w:space="0" w:color="BFBFBF" w:themeColor="background1" w:themeShade="BF"/>
              <w:right w:val="nil"/>
            </w:tcBorders>
            <w:shd w:val="clear" w:color="auto" w:fill="auto"/>
          </w:tcPr>
          <w:p w14:paraId="00F685DE" w14:textId="77777777" w:rsidR="00467E96" w:rsidRDefault="00D6684A">
            <w:pPr>
              <w:pStyle w:val="Default"/>
              <w:numPr>
                <w:ilvl w:val="0"/>
                <w:numId w:val="26"/>
              </w:numPr>
              <w:ind w:left="601"/>
              <w:rPr>
                <w:rFonts w:asciiTheme="majorHAnsi" w:hAnsiTheme="majorHAnsi" w:cstheme="minorHAnsi"/>
                <w:color w:val="auto"/>
                <w:sz w:val="20"/>
                <w:szCs w:val="20"/>
                <w:lang w:val="en-GB"/>
              </w:rPr>
            </w:pPr>
            <w:r>
              <w:rPr>
                <w:rFonts w:asciiTheme="majorHAnsi" w:hAnsiTheme="majorHAnsi" w:cstheme="minorHAnsi"/>
                <w:b/>
                <w:color w:val="auto"/>
                <w:sz w:val="20"/>
                <w:szCs w:val="20"/>
                <w:lang w:val="en-GB"/>
              </w:rPr>
              <w:t>IT</w:t>
            </w:r>
          </w:p>
        </w:tc>
        <w:tc>
          <w:tcPr>
            <w:tcW w:w="1672" w:type="dxa"/>
            <w:gridSpan w:val="3"/>
            <w:tcBorders>
              <w:top w:val="nil"/>
              <w:left w:val="nil"/>
              <w:bottom w:val="single" w:sz="4" w:space="0" w:color="BFBFBF" w:themeColor="background1" w:themeShade="BF"/>
              <w:right w:val="single" w:sz="4" w:space="0" w:color="BFBFBF" w:themeColor="background1" w:themeShade="BF"/>
            </w:tcBorders>
            <w:shd w:val="clear" w:color="auto" w:fill="auto"/>
          </w:tcPr>
          <w:p w14:paraId="0C7A386B" w14:textId="77777777" w:rsidR="00467E96" w:rsidRDefault="00D6684A">
            <w:pPr>
              <w:pStyle w:val="Default"/>
              <w:numPr>
                <w:ilvl w:val="0"/>
                <w:numId w:val="20"/>
              </w:numPr>
              <w:rPr>
                <w:rFonts w:asciiTheme="majorHAnsi" w:hAnsiTheme="majorHAnsi" w:cstheme="minorHAnsi"/>
                <w:b/>
                <w:color w:val="auto"/>
                <w:sz w:val="20"/>
                <w:szCs w:val="20"/>
                <w:lang w:val="en-GB"/>
              </w:rPr>
            </w:pPr>
            <w:r>
              <w:rPr>
                <w:rFonts w:asciiTheme="majorHAnsi" w:hAnsiTheme="majorHAnsi" w:cstheme="minorHAnsi"/>
                <w:b/>
                <w:color w:val="auto"/>
                <w:sz w:val="20"/>
                <w:szCs w:val="20"/>
                <w:lang w:val="en-GB"/>
              </w:rPr>
              <w:t>ES</w:t>
            </w:r>
          </w:p>
        </w:tc>
        <w:tc>
          <w:tcPr>
            <w:tcW w:w="595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D31F23" w14:textId="77777777" w:rsidR="00B2572A" w:rsidRPr="00C33ECD" w:rsidRDefault="00B2572A" w:rsidP="00E3046F">
            <w:pPr>
              <w:pStyle w:val="Default"/>
              <w:numPr>
                <w:ilvl w:val="0"/>
                <w:numId w:val="7"/>
              </w:numPr>
              <w:ind w:left="321"/>
              <w:rPr>
                <w:rFonts w:asciiTheme="majorHAnsi" w:hAnsiTheme="majorHAnsi" w:cstheme="minorHAnsi"/>
                <w:sz w:val="20"/>
                <w:szCs w:val="20"/>
                <w:lang w:val="en-GB"/>
              </w:rPr>
            </w:pPr>
          </w:p>
        </w:tc>
      </w:tr>
      <w:tr w:rsidR="00D26C73" w:rsidRPr="004C2E4A" w14:paraId="309A8AC3" w14:textId="77777777" w:rsidTr="005920FE">
        <w:trPr>
          <w:gridAfter w:val="1"/>
          <w:wAfter w:w="57" w:type="dxa"/>
          <w:trHeight w:val="237"/>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510820" w14:textId="77777777" w:rsidR="00467E96" w:rsidRDefault="00D6684A">
            <w:pPr>
              <w:pStyle w:val="Default"/>
              <w:rPr>
                <w:rFonts w:asciiTheme="majorHAnsi" w:hAnsiTheme="majorHAnsi" w:cstheme="minorHAnsi"/>
                <w:sz w:val="20"/>
                <w:szCs w:val="20"/>
                <w:lang w:val="en-GB"/>
              </w:rPr>
            </w:pPr>
            <w:r w:rsidRPr="003C77A0">
              <w:rPr>
                <w:rFonts w:asciiTheme="majorHAnsi" w:hAnsiTheme="majorHAnsi" w:cstheme="minorHAnsi"/>
                <w:b/>
                <w:sz w:val="20"/>
                <w:szCs w:val="20"/>
                <w:lang w:val="en-GB"/>
              </w:rPr>
              <w:t>Componente 2.3.</w:t>
            </w:r>
            <w:r w:rsidRPr="00C33ECD">
              <w:rPr>
                <w:rFonts w:asciiTheme="majorHAnsi" w:hAnsiTheme="majorHAnsi" w:cstheme="minorHAnsi"/>
                <w:sz w:val="20"/>
                <w:szCs w:val="20"/>
                <w:lang w:val="en-GB"/>
              </w:rPr>
              <w:t xml:space="preserve"> Follow-up dei rapporti con il cliente, il direttore dell'azienda, l'architetto, l'ufficio progetti e il CSS (coordinatore per la salute e la sicurezza). </w:t>
            </w:r>
          </w:p>
          <w:p w14:paraId="10B154D2" w14:textId="77777777" w:rsidR="00467E96" w:rsidRDefault="00D6684A">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Testato in:</w:t>
            </w:r>
          </w:p>
          <w:p w14:paraId="7E0FC1AB" w14:textId="77777777" w:rsidR="00467E96" w:rsidRDefault="00D6684A">
            <w:pPr>
              <w:pStyle w:val="Default"/>
              <w:numPr>
                <w:ilvl w:val="0"/>
                <w:numId w:val="19"/>
              </w:numPr>
              <w:rPr>
                <w:rFonts w:asciiTheme="majorHAnsi" w:hAnsiTheme="majorHAnsi" w:cstheme="minorHAnsi"/>
                <w:sz w:val="20"/>
                <w:szCs w:val="20"/>
                <w:lang w:val="en-GB"/>
              </w:rPr>
            </w:pPr>
            <w:r>
              <w:rPr>
                <w:rFonts w:asciiTheme="majorHAnsi" w:hAnsiTheme="majorHAnsi" w:cstheme="minorHAnsi"/>
                <w:b/>
                <w:color w:val="auto"/>
                <w:sz w:val="20"/>
                <w:szCs w:val="20"/>
                <w:lang w:val="en-GB"/>
              </w:rPr>
              <w:t>FR</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85C4F7" w14:textId="77777777" w:rsidR="00467E96" w:rsidRDefault="00D6684A">
            <w:pPr>
              <w:pStyle w:val="Default"/>
              <w:numPr>
                <w:ilvl w:val="0"/>
                <w:numId w:val="8"/>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Caratterizzare le specificità dei diversi attori coinvolti in un progetto di ristrutturazione.</w:t>
            </w:r>
          </w:p>
          <w:p w14:paraId="4FE21DB5" w14:textId="77777777" w:rsidR="00467E96" w:rsidRDefault="00D6684A">
            <w:pPr>
              <w:pStyle w:val="Default"/>
              <w:numPr>
                <w:ilvl w:val="0"/>
                <w:numId w:val="8"/>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Integrare queste specificità negli scambi/procedure tra le parti interessate.</w:t>
            </w:r>
          </w:p>
        </w:tc>
      </w:tr>
      <w:tr w:rsidR="00D26C73" w:rsidRPr="00C33ECD" w14:paraId="21E2BCB3" w14:textId="77777777" w:rsidTr="005920FE">
        <w:trPr>
          <w:gridAfter w:val="1"/>
          <w:wAfter w:w="57" w:type="dxa"/>
          <w:trHeight w:val="158"/>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CA24CC" w14:textId="77777777" w:rsidR="00467E96" w:rsidRDefault="00D6684A">
            <w:pPr>
              <w:pStyle w:val="Default"/>
              <w:rPr>
                <w:rFonts w:asciiTheme="majorHAnsi" w:hAnsiTheme="majorHAnsi" w:cstheme="minorHAnsi"/>
                <w:sz w:val="20"/>
                <w:szCs w:val="20"/>
                <w:lang w:val="en-GB"/>
              </w:rPr>
            </w:pPr>
            <w:r w:rsidRPr="00F87946">
              <w:rPr>
                <w:rFonts w:asciiTheme="majorHAnsi" w:hAnsiTheme="majorHAnsi" w:cstheme="minorHAnsi"/>
                <w:b/>
                <w:sz w:val="20"/>
                <w:szCs w:val="20"/>
                <w:lang w:val="en-GB"/>
              </w:rPr>
              <w:t>Componente 2.4.</w:t>
            </w:r>
            <w:r w:rsidRPr="00C33ECD">
              <w:rPr>
                <w:rFonts w:asciiTheme="majorHAnsi" w:hAnsiTheme="majorHAnsi" w:cstheme="minorHAnsi"/>
                <w:sz w:val="20"/>
                <w:szCs w:val="20"/>
                <w:lang w:val="en-GB"/>
              </w:rPr>
              <w:t xml:space="preserve"> Gestione del carico di lavoro mentale, compresa la gestione dello </w:t>
            </w:r>
            <w:r w:rsidRPr="00C33ECD">
              <w:rPr>
                <w:rFonts w:asciiTheme="majorHAnsi" w:hAnsiTheme="majorHAnsi" w:cstheme="minorHAnsi"/>
                <w:sz w:val="20"/>
                <w:szCs w:val="20"/>
                <w:lang w:val="en-GB"/>
              </w:rPr>
              <w:t>stress e delle tensioni sul lavoro.</w:t>
            </w:r>
          </w:p>
          <w:p w14:paraId="6CF2644C" w14:textId="77777777" w:rsidR="00467E96" w:rsidRDefault="00D6684A">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Testato in:</w:t>
            </w:r>
          </w:p>
          <w:p w14:paraId="29FEAEAC" w14:textId="77777777" w:rsidR="00467E96" w:rsidRDefault="00D6684A">
            <w:pPr>
              <w:pStyle w:val="Default"/>
              <w:numPr>
                <w:ilvl w:val="0"/>
                <w:numId w:val="19"/>
              </w:numPr>
              <w:rPr>
                <w:rFonts w:asciiTheme="majorHAnsi" w:hAnsiTheme="majorHAnsi" w:cstheme="minorHAnsi"/>
                <w:sz w:val="20"/>
                <w:szCs w:val="20"/>
                <w:lang w:val="en-GB"/>
              </w:rPr>
            </w:pPr>
            <w:r>
              <w:rPr>
                <w:rFonts w:asciiTheme="majorHAnsi" w:hAnsiTheme="majorHAnsi" w:cstheme="minorHAnsi"/>
                <w:b/>
                <w:color w:val="auto"/>
                <w:sz w:val="20"/>
                <w:szCs w:val="20"/>
                <w:lang w:val="en-GB"/>
              </w:rPr>
              <w:t>FR</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7FC817" w14:textId="77777777" w:rsidR="00467E96" w:rsidRDefault="00D6684A">
            <w:pPr>
              <w:pStyle w:val="Default"/>
              <w:numPr>
                <w:ilvl w:val="0"/>
                <w:numId w:val="9"/>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Individuare le particolarità e le specificità delle tensioni legate ai progetti di ristrutturazione.</w:t>
            </w:r>
          </w:p>
          <w:p w14:paraId="032BD866" w14:textId="77777777" w:rsidR="00467E96" w:rsidRDefault="00D6684A">
            <w:pPr>
              <w:pStyle w:val="Default"/>
              <w:numPr>
                <w:ilvl w:val="0"/>
                <w:numId w:val="9"/>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Sviluppare strategie di facilitazione o anticipazione</w:t>
            </w:r>
          </w:p>
          <w:p w14:paraId="441983D1" w14:textId="77777777" w:rsidR="00D26C73" w:rsidRPr="00C33ECD" w:rsidRDefault="00D26C73" w:rsidP="00635E95">
            <w:pPr>
              <w:pStyle w:val="Default"/>
              <w:ind w:left="321"/>
              <w:rPr>
                <w:rFonts w:asciiTheme="majorHAnsi" w:hAnsiTheme="majorHAnsi" w:cstheme="minorHAnsi"/>
                <w:sz w:val="20"/>
                <w:szCs w:val="20"/>
                <w:lang w:val="es-ES"/>
              </w:rPr>
            </w:pPr>
          </w:p>
        </w:tc>
      </w:tr>
      <w:tr w:rsidR="00D26C73" w:rsidRPr="004C2E4A" w14:paraId="129BC571" w14:textId="77777777" w:rsidTr="005920FE">
        <w:trPr>
          <w:gridAfter w:val="1"/>
          <w:wAfter w:w="57" w:type="dxa"/>
          <w:trHeight w:val="363"/>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4C6E7" w:themeFill="accent1" w:themeFillTint="66"/>
            <w:vAlign w:val="center"/>
          </w:tcPr>
          <w:p w14:paraId="126DEC5B" w14:textId="77777777" w:rsidR="00467E96" w:rsidRDefault="00D6684A">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Blocco 3: Gestione degli aspetti tecnici e organizzativi dei lavori di ristrutturazione</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4C6E7" w:themeFill="accent1" w:themeFillTint="66"/>
            <w:vAlign w:val="center"/>
          </w:tcPr>
          <w:p w14:paraId="1E1123EC" w14:textId="77777777" w:rsidR="00467E96" w:rsidRDefault="00D6684A">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Suddivisione in obiettivi pedagogici generali</w:t>
            </w:r>
          </w:p>
        </w:tc>
      </w:tr>
      <w:tr w:rsidR="009A50A5" w:rsidRPr="004C2E4A" w14:paraId="528B2B67" w14:textId="77777777" w:rsidTr="005920FE">
        <w:trPr>
          <w:gridAfter w:val="1"/>
          <w:wAfter w:w="57" w:type="dxa"/>
          <w:trHeight w:val="551"/>
        </w:trPr>
        <w:tc>
          <w:tcPr>
            <w:tcW w:w="4678" w:type="dxa"/>
            <w:gridSpan w:val="8"/>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7CF23612" w14:textId="77777777" w:rsidR="00467E96" w:rsidRDefault="00D6684A">
            <w:pPr>
              <w:pStyle w:val="Default"/>
              <w:rPr>
                <w:rFonts w:asciiTheme="majorHAnsi" w:hAnsiTheme="majorHAnsi" w:cstheme="minorHAnsi"/>
                <w:sz w:val="20"/>
                <w:szCs w:val="20"/>
                <w:lang w:val="en-GB"/>
              </w:rPr>
            </w:pPr>
            <w:r w:rsidRPr="003C77A0">
              <w:rPr>
                <w:rFonts w:asciiTheme="majorHAnsi" w:hAnsiTheme="majorHAnsi" w:cstheme="minorHAnsi"/>
                <w:b/>
                <w:sz w:val="20"/>
                <w:szCs w:val="20"/>
                <w:lang w:val="en-GB"/>
              </w:rPr>
              <w:t>Componente 3.1.</w:t>
            </w:r>
            <w:r w:rsidRPr="00C33ECD">
              <w:rPr>
                <w:rFonts w:asciiTheme="majorHAnsi" w:hAnsiTheme="majorHAnsi" w:cstheme="minorHAnsi"/>
                <w:sz w:val="20"/>
                <w:szCs w:val="20"/>
                <w:lang w:val="en-GB"/>
              </w:rPr>
              <w:t xml:space="preserve"> Gestione amministrativa, finanziaria e legale di un progetto di ristrutturazione. </w:t>
            </w:r>
          </w:p>
          <w:p w14:paraId="73114F51" w14:textId="77777777" w:rsidR="00467E96" w:rsidRDefault="00D6684A">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Testato in:</w:t>
            </w:r>
          </w:p>
        </w:tc>
        <w:tc>
          <w:tcPr>
            <w:tcW w:w="595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1CBD26" w14:textId="77777777" w:rsidR="00467E96" w:rsidRDefault="00D6684A">
            <w:pPr>
              <w:pStyle w:val="Default"/>
              <w:numPr>
                <w:ilvl w:val="0"/>
                <w:numId w:val="10"/>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Identificare e compilare i documenti amministrativi, finanziari e legali relativi ai progetti di ristrutturazione. </w:t>
            </w:r>
          </w:p>
          <w:p w14:paraId="3B915C35" w14:textId="77777777" w:rsidR="00467E96" w:rsidRDefault="00D6684A">
            <w:pPr>
              <w:pStyle w:val="Default"/>
              <w:numPr>
                <w:ilvl w:val="0"/>
                <w:numId w:val="10"/>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Integrare queste specificità nella gestione </w:t>
            </w:r>
            <w:r w:rsidRPr="00C33ECD">
              <w:rPr>
                <w:rFonts w:asciiTheme="majorHAnsi" w:hAnsiTheme="majorHAnsi" w:cstheme="minorHAnsi"/>
                <w:sz w:val="20"/>
                <w:szCs w:val="20"/>
                <w:lang w:val="en-GB"/>
              </w:rPr>
              <w:t>del sito</w:t>
            </w:r>
          </w:p>
        </w:tc>
      </w:tr>
      <w:tr w:rsidR="006F3DD6" w:rsidRPr="002A4A74" w14:paraId="70B2D0D1" w14:textId="77777777" w:rsidTr="005920FE">
        <w:trPr>
          <w:gridAfter w:val="1"/>
          <w:wAfter w:w="57" w:type="dxa"/>
          <w:trHeight w:val="397"/>
        </w:trPr>
        <w:tc>
          <w:tcPr>
            <w:tcW w:w="1749" w:type="dxa"/>
            <w:gridSpan w:val="3"/>
            <w:tcBorders>
              <w:top w:val="nil"/>
              <w:left w:val="single" w:sz="4" w:space="0" w:color="BFBFBF" w:themeColor="background1" w:themeShade="BF"/>
              <w:bottom w:val="single" w:sz="4" w:space="0" w:color="BFBFBF" w:themeColor="background1" w:themeShade="BF"/>
              <w:right w:val="nil"/>
            </w:tcBorders>
            <w:shd w:val="clear" w:color="auto" w:fill="auto"/>
          </w:tcPr>
          <w:p w14:paraId="400CF991" w14:textId="77777777" w:rsidR="00467E96" w:rsidRDefault="00D6684A">
            <w:pPr>
              <w:pStyle w:val="Default"/>
              <w:numPr>
                <w:ilvl w:val="0"/>
                <w:numId w:val="19"/>
              </w:numPr>
              <w:rPr>
                <w:rFonts w:asciiTheme="majorHAnsi" w:hAnsiTheme="majorHAnsi" w:cstheme="minorHAnsi"/>
                <w:b/>
                <w:color w:val="auto"/>
                <w:sz w:val="20"/>
                <w:szCs w:val="20"/>
                <w:lang w:val="en-GB"/>
              </w:rPr>
            </w:pPr>
            <w:r>
              <w:rPr>
                <w:rFonts w:asciiTheme="majorHAnsi" w:hAnsiTheme="majorHAnsi" w:cstheme="minorHAnsi"/>
                <w:b/>
                <w:color w:val="auto"/>
                <w:sz w:val="20"/>
                <w:szCs w:val="20"/>
                <w:lang w:val="en-GB"/>
              </w:rPr>
              <w:t>FR</w:t>
            </w:r>
          </w:p>
        </w:tc>
        <w:tc>
          <w:tcPr>
            <w:tcW w:w="1257" w:type="dxa"/>
            <w:gridSpan w:val="2"/>
            <w:tcBorders>
              <w:top w:val="nil"/>
              <w:left w:val="nil"/>
              <w:bottom w:val="single" w:sz="4" w:space="0" w:color="BFBFBF" w:themeColor="background1" w:themeShade="BF"/>
              <w:right w:val="nil"/>
            </w:tcBorders>
            <w:shd w:val="clear" w:color="auto" w:fill="auto"/>
          </w:tcPr>
          <w:p w14:paraId="4CCEFFC6" w14:textId="77777777" w:rsidR="00467E96" w:rsidRDefault="00D6684A">
            <w:pPr>
              <w:pStyle w:val="Default"/>
              <w:numPr>
                <w:ilvl w:val="0"/>
                <w:numId w:val="26"/>
              </w:numPr>
              <w:ind w:left="649"/>
              <w:rPr>
                <w:rFonts w:asciiTheme="majorHAnsi" w:hAnsiTheme="majorHAnsi" w:cstheme="minorHAnsi"/>
                <w:b/>
                <w:color w:val="auto"/>
                <w:sz w:val="20"/>
                <w:szCs w:val="20"/>
                <w:lang w:val="en-GB"/>
              </w:rPr>
            </w:pPr>
            <w:r>
              <w:rPr>
                <w:rFonts w:asciiTheme="majorHAnsi" w:hAnsiTheme="majorHAnsi" w:cstheme="minorHAnsi"/>
                <w:b/>
                <w:color w:val="auto"/>
                <w:sz w:val="20"/>
                <w:szCs w:val="20"/>
                <w:lang w:val="en-GB"/>
              </w:rPr>
              <w:t>IT</w:t>
            </w:r>
          </w:p>
        </w:tc>
        <w:tc>
          <w:tcPr>
            <w:tcW w:w="1672" w:type="dxa"/>
            <w:gridSpan w:val="3"/>
            <w:tcBorders>
              <w:top w:val="nil"/>
              <w:left w:val="nil"/>
              <w:bottom w:val="single" w:sz="4" w:space="0" w:color="BFBFBF" w:themeColor="background1" w:themeShade="BF"/>
              <w:right w:val="single" w:sz="4" w:space="0" w:color="BFBFBF" w:themeColor="background1" w:themeShade="BF"/>
            </w:tcBorders>
            <w:shd w:val="clear" w:color="auto" w:fill="auto"/>
          </w:tcPr>
          <w:p w14:paraId="3C372F70" w14:textId="77777777" w:rsidR="00467E96" w:rsidRDefault="00D6684A">
            <w:pPr>
              <w:pStyle w:val="Default"/>
              <w:numPr>
                <w:ilvl w:val="0"/>
                <w:numId w:val="20"/>
              </w:numPr>
              <w:rPr>
                <w:rFonts w:asciiTheme="majorHAnsi" w:hAnsiTheme="majorHAnsi" w:cstheme="minorHAnsi"/>
                <w:b/>
                <w:color w:val="auto"/>
                <w:sz w:val="20"/>
                <w:szCs w:val="20"/>
                <w:lang w:val="en-GB"/>
              </w:rPr>
            </w:pPr>
            <w:r>
              <w:rPr>
                <w:rFonts w:asciiTheme="majorHAnsi" w:hAnsiTheme="majorHAnsi" w:cstheme="minorHAnsi"/>
                <w:b/>
                <w:color w:val="auto"/>
                <w:sz w:val="20"/>
                <w:szCs w:val="20"/>
                <w:lang w:val="en-GB"/>
              </w:rPr>
              <w:t>ES</w:t>
            </w:r>
          </w:p>
        </w:tc>
        <w:tc>
          <w:tcPr>
            <w:tcW w:w="595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23B3BB" w14:textId="77777777" w:rsidR="006F3DD6" w:rsidRPr="00C33ECD" w:rsidRDefault="006F3DD6" w:rsidP="006F3DD6">
            <w:pPr>
              <w:pStyle w:val="Default"/>
              <w:numPr>
                <w:ilvl w:val="0"/>
                <w:numId w:val="10"/>
              </w:numPr>
              <w:ind w:left="321"/>
              <w:rPr>
                <w:rFonts w:asciiTheme="majorHAnsi" w:hAnsiTheme="majorHAnsi" w:cstheme="minorHAnsi"/>
                <w:sz w:val="20"/>
                <w:szCs w:val="20"/>
                <w:lang w:val="en-GB"/>
              </w:rPr>
            </w:pPr>
          </w:p>
        </w:tc>
      </w:tr>
      <w:tr w:rsidR="009246C2" w:rsidRPr="00C33ECD" w14:paraId="0EDCB457" w14:textId="77777777" w:rsidTr="005920FE">
        <w:trPr>
          <w:gridAfter w:val="1"/>
          <w:wAfter w:w="57" w:type="dxa"/>
          <w:trHeight w:val="830"/>
        </w:trPr>
        <w:tc>
          <w:tcPr>
            <w:tcW w:w="4678" w:type="dxa"/>
            <w:gridSpan w:val="8"/>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1701D17F" w14:textId="77777777" w:rsidR="00467E96" w:rsidRDefault="00D6684A">
            <w:pPr>
              <w:pStyle w:val="Default"/>
              <w:rPr>
                <w:rFonts w:asciiTheme="majorHAnsi" w:hAnsiTheme="majorHAnsi" w:cstheme="minorHAnsi"/>
                <w:sz w:val="20"/>
                <w:szCs w:val="20"/>
                <w:lang w:val="en-GB"/>
              </w:rPr>
            </w:pPr>
            <w:r w:rsidRPr="003C77A0">
              <w:rPr>
                <w:rFonts w:asciiTheme="majorHAnsi" w:hAnsiTheme="majorHAnsi" w:cstheme="minorHAnsi"/>
                <w:b/>
                <w:sz w:val="20"/>
                <w:szCs w:val="20"/>
                <w:lang w:val="en-GB"/>
              </w:rPr>
              <w:t>Componente 3.2.</w:t>
            </w:r>
            <w:r w:rsidRPr="00C33ECD">
              <w:rPr>
                <w:rFonts w:asciiTheme="majorHAnsi" w:hAnsiTheme="majorHAnsi" w:cstheme="minorHAnsi"/>
                <w:sz w:val="20"/>
                <w:szCs w:val="20"/>
                <w:lang w:val="en-GB"/>
              </w:rPr>
              <w:t xml:space="preserve"> Gestione e controllo della protezione in loco dei lavoratori e degli edifici, compreso il montaggio/smontaggio di impalcature, il lavoro in altezza, l'accesso difficile e l'uso di materiali pericolosi nei lavori di ristrutturazione. </w:t>
            </w:r>
          </w:p>
          <w:p w14:paraId="3BCEBA72" w14:textId="77777777" w:rsidR="00467E96" w:rsidRDefault="00D6684A">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Testato in:</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D381EE" w14:textId="77777777" w:rsidR="00467E96" w:rsidRDefault="00D6684A">
            <w:pPr>
              <w:pStyle w:val="Default"/>
              <w:numPr>
                <w:ilvl w:val="0"/>
                <w:numId w:val="11"/>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Identificare situazioni specifiche e critiche </w:t>
            </w:r>
          </w:p>
          <w:p w14:paraId="412C4B1F" w14:textId="77777777" w:rsidR="00467E96" w:rsidRDefault="00D6684A">
            <w:pPr>
              <w:pStyle w:val="Default"/>
              <w:numPr>
                <w:ilvl w:val="0"/>
                <w:numId w:val="11"/>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Identificare le norme o i regolamenti esistenti</w:t>
            </w:r>
          </w:p>
          <w:p w14:paraId="5B4ABEEC" w14:textId="77777777" w:rsidR="00467E96" w:rsidRDefault="00D6684A">
            <w:pPr>
              <w:pStyle w:val="Default"/>
              <w:numPr>
                <w:ilvl w:val="0"/>
                <w:numId w:val="11"/>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Sviluppare e proporre strategie di risoluzione </w:t>
            </w:r>
          </w:p>
          <w:p w14:paraId="5D8B5BB1" w14:textId="77777777" w:rsidR="00467E96" w:rsidRDefault="00D6684A">
            <w:pPr>
              <w:pStyle w:val="Default"/>
              <w:numPr>
                <w:ilvl w:val="0"/>
                <w:numId w:val="11"/>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Informare i capisquadra</w:t>
            </w:r>
          </w:p>
          <w:p w14:paraId="46498E16" w14:textId="77777777" w:rsidR="009246C2" w:rsidRPr="00C33ECD" w:rsidRDefault="009246C2" w:rsidP="00635E95">
            <w:pPr>
              <w:pStyle w:val="Default"/>
              <w:ind w:left="321"/>
              <w:rPr>
                <w:rFonts w:asciiTheme="majorHAnsi" w:hAnsiTheme="majorHAnsi" w:cstheme="minorHAnsi"/>
                <w:sz w:val="20"/>
                <w:szCs w:val="20"/>
                <w:lang w:val="es-ES"/>
              </w:rPr>
            </w:pPr>
          </w:p>
        </w:tc>
      </w:tr>
      <w:tr w:rsidR="004C51CB" w:rsidRPr="00C33ECD" w14:paraId="358C609A" w14:textId="77777777" w:rsidTr="005920FE">
        <w:trPr>
          <w:trHeight w:val="340"/>
        </w:trPr>
        <w:tc>
          <w:tcPr>
            <w:tcW w:w="1169" w:type="dxa"/>
            <w:tcBorders>
              <w:top w:val="nil"/>
              <w:left w:val="single" w:sz="4" w:space="0" w:color="BFBFBF" w:themeColor="background1" w:themeShade="BF"/>
              <w:bottom w:val="single" w:sz="4" w:space="0" w:color="BFBFBF" w:themeColor="background1" w:themeShade="BF"/>
              <w:right w:val="nil"/>
            </w:tcBorders>
            <w:shd w:val="clear" w:color="auto" w:fill="auto"/>
          </w:tcPr>
          <w:p w14:paraId="43FF38FC" w14:textId="77777777" w:rsidR="00467E96" w:rsidRDefault="00D6684A">
            <w:pPr>
              <w:pStyle w:val="Default"/>
              <w:numPr>
                <w:ilvl w:val="0"/>
                <w:numId w:val="19"/>
              </w:numPr>
              <w:ind w:left="318"/>
              <w:rPr>
                <w:rFonts w:asciiTheme="majorHAnsi" w:hAnsiTheme="majorHAnsi" w:cstheme="minorHAnsi"/>
                <w:b/>
                <w:sz w:val="20"/>
                <w:szCs w:val="20"/>
                <w:lang w:val="en-GB"/>
              </w:rPr>
            </w:pPr>
            <w:r>
              <w:rPr>
                <w:rFonts w:asciiTheme="majorHAnsi" w:hAnsiTheme="majorHAnsi" w:cstheme="minorHAnsi"/>
                <w:b/>
                <w:color w:val="auto"/>
                <w:sz w:val="20"/>
                <w:szCs w:val="20"/>
                <w:lang w:val="en-GB"/>
              </w:rPr>
              <w:t>FR</w:t>
            </w:r>
          </w:p>
        </w:tc>
        <w:tc>
          <w:tcPr>
            <w:tcW w:w="1170" w:type="dxa"/>
            <w:gridSpan w:val="3"/>
            <w:tcBorders>
              <w:top w:val="nil"/>
              <w:left w:val="nil"/>
              <w:bottom w:val="single" w:sz="4" w:space="0" w:color="BFBFBF" w:themeColor="background1" w:themeShade="BF"/>
              <w:right w:val="nil"/>
            </w:tcBorders>
            <w:shd w:val="clear" w:color="auto" w:fill="auto"/>
          </w:tcPr>
          <w:p w14:paraId="3139EB0C" w14:textId="77777777" w:rsidR="00467E96" w:rsidRDefault="00D6684A">
            <w:pPr>
              <w:pStyle w:val="Default"/>
              <w:numPr>
                <w:ilvl w:val="0"/>
                <w:numId w:val="26"/>
              </w:numPr>
              <w:ind w:left="318"/>
              <w:rPr>
                <w:rFonts w:asciiTheme="majorHAnsi" w:hAnsiTheme="majorHAnsi" w:cstheme="minorHAnsi"/>
                <w:b/>
                <w:sz w:val="20"/>
                <w:szCs w:val="20"/>
                <w:lang w:val="en-GB"/>
              </w:rPr>
            </w:pPr>
            <w:r>
              <w:rPr>
                <w:rFonts w:asciiTheme="majorHAnsi" w:hAnsiTheme="majorHAnsi" w:cstheme="minorHAnsi"/>
                <w:b/>
                <w:color w:val="auto"/>
                <w:sz w:val="20"/>
                <w:szCs w:val="20"/>
                <w:lang w:val="en-GB"/>
              </w:rPr>
              <w:t>IT</w:t>
            </w:r>
          </w:p>
        </w:tc>
        <w:tc>
          <w:tcPr>
            <w:tcW w:w="1169" w:type="dxa"/>
            <w:gridSpan w:val="3"/>
            <w:tcBorders>
              <w:top w:val="nil"/>
              <w:left w:val="nil"/>
              <w:bottom w:val="single" w:sz="4" w:space="0" w:color="BFBFBF" w:themeColor="background1" w:themeShade="BF"/>
              <w:right w:val="nil"/>
            </w:tcBorders>
            <w:shd w:val="clear" w:color="auto" w:fill="auto"/>
          </w:tcPr>
          <w:p w14:paraId="15FAFA7D" w14:textId="77777777" w:rsidR="00467E96" w:rsidRDefault="00D6684A">
            <w:pPr>
              <w:pStyle w:val="Default"/>
              <w:numPr>
                <w:ilvl w:val="0"/>
                <w:numId w:val="20"/>
              </w:numPr>
              <w:ind w:left="317"/>
              <w:rPr>
                <w:rFonts w:asciiTheme="majorHAnsi" w:hAnsiTheme="majorHAnsi" w:cstheme="minorHAnsi"/>
                <w:b/>
                <w:sz w:val="20"/>
                <w:szCs w:val="20"/>
                <w:lang w:val="en-GB"/>
              </w:rPr>
            </w:pPr>
            <w:r>
              <w:rPr>
                <w:rFonts w:asciiTheme="majorHAnsi" w:hAnsiTheme="majorHAnsi" w:cstheme="minorHAnsi"/>
                <w:b/>
                <w:color w:val="auto"/>
                <w:sz w:val="20"/>
                <w:szCs w:val="20"/>
                <w:lang w:val="en-GB"/>
              </w:rPr>
              <w:t>ES</w:t>
            </w:r>
          </w:p>
        </w:tc>
        <w:tc>
          <w:tcPr>
            <w:tcW w:w="1170" w:type="dxa"/>
            <w:tcBorders>
              <w:top w:val="nil"/>
              <w:left w:val="nil"/>
              <w:bottom w:val="single" w:sz="4" w:space="0" w:color="BFBFBF" w:themeColor="background1" w:themeShade="BF"/>
              <w:right w:val="single" w:sz="4" w:space="0" w:color="BFBFBF" w:themeColor="background1" w:themeShade="BF"/>
            </w:tcBorders>
            <w:shd w:val="clear" w:color="auto" w:fill="auto"/>
          </w:tcPr>
          <w:p w14:paraId="586839B1" w14:textId="77777777" w:rsidR="00467E96" w:rsidRDefault="00D6684A">
            <w:pPr>
              <w:pStyle w:val="Default"/>
              <w:numPr>
                <w:ilvl w:val="0"/>
                <w:numId w:val="35"/>
              </w:numPr>
              <w:ind w:left="353"/>
              <w:rPr>
                <w:rFonts w:asciiTheme="majorHAnsi" w:hAnsiTheme="majorHAnsi" w:cstheme="minorHAnsi"/>
                <w:b/>
                <w:sz w:val="20"/>
                <w:szCs w:val="20"/>
                <w:lang w:val="en-GB"/>
              </w:rPr>
            </w:pPr>
            <w:r>
              <w:rPr>
                <w:rFonts w:asciiTheme="majorHAnsi" w:hAnsiTheme="majorHAnsi" w:cstheme="minorHAnsi"/>
                <w:b/>
                <w:sz w:val="20"/>
                <w:szCs w:val="20"/>
                <w:lang w:val="en-GB"/>
              </w:rPr>
              <w:t>GR</w:t>
            </w:r>
          </w:p>
        </w:tc>
        <w:tc>
          <w:tcPr>
            <w:tcW w:w="601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7A228E" w14:textId="77777777" w:rsidR="004C51CB" w:rsidRPr="00C33ECD" w:rsidRDefault="004C51CB" w:rsidP="00317674">
            <w:pPr>
              <w:pStyle w:val="Default"/>
              <w:ind w:left="321"/>
              <w:rPr>
                <w:rFonts w:asciiTheme="majorHAnsi" w:hAnsiTheme="majorHAnsi" w:cstheme="minorHAnsi"/>
                <w:sz w:val="20"/>
                <w:szCs w:val="20"/>
                <w:lang w:val="en-GB"/>
              </w:rPr>
            </w:pPr>
          </w:p>
        </w:tc>
      </w:tr>
      <w:tr w:rsidR="00D56B0F" w:rsidRPr="00C33ECD" w14:paraId="4C211DF3" w14:textId="77777777" w:rsidTr="005920FE">
        <w:trPr>
          <w:gridAfter w:val="1"/>
          <w:wAfter w:w="57" w:type="dxa"/>
          <w:trHeight w:val="686"/>
        </w:trPr>
        <w:tc>
          <w:tcPr>
            <w:tcW w:w="4678" w:type="dxa"/>
            <w:gridSpan w:val="8"/>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6562C491" w14:textId="77777777" w:rsidR="00467E96" w:rsidRDefault="00D6684A">
            <w:pPr>
              <w:pStyle w:val="Default"/>
              <w:rPr>
                <w:rFonts w:asciiTheme="majorHAnsi" w:hAnsiTheme="majorHAnsi" w:cstheme="minorHAnsi"/>
                <w:sz w:val="20"/>
                <w:szCs w:val="20"/>
                <w:lang w:val="en-GB"/>
              </w:rPr>
            </w:pPr>
            <w:r w:rsidRPr="003C77A0">
              <w:rPr>
                <w:rFonts w:asciiTheme="majorHAnsi" w:hAnsiTheme="majorHAnsi" w:cstheme="minorHAnsi"/>
                <w:b/>
                <w:sz w:val="20"/>
                <w:szCs w:val="20"/>
                <w:lang w:val="en-GB"/>
              </w:rPr>
              <w:t>Componente 3.3.</w:t>
            </w:r>
            <w:r w:rsidRPr="00C33ECD">
              <w:rPr>
                <w:rFonts w:asciiTheme="majorHAnsi" w:hAnsiTheme="majorHAnsi" w:cstheme="minorHAnsi"/>
                <w:sz w:val="20"/>
                <w:szCs w:val="20"/>
                <w:lang w:val="en-GB"/>
              </w:rPr>
              <w:t xml:space="preserve"> Gestione dei rifiuti nei lavori di ristrutturazione: pianificazione e gestione dei contenitori dei rifiuti, operazioni di selezione e riciclaggio (economia circolare) e utilizzo di strumenti di monitoraggio adeguati. </w:t>
            </w:r>
          </w:p>
          <w:p w14:paraId="191BD99A" w14:textId="77777777" w:rsidR="00467E96" w:rsidRDefault="00D6684A">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Testato in:</w:t>
            </w:r>
          </w:p>
        </w:tc>
        <w:tc>
          <w:tcPr>
            <w:tcW w:w="595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77A423" w14:textId="77777777" w:rsidR="00467E96" w:rsidRDefault="00D6684A">
            <w:pPr>
              <w:pStyle w:val="Default"/>
              <w:numPr>
                <w:ilvl w:val="0"/>
                <w:numId w:val="12"/>
              </w:numPr>
              <w:ind w:left="321"/>
              <w:rPr>
                <w:rFonts w:asciiTheme="majorHAnsi" w:hAnsiTheme="majorHAnsi" w:cstheme="minorHAnsi"/>
                <w:sz w:val="20"/>
                <w:szCs w:val="20"/>
              </w:rPr>
            </w:pPr>
            <w:r w:rsidRPr="00C33ECD">
              <w:rPr>
                <w:rFonts w:asciiTheme="majorHAnsi" w:hAnsiTheme="majorHAnsi" w:cstheme="minorHAnsi"/>
                <w:sz w:val="20"/>
                <w:szCs w:val="20"/>
              </w:rPr>
              <w:t>Identificare situazioni s</w:t>
            </w:r>
            <w:r w:rsidRPr="00C33ECD">
              <w:rPr>
                <w:rFonts w:asciiTheme="majorHAnsi" w:hAnsiTheme="majorHAnsi" w:cstheme="minorHAnsi"/>
                <w:sz w:val="20"/>
                <w:szCs w:val="20"/>
              </w:rPr>
              <w:t xml:space="preserve">pecifiche </w:t>
            </w:r>
          </w:p>
          <w:p w14:paraId="74E0BF95" w14:textId="77777777" w:rsidR="00467E96" w:rsidRDefault="00D6684A">
            <w:pPr>
              <w:pStyle w:val="Default"/>
              <w:numPr>
                <w:ilvl w:val="0"/>
                <w:numId w:val="12"/>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Identificare le norme o i regolamenti esistenti </w:t>
            </w:r>
          </w:p>
          <w:p w14:paraId="6D22B468" w14:textId="77777777" w:rsidR="00467E96" w:rsidRDefault="00D6684A">
            <w:pPr>
              <w:pStyle w:val="Default"/>
              <w:numPr>
                <w:ilvl w:val="0"/>
                <w:numId w:val="12"/>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Sviluppare strategie di risoluzione e applicare tecniche appropriate.</w:t>
            </w:r>
          </w:p>
          <w:p w14:paraId="676FEE98" w14:textId="77777777" w:rsidR="00467E96" w:rsidRDefault="00D6684A">
            <w:pPr>
              <w:pStyle w:val="Default"/>
              <w:numPr>
                <w:ilvl w:val="0"/>
                <w:numId w:val="12"/>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Informare i capisquadra</w:t>
            </w:r>
          </w:p>
        </w:tc>
      </w:tr>
      <w:tr w:rsidR="004C51CB" w:rsidRPr="00C33ECD" w14:paraId="280A86EC" w14:textId="77777777" w:rsidTr="005920FE">
        <w:trPr>
          <w:gridAfter w:val="1"/>
          <w:wAfter w:w="57" w:type="dxa"/>
          <w:trHeight w:val="340"/>
        </w:trPr>
        <w:tc>
          <w:tcPr>
            <w:tcW w:w="1169" w:type="dxa"/>
            <w:tcBorders>
              <w:top w:val="nil"/>
              <w:left w:val="single" w:sz="4" w:space="0" w:color="BFBFBF" w:themeColor="background1" w:themeShade="BF"/>
              <w:bottom w:val="single" w:sz="4" w:space="0" w:color="BFBFBF" w:themeColor="background1" w:themeShade="BF"/>
              <w:right w:val="nil"/>
            </w:tcBorders>
            <w:shd w:val="clear" w:color="auto" w:fill="auto"/>
          </w:tcPr>
          <w:p w14:paraId="2D86E039" w14:textId="77777777" w:rsidR="00467E96" w:rsidRDefault="00D6684A">
            <w:pPr>
              <w:pStyle w:val="Default"/>
              <w:numPr>
                <w:ilvl w:val="0"/>
                <w:numId w:val="19"/>
              </w:numPr>
              <w:ind w:left="318"/>
              <w:rPr>
                <w:rFonts w:asciiTheme="majorHAnsi" w:hAnsiTheme="majorHAnsi" w:cstheme="minorHAnsi"/>
                <w:b/>
                <w:sz w:val="20"/>
                <w:szCs w:val="20"/>
                <w:lang w:val="en-GB"/>
              </w:rPr>
            </w:pPr>
            <w:r w:rsidRPr="009246C2">
              <w:rPr>
                <w:rFonts w:asciiTheme="majorHAnsi" w:hAnsiTheme="majorHAnsi" w:cstheme="minorHAnsi"/>
                <w:b/>
                <w:color w:val="auto"/>
                <w:sz w:val="20"/>
                <w:szCs w:val="20"/>
                <w:lang w:val="en-GB"/>
              </w:rPr>
              <w:t xml:space="preserve">FR </w:t>
            </w:r>
          </w:p>
        </w:tc>
        <w:tc>
          <w:tcPr>
            <w:tcW w:w="1170" w:type="dxa"/>
            <w:gridSpan w:val="3"/>
            <w:tcBorders>
              <w:top w:val="nil"/>
              <w:left w:val="nil"/>
              <w:bottom w:val="single" w:sz="4" w:space="0" w:color="BFBFBF" w:themeColor="background1" w:themeShade="BF"/>
              <w:right w:val="nil"/>
            </w:tcBorders>
            <w:shd w:val="clear" w:color="auto" w:fill="auto"/>
          </w:tcPr>
          <w:p w14:paraId="2A54C898" w14:textId="77777777" w:rsidR="00467E96" w:rsidRDefault="00D6684A">
            <w:pPr>
              <w:pStyle w:val="Default"/>
              <w:numPr>
                <w:ilvl w:val="0"/>
                <w:numId w:val="26"/>
              </w:numPr>
              <w:ind w:left="317" w:hanging="452"/>
              <w:rPr>
                <w:rFonts w:asciiTheme="majorHAnsi" w:hAnsiTheme="majorHAnsi" w:cstheme="minorHAnsi"/>
                <w:b/>
                <w:sz w:val="20"/>
                <w:szCs w:val="20"/>
                <w:lang w:val="en-GB"/>
              </w:rPr>
            </w:pPr>
            <w:r>
              <w:rPr>
                <w:rFonts w:asciiTheme="majorHAnsi" w:hAnsiTheme="majorHAnsi" w:cstheme="minorHAnsi"/>
                <w:b/>
                <w:color w:val="auto"/>
                <w:sz w:val="20"/>
                <w:szCs w:val="20"/>
                <w:lang w:val="en-GB"/>
              </w:rPr>
              <w:t>IT</w:t>
            </w:r>
          </w:p>
        </w:tc>
        <w:tc>
          <w:tcPr>
            <w:tcW w:w="1169" w:type="dxa"/>
            <w:gridSpan w:val="3"/>
            <w:tcBorders>
              <w:top w:val="nil"/>
              <w:left w:val="nil"/>
              <w:bottom w:val="single" w:sz="4" w:space="0" w:color="BFBFBF" w:themeColor="background1" w:themeShade="BF"/>
              <w:right w:val="nil"/>
            </w:tcBorders>
            <w:shd w:val="clear" w:color="auto" w:fill="auto"/>
          </w:tcPr>
          <w:p w14:paraId="11A0398D" w14:textId="77777777" w:rsidR="00467E96" w:rsidRDefault="00D6684A">
            <w:pPr>
              <w:pStyle w:val="Default"/>
              <w:numPr>
                <w:ilvl w:val="0"/>
                <w:numId w:val="20"/>
              </w:numPr>
              <w:ind w:left="317"/>
              <w:rPr>
                <w:rFonts w:asciiTheme="majorHAnsi" w:hAnsiTheme="majorHAnsi" w:cstheme="minorHAnsi"/>
                <w:b/>
                <w:sz w:val="20"/>
                <w:szCs w:val="20"/>
                <w:lang w:val="en-GB"/>
              </w:rPr>
            </w:pPr>
            <w:r>
              <w:rPr>
                <w:rFonts w:asciiTheme="majorHAnsi" w:hAnsiTheme="majorHAnsi" w:cstheme="minorHAnsi"/>
                <w:b/>
                <w:color w:val="auto"/>
                <w:sz w:val="20"/>
                <w:szCs w:val="20"/>
                <w:lang w:val="en-GB"/>
              </w:rPr>
              <w:t>ES</w:t>
            </w:r>
          </w:p>
        </w:tc>
        <w:tc>
          <w:tcPr>
            <w:tcW w:w="1170" w:type="dxa"/>
            <w:tcBorders>
              <w:top w:val="nil"/>
              <w:left w:val="nil"/>
              <w:bottom w:val="single" w:sz="4" w:space="0" w:color="BFBFBF" w:themeColor="background1" w:themeShade="BF"/>
              <w:right w:val="single" w:sz="4" w:space="0" w:color="BFBFBF" w:themeColor="background1" w:themeShade="BF"/>
            </w:tcBorders>
            <w:shd w:val="clear" w:color="auto" w:fill="auto"/>
          </w:tcPr>
          <w:p w14:paraId="4ACC90E4" w14:textId="77777777" w:rsidR="00467E96" w:rsidRDefault="00D6684A">
            <w:pPr>
              <w:pStyle w:val="Default"/>
              <w:numPr>
                <w:ilvl w:val="0"/>
                <w:numId w:val="35"/>
              </w:numPr>
              <w:ind w:left="353"/>
              <w:rPr>
                <w:rFonts w:asciiTheme="majorHAnsi" w:hAnsiTheme="majorHAnsi" w:cstheme="minorHAnsi"/>
                <w:b/>
                <w:sz w:val="20"/>
                <w:szCs w:val="20"/>
                <w:lang w:val="en-GB"/>
              </w:rPr>
            </w:pPr>
            <w:r>
              <w:rPr>
                <w:rFonts w:asciiTheme="majorHAnsi" w:hAnsiTheme="majorHAnsi" w:cstheme="minorHAnsi"/>
                <w:b/>
                <w:sz w:val="20"/>
                <w:szCs w:val="20"/>
                <w:lang w:val="en-GB"/>
              </w:rPr>
              <w:t>GR</w:t>
            </w:r>
          </w:p>
        </w:tc>
        <w:tc>
          <w:tcPr>
            <w:tcW w:w="595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DF5D49" w14:textId="77777777" w:rsidR="004C51CB" w:rsidRPr="00C33ECD" w:rsidRDefault="004C51CB" w:rsidP="00D56B0F">
            <w:pPr>
              <w:pStyle w:val="Default"/>
              <w:numPr>
                <w:ilvl w:val="0"/>
                <w:numId w:val="12"/>
              </w:numPr>
              <w:ind w:left="321"/>
              <w:rPr>
                <w:rFonts w:asciiTheme="majorHAnsi" w:hAnsiTheme="majorHAnsi" w:cstheme="minorHAnsi"/>
                <w:sz w:val="20"/>
                <w:szCs w:val="20"/>
              </w:rPr>
            </w:pPr>
          </w:p>
        </w:tc>
      </w:tr>
      <w:tr w:rsidR="006C34AE" w:rsidRPr="00C33ECD" w14:paraId="2792DEE3" w14:textId="77777777" w:rsidTr="005920FE">
        <w:trPr>
          <w:gridAfter w:val="1"/>
          <w:wAfter w:w="57" w:type="dxa"/>
          <w:trHeight w:val="551"/>
        </w:trPr>
        <w:tc>
          <w:tcPr>
            <w:tcW w:w="4678" w:type="dxa"/>
            <w:gridSpan w:val="8"/>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36E6D790" w14:textId="77777777" w:rsidR="00467E96" w:rsidRDefault="00D6684A">
            <w:pPr>
              <w:pStyle w:val="Default"/>
              <w:rPr>
                <w:rFonts w:asciiTheme="majorHAnsi" w:hAnsiTheme="majorHAnsi" w:cstheme="minorHAnsi"/>
                <w:sz w:val="20"/>
                <w:szCs w:val="20"/>
                <w:lang w:val="en-GB"/>
              </w:rPr>
            </w:pPr>
            <w:r w:rsidRPr="003C77A0">
              <w:rPr>
                <w:rFonts w:asciiTheme="majorHAnsi" w:hAnsiTheme="majorHAnsi" w:cstheme="minorHAnsi"/>
                <w:b/>
                <w:sz w:val="20"/>
                <w:szCs w:val="20"/>
                <w:lang w:val="en-GB"/>
              </w:rPr>
              <w:t>Componente 3.4:</w:t>
            </w:r>
            <w:r w:rsidRPr="00C33ECD">
              <w:rPr>
                <w:rFonts w:asciiTheme="majorHAnsi" w:hAnsiTheme="majorHAnsi" w:cstheme="minorHAnsi"/>
                <w:sz w:val="20"/>
                <w:szCs w:val="20"/>
                <w:lang w:val="en-GB"/>
              </w:rPr>
              <w:t xml:space="preserve"> Integrazione degli standard di risparmio energetico nei progetti di adeguamento e utilizzo di strumenti di monitoraggio adeguati. </w:t>
            </w:r>
          </w:p>
          <w:p w14:paraId="50E88242" w14:textId="77777777" w:rsidR="00467E96" w:rsidRDefault="00D6684A">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Testato in:</w:t>
            </w:r>
          </w:p>
        </w:tc>
        <w:tc>
          <w:tcPr>
            <w:tcW w:w="595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D9FABE" w14:textId="77777777" w:rsidR="00467E96" w:rsidRDefault="00D6684A">
            <w:pPr>
              <w:pStyle w:val="Default"/>
              <w:numPr>
                <w:ilvl w:val="0"/>
                <w:numId w:val="13"/>
              </w:numPr>
              <w:ind w:left="321"/>
              <w:rPr>
                <w:rFonts w:asciiTheme="majorHAnsi" w:hAnsiTheme="majorHAnsi" w:cstheme="minorHAnsi"/>
                <w:sz w:val="20"/>
                <w:szCs w:val="20"/>
              </w:rPr>
            </w:pPr>
            <w:r w:rsidRPr="00C33ECD">
              <w:rPr>
                <w:rFonts w:asciiTheme="majorHAnsi" w:hAnsiTheme="majorHAnsi" w:cstheme="minorHAnsi"/>
                <w:sz w:val="20"/>
                <w:szCs w:val="20"/>
              </w:rPr>
              <w:t xml:space="preserve">Identificare situazioni specifiche </w:t>
            </w:r>
          </w:p>
          <w:p w14:paraId="7F74F98D" w14:textId="77777777" w:rsidR="00467E96" w:rsidRDefault="00D6684A">
            <w:pPr>
              <w:pStyle w:val="Default"/>
              <w:numPr>
                <w:ilvl w:val="0"/>
                <w:numId w:val="13"/>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Identificare le norme o i regolamenti esistenti</w:t>
            </w:r>
          </w:p>
          <w:p w14:paraId="45968EB6" w14:textId="77777777" w:rsidR="00467E96" w:rsidRDefault="00D6684A">
            <w:pPr>
              <w:pStyle w:val="Default"/>
              <w:numPr>
                <w:ilvl w:val="0"/>
                <w:numId w:val="13"/>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Sviluppare e proporre strategie di risoluzione </w:t>
            </w:r>
          </w:p>
          <w:p w14:paraId="3BEDA9AB" w14:textId="77777777" w:rsidR="00467E96" w:rsidRDefault="00D6684A">
            <w:pPr>
              <w:pStyle w:val="Default"/>
              <w:numPr>
                <w:ilvl w:val="0"/>
                <w:numId w:val="13"/>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Informare i capisquadra</w:t>
            </w:r>
          </w:p>
        </w:tc>
      </w:tr>
      <w:tr w:rsidR="006C34AE" w:rsidRPr="00C33ECD" w14:paraId="14DEC3D8" w14:textId="77777777" w:rsidTr="005920FE">
        <w:trPr>
          <w:gridAfter w:val="1"/>
          <w:wAfter w:w="57" w:type="dxa"/>
          <w:trHeight w:val="283"/>
        </w:trPr>
        <w:tc>
          <w:tcPr>
            <w:tcW w:w="1559" w:type="dxa"/>
            <w:gridSpan w:val="2"/>
            <w:tcBorders>
              <w:top w:val="nil"/>
              <w:left w:val="single" w:sz="4" w:space="0" w:color="BFBFBF" w:themeColor="background1" w:themeShade="BF"/>
              <w:bottom w:val="single" w:sz="4" w:space="0" w:color="BFBFBF" w:themeColor="background1" w:themeShade="BF"/>
              <w:right w:val="nil"/>
            </w:tcBorders>
            <w:shd w:val="clear" w:color="auto" w:fill="auto"/>
          </w:tcPr>
          <w:p w14:paraId="487D752B" w14:textId="77777777" w:rsidR="00467E96" w:rsidRDefault="00D6684A">
            <w:pPr>
              <w:pStyle w:val="Default"/>
              <w:numPr>
                <w:ilvl w:val="0"/>
                <w:numId w:val="19"/>
              </w:numPr>
              <w:rPr>
                <w:rFonts w:asciiTheme="majorHAnsi" w:hAnsiTheme="majorHAnsi" w:cstheme="minorHAnsi"/>
                <w:b/>
                <w:sz w:val="20"/>
                <w:szCs w:val="20"/>
                <w:lang w:val="en-GB"/>
              </w:rPr>
            </w:pPr>
            <w:r>
              <w:rPr>
                <w:rFonts w:asciiTheme="majorHAnsi" w:hAnsiTheme="majorHAnsi" w:cstheme="minorHAnsi"/>
                <w:b/>
                <w:color w:val="auto"/>
                <w:sz w:val="20"/>
                <w:szCs w:val="20"/>
                <w:lang w:val="en-GB"/>
              </w:rPr>
              <w:t>FR</w:t>
            </w:r>
          </w:p>
        </w:tc>
        <w:tc>
          <w:tcPr>
            <w:tcW w:w="1559" w:type="dxa"/>
            <w:gridSpan w:val="4"/>
            <w:tcBorders>
              <w:top w:val="nil"/>
              <w:left w:val="nil"/>
              <w:bottom w:val="single" w:sz="4" w:space="0" w:color="BFBFBF" w:themeColor="background1" w:themeShade="BF"/>
              <w:right w:val="nil"/>
            </w:tcBorders>
            <w:shd w:val="clear" w:color="auto" w:fill="auto"/>
          </w:tcPr>
          <w:p w14:paraId="1004D023" w14:textId="77777777" w:rsidR="00467E96" w:rsidRDefault="00D6684A">
            <w:pPr>
              <w:pStyle w:val="Default"/>
              <w:numPr>
                <w:ilvl w:val="0"/>
                <w:numId w:val="21"/>
              </w:numPr>
              <w:rPr>
                <w:rFonts w:asciiTheme="majorHAnsi" w:hAnsiTheme="majorHAnsi" w:cstheme="minorHAnsi"/>
                <w:b/>
                <w:sz w:val="20"/>
                <w:szCs w:val="20"/>
                <w:lang w:val="en-GB"/>
              </w:rPr>
            </w:pPr>
            <w:r>
              <w:rPr>
                <w:rFonts w:asciiTheme="majorHAnsi" w:hAnsiTheme="majorHAnsi" w:cstheme="minorHAnsi"/>
                <w:b/>
                <w:sz w:val="20"/>
                <w:szCs w:val="20"/>
                <w:lang w:val="en-GB"/>
              </w:rPr>
              <w:t>GR</w:t>
            </w:r>
          </w:p>
        </w:tc>
        <w:tc>
          <w:tcPr>
            <w:tcW w:w="1560" w:type="dxa"/>
            <w:gridSpan w:val="2"/>
            <w:tcBorders>
              <w:top w:val="nil"/>
              <w:left w:val="nil"/>
              <w:bottom w:val="single" w:sz="4" w:space="0" w:color="BFBFBF" w:themeColor="background1" w:themeShade="BF"/>
              <w:right w:val="single" w:sz="4" w:space="0" w:color="BFBFBF" w:themeColor="background1" w:themeShade="BF"/>
            </w:tcBorders>
            <w:shd w:val="clear" w:color="auto" w:fill="auto"/>
          </w:tcPr>
          <w:p w14:paraId="23B17634" w14:textId="77777777" w:rsidR="00467E96" w:rsidRDefault="00D6684A">
            <w:pPr>
              <w:pStyle w:val="Default"/>
              <w:numPr>
                <w:ilvl w:val="0"/>
                <w:numId w:val="22"/>
              </w:numPr>
              <w:rPr>
                <w:rFonts w:asciiTheme="majorHAnsi" w:hAnsiTheme="majorHAnsi" w:cstheme="minorHAnsi"/>
                <w:b/>
                <w:sz w:val="20"/>
                <w:szCs w:val="20"/>
                <w:lang w:val="en-GB"/>
              </w:rPr>
            </w:pPr>
            <w:r>
              <w:rPr>
                <w:rFonts w:asciiTheme="majorHAnsi" w:hAnsiTheme="majorHAnsi" w:cstheme="minorHAnsi"/>
                <w:b/>
                <w:sz w:val="20"/>
                <w:szCs w:val="20"/>
                <w:lang w:val="en-GB"/>
              </w:rPr>
              <w:t>PL</w:t>
            </w:r>
          </w:p>
        </w:tc>
        <w:tc>
          <w:tcPr>
            <w:tcW w:w="595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10782A" w14:textId="77777777" w:rsidR="006C34AE" w:rsidRPr="00C33ECD" w:rsidRDefault="006C34AE" w:rsidP="00E3046F">
            <w:pPr>
              <w:pStyle w:val="Default"/>
              <w:numPr>
                <w:ilvl w:val="0"/>
                <w:numId w:val="13"/>
              </w:numPr>
              <w:ind w:left="321"/>
              <w:rPr>
                <w:rFonts w:asciiTheme="majorHAnsi" w:hAnsiTheme="majorHAnsi" w:cstheme="minorHAnsi"/>
                <w:sz w:val="20"/>
                <w:szCs w:val="20"/>
              </w:rPr>
            </w:pPr>
          </w:p>
        </w:tc>
      </w:tr>
      <w:tr w:rsidR="00D26C73" w:rsidRPr="004C2E4A" w14:paraId="21F2D5E3" w14:textId="77777777" w:rsidTr="005920FE">
        <w:trPr>
          <w:gridAfter w:val="1"/>
          <w:wAfter w:w="57" w:type="dxa"/>
          <w:trHeight w:val="268"/>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0BEE1D" w14:textId="77777777" w:rsidR="00467E96" w:rsidRDefault="00D6684A">
            <w:pPr>
              <w:pStyle w:val="Default"/>
              <w:rPr>
                <w:rFonts w:asciiTheme="majorHAnsi" w:hAnsiTheme="majorHAnsi" w:cstheme="minorHAnsi"/>
                <w:sz w:val="20"/>
                <w:szCs w:val="20"/>
                <w:lang w:val="en-GB"/>
              </w:rPr>
            </w:pPr>
            <w:r w:rsidRPr="003C77A0">
              <w:rPr>
                <w:rFonts w:asciiTheme="majorHAnsi" w:hAnsiTheme="majorHAnsi" w:cstheme="minorHAnsi"/>
                <w:b/>
                <w:sz w:val="20"/>
                <w:szCs w:val="20"/>
                <w:lang w:val="en-GB"/>
              </w:rPr>
              <w:t>Componente 3.5.</w:t>
            </w:r>
            <w:r w:rsidRPr="00C33ECD">
              <w:rPr>
                <w:rFonts w:asciiTheme="majorHAnsi" w:hAnsiTheme="majorHAnsi" w:cstheme="minorHAnsi"/>
                <w:sz w:val="20"/>
                <w:szCs w:val="20"/>
                <w:lang w:val="en-GB"/>
              </w:rPr>
              <w:t xml:space="preserve"> Controllo continuo della qualità dei lavori di ristrutturazione: qualità delle fasi intermedie e qualità delle opere finite. </w:t>
            </w:r>
          </w:p>
          <w:p w14:paraId="01BAB4AB" w14:textId="77777777" w:rsidR="00467E96" w:rsidRDefault="00D6684A">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Testato in:</w:t>
            </w:r>
          </w:p>
          <w:p w14:paraId="72B1A756" w14:textId="77777777" w:rsidR="00467E96" w:rsidRDefault="00D6684A">
            <w:pPr>
              <w:pStyle w:val="Default"/>
              <w:numPr>
                <w:ilvl w:val="0"/>
                <w:numId w:val="22"/>
              </w:numPr>
              <w:rPr>
                <w:rFonts w:asciiTheme="majorHAnsi" w:hAnsiTheme="majorHAnsi" w:cstheme="minorHAnsi"/>
                <w:sz w:val="20"/>
                <w:szCs w:val="20"/>
                <w:lang w:val="en-GB"/>
              </w:rPr>
            </w:pPr>
            <w:r w:rsidRPr="00C22F76">
              <w:rPr>
                <w:rFonts w:asciiTheme="majorHAnsi" w:hAnsiTheme="majorHAnsi" w:cstheme="minorHAnsi"/>
                <w:b/>
                <w:color w:val="auto"/>
                <w:sz w:val="20"/>
                <w:szCs w:val="20"/>
                <w:lang w:val="en-GB"/>
              </w:rPr>
              <w:lastRenderedPageBreak/>
              <w:t>PL</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6D7652" w14:textId="77777777" w:rsidR="00467E96" w:rsidRDefault="00D6684A">
            <w:pPr>
              <w:pStyle w:val="Default"/>
              <w:numPr>
                <w:ilvl w:val="0"/>
                <w:numId w:val="14"/>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lastRenderedPageBreak/>
              <w:t>Identificare i punti critici da tenere in considerazione</w:t>
            </w:r>
          </w:p>
          <w:p w14:paraId="1660FDBC" w14:textId="77777777" w:rsidR="00467E96" w:rsidRDefault="00D6684A">
            <w:pPr>
              <w:pStyle w:val="Default"/>
              <w:numPr>
                <w:ilvl w:val="0"/>
                <w:numId w:val="14"/>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Determinare i criteri di qualità e sviluppare procedure di controllo specifiche.</w:t>
            </w:r>
          </w:p>
        </w:tc>
      </w:tr>
      <w:tr w:rsidR="00D26C73" w:rsidRPr="004C2E4A" w14:paraId="3122AAF4" w14:textId="77777777" w:rsidTr="005920FE">
        <w:trPr>
          <w:gridAfter w:val="1"/>
          <w:wAfter w:w="57" w:type="dxa"/>
          <w:trHeight w:val="435"/>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4C6E7" w:themeFill="accent1" w:themeFillTint="66"/>
            <w:vAlign w:val="center"/>
          </w:tcPr>
          <w:p w14:paraId="7C042EF7" w14:textId="77777777" w:rsidR="00467E96" w:rsidRDefault="00D6684A">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Blocco 4: accettazione dei lavori di ristrutturazione e controllo di qualità .</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4C6E7" w:themeFill="accent1" w:themeFillTint="66"/>
            <w:vAlign w:val="center"/>
          </w:tcPr>
          <w:p w14:paraId="478AC133" w14:textId="77777777" w:rsidR="00467E96" w:rsidRDefault="00D6684A">
            <w:pPr>
              <w:pStyle w:val="Default"/>
              <w:ind w:left="321"/>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Suddivisione in obiettivi pedagogici generali</w:t>
            </w:r>
          </w:p>
        </w:tc>
      </w:tr>
      <w:tr w:rsidR="00D26C73" w:rsidRPr="004C2E4A" w14:paraId="37259480" w14:textId="77777777" w:rsidTr="005920FE">
        <w:trPr>
          <w:gridAfter w:val="1"/>
          <w:wAfter w:w="57" w:type="dxa"/>
          <w:trHeight w:val="170"/>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051BEC" w14:textId="77777777" w:rsidR="00467E96" w:rsidRDefault="00D6684A">
            <w:pPr>
              <w:pStyle w:val="Default"/>
              <w:rPr>
                <w:rFonts w:asciiTheme="majorHAnsi" w:hAnsiTheme="majorHAnsi" w:cstheme="minorHAnsi"/>
                <w:sz w:val="20"/>
                <w:szCs w:val="20"/>
                <w:lang w:val="en-GB"/>
              </w:rPr>
            </w:pPr>
            <w:r w:rsidRPr="003C77A0">
              <w:rPr>
                <w:rFonts w:asciiTheme="majorHAnsi" w:hAnsiTheme="majorHAnsi" w:cstheme="minorHAnsi"/>
                <w:b/>
                <w:sz w:val="20"/>
                <w:szCs w:val="20"/>
                <w:lang w:val="en-GB"/>
              </w:rPr>
              <w:t xml:space="preserve">Componente 4.1 </w:t>
            </w:r>
            <w:r w:rsidRPr="00C33ECD">
              <w:rPr>
                <w:rFonts w:asciiTheme="majorHAnsi" w:hAnsiTheme="majorHAnsi" w:cstheme="minorHAnsi"/>
                <w:sz w:val="20"/>
                <w:szCs w:val="20"/>
                <w:lang w:val="en-GB"/>
              </w:rPr>
              <w:t>Controllo di qualità dei risultati della ristrutturazione e approvazione da parte del cliente</w:t>
            </w:r>
          </w:p>
          <w:p w14:paraId="510CF8F0" w14:textId="77777777" w:rsidR="00467E96" w:rsidRDefault="00D6684A">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Testato in:</w:t>
            </w:r>
          </w:p>
          <w:p w14:paraId="79B6DE9C" w14:textId="77777777" w:rsidR="00467E96" w:rsidRDefault="00D6684A">
            <w:pPr>
              <w:pStyle w:val="Default"/>
              <w:numPr>
                <w:ilvl w:val="0"/>
                <w:numId w:val="19"/>
              </w:numPr>
              <w:rPr>
                <w:rFonts w:asciiTheme="majorHAnsi" w:hAnsiTheme="majorHAnsi" w:cstheme="minorHAnsi"/>
                <w:sz w:val="20"/>
                <w:szCs w:val="20"/>
                <w:lang w:val="en-GB"/>
              </w:rPr>
            </w:pPr>
            <w:r>
              <w:rPr>
                <w:rFonts w:asciiTheme="majorHAnsi" w:hAnsiTheme="majorHAnsi" w:cstheme="minorHAnsi"/>
                <w:b/>
                <w:color w:val="auto"/>
                <w:sz w:val="20"/>
                <w:szCs w:val="20"/>
                <w:lang w:val="en-GB"/>
              </w:rPr>
              <w:t>FR</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86F530" w14:textId="77777777" w:rsidR="00467E96" w:rsidRDefault="00D6684A">
            <w:pPr>
              <w:pStyle w:val="Default"/>
              <w:numPr>
                <w:ilvl w:val="0"/>
                <w:numId w:val="1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Identificare e caratterizzare i punti di cura da considerare</w:t>
            </w:r>
          </w:p>
          <w:p w14:paraId="0F792FA5" w14:textId="77777777" w:rsidR="00467E96" w:rsidRDefault="00D6684A">
            <w:pPr>
              <w:pStyle w:val="Default"/>
              <w:numPr>
                <w:ilvl w:val="0"/>
                <w:numId w:val="1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Sviluppare le necessarie procedure di controllo</w:t>
            </w:r>
          </w:p>
        </w:tc>
      </w:tr>
      <w:tr w:rsidR="00D26C73" w:rsidRPr="004C2E4A" w14:paraId="77DEA9F1" w14:textId="77777777" w:rsidTr="005920FE">
        <w:trPr>
          <w:gridAfter w:val="1"/>
          <w:wAfter w:w="57" w:type="dxa"/>
          <w:trHeight w:val="170"/>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BEB7E2" w14:textId="77777777" w:rsidR="00467E96" w:rsidRDefault="00D6684A">
            <w:pPr>
              <w:pStyle w:val="Default"/>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 xml:space="preserve">Componente 4.2. Valutazione del processo di lavoro e dei risultati, compresa la valutazione, l'analisi e il miglioramento delle attrezzature. </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A13A96" w14:textId="77777777" w:rsidR="00467E96" w:rsidRDefault="00D6684A">
            <w:pPr>
              <w:pStyle w:val="Default"/>
              <w:numPr>
                <w:ilvl w:val="0"/>
                <w:numId w:val="30"/>
              </w:numPr>
              <w:ind w:left="317"/>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Valutazione dei risultati finali e dei processi implementati</w:t>
            </w:r>
          </w:p>
          <w:p w14:paraId="06514C09" w14:textId="77777777" w:rsidR="00467E96" w:rsidRDefault="00D6684A">
            <w:pPr>
              <w:pStyle w:val="Default"/>
              <w:numPr>
                <w:ilvl w:val="0"/>
                <w:numId w:val="30"/>
              </w:numPr>
              <w:ind w:left="317"/>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 xml:space="preserve">Valorizzare il lavoro con i team leader e i team </w:t>
            </w:r>
          </w:p>
        </w:tc>
      </w:tr>
    </w:tbl>
    <w:p w14:paraId="342A76FE" w14:textId="77777777" w:rsidR="00D26C73" w:rsidRDefault="00D26C73" w:rsidP="007231BE">
      <w:pPr>
        <w:jc w:val="both"/>
        <w:rPr>
          <w:rFonts w:asciiTheme="majorHAnsi" w:hAnsiTheme="majorHAnsi"/>
          <w:b/>
          <w:sz w:val="20"/>
          <w:szCs w:val="20"/>
          <w:lang w:val="en-GB"/>
        </w:rPr>
      </w:pPr>
    </w:p>
    <w:p w14:paraId="5C23AC3D" w14:textId="77777777" w:rsidR="00467E96" w:rsidRDefault="009564DC">
      <w:pPr>
        <w:rPr>
          <w:rFonts w:asciiTheme="majorHAnsi" w:hAnsiTheme="majorHAnsi" w:cstheme="minorHAnsi"/>
          <w:sz w:val="24"/>
          <w:szCs w:val="24"/>
          <w:lang w:val="en-GB"/>
        </w:rPr>
      </w:pPr>
      <w:r w:rsidRPr="006B1600">
        <w:rPr>
          <w:rFonts w:asciiTheme="majorHAnsi" w:hAnsiTheme="majorHAnsi" w:cstheme="minorHAnsi"/>
          <w:sz w:val="24"/>
          <w:szCs w:val="24"/>
          <w:lang w:val="en-GB"/>
        </w:rPr>
        <w:t>Le componenti 3.2 (</w:t>
      </w:r>
      <w:r w:rsidR="004B3D3A">
        <w:rPr>
          <w:rFonts w:asciiTheme="majorHAnsi" w:hAnsiTheme="majorHAnsi" w:cstheme="minorHAnsi"/>
          <w:sz w:val="24"/>
          <w:szCs w:val="24"/>
          <w:lang w:val="en-GB"/>
        </w:rPr>
        <w:t>Salute e sicurezza sul lavoro</w:t>
      </w:r>
      <w:r w:rsidRPr="006B1600">
        <w:rPr>
          <w:rFonts w:asciiTheme="majorHAnsi" w:hAnsiTheme="majorHAnsi" w:cstheme="minorHAnsi"/>
          <w:sz w:val="24"/>
          <w:szCs w:val="24"/>
          <w:lang w:val="en-GB"/>
        </w:rPr>
        <w:t>) e 3.3 (</w:t>
      </w:r>
      <w:r w:rsidR="004B3D3A">
        <w:rPr>
          <w:rFonts w:asciiTheme="majorHAnsi" w:hAnsiTheme="majorHAnsi" w:cstheme="minorHAnsi"/>
          <w:sz w:val="24"/>
          <w:szCs w:val="24"/>
          <w:lang w:val="en-GB"/>
        </w:rPr>
        <w:t>Gestione dei rifiuti</w:t>
      </w:r>
      <w:r w:rsidRPr="006B1600">
        <w:rPr>
          <w:rFonts w:asciiTheme="majorHAnsi" w:hAnsiTheme="majorHAnsi" w:cstheme="minorHAnsi"/>
          <w:sz w:val="24"/>
          <w:szCs w:val="24"/>
          <w:lang w:val="en-GB"/>
        </w:rPr>
        <w:t xml:space="preserve">) </w:t>
      </w:r>
      <w:r w:rsidR="00D6684A" w:rsidRPr="006B1600">
        <w:rPr>
          <w:rFonts w:asciiTheme="majorHAnsi" w:hAnsiTheme="majorHAnsi" w:cstheme="minorHAnsi"/>
          <w:sz w:val="24"/>
          <w:szCs w:val="24"/>
          <w:lang w:val="en-GB"/>
        </w:rPr>
        <w:t xml:space="preserve">sono state </w:t>
      </w:r>
      <w:r w:rsidR="00F00053" w:rsidRPr="006B1600">
        <w:rPr>
          <w:rFonts w:asciiTheme="majorHAnsi" w:hAnsiTheme="majorHAnsi" w:cstheme="minorHAnsi"/>
          <w:sz w:val="24"/>
          <w:szCs w:val="24"/>
          <w:lang w:val="en-GB"/>
        </w:rPr>
        <w:t xml:space="preserve">le più </w:t>
      </w:r>
      <w:r w:rsidR="00D6684A" w:rsidRPr="006B1600">
        <w:rPr>
          <w:rFonts w:asciiTheme="majorHAnsi" w:hAnsiTheme="majorHAnsi" w:cstheme="minorHAnsi"/>
          <w:sz w:val="24"/>
          <w:szCs w:val="24"/>
          <w:lang w:val="en-GB"/>
        </w:rPr>
        <w:t>sperimentate</w:t>
      </w:r>
      <w:r w:rsidR="00F00053" w:rsidRPr="006B1600">
        <w:rPr>
          <w:rFonts w:asciiTheme="majorHAnsi" w:hAnsiTheme="majorHAnsi" w:cstheme="minorHAnsi"/>
          <w:sz w:val="24"/>
          <w:szCs w:val="24"/>
          <w:lang w:val="en-GB"/>
        </w:rPr>
        <w:t xml:space="preserve">, </w:t>
      </w:r>
      <w:r w:rsidR="00E219C3" w:rsidRPr="006B1600">
        <w:rPr>
          <w:rFonts w:asciiTheme="majorHAnsi" w:hAnsiTheme="majorHAnsi" w:cstheme="minorHAnsi"/>
          <w:sz w:val="24"/>
          <w:szCs w:val="24"/>
          <w:lang w:val="en-GB"/>
        </w:rPr>
        <w:t xml:space="preserve">in </w:t>
      </w:r>
      <w:r w:rsidR="00B238DD" w:rsidRPr="006B1600">
        <w:rPr>
          <w:rFonts w:asciiTheme="majorHAnsi" w:hAnsiTheme="majorHAnsi" w:cstheme="minorHAnsi"/>
          <w:sz w:val="24"/>
          <w:szCs w:val="24"/>
          <w:lang w:val="en-GB"/>
        </w:rPr>
        <w:t xml:space="preserve">quattro dei cinque </w:t>
      </w:r>
      <w:r w:rsidR="00E219C3" w:rsidRPr="006B1600">
        <w:rPr>
          <w:rFonts w:asciiTheme="majorHAnsi" w:hAnsiTheme="majorHAnsi" w:cstheme="minorHAnsi"/>
          <w:sz w:val="24"/>
          <w:szCs w:val="24"/>
          <w:lang w:val="en-GB"/>
        </w:rPr>
        <w:t>Paesi (</w:t>
      </w:r>
      <w:r w:rsidR="00B238DD" w:rsidRPr="006B1600">
        <w:rPr>
          <w:rFonts w:asciiTheme="majorHAnsi" w:hAnsiTheme="majorHAnsi" w:cstheme="minorHAnsi"/>
          <w:sz w:val="24"/>
          <w:szCs w:val="24"/>
          <w:lang w:val="en-GB"/>
        </w:rPr>
        <w:t xml:space="preserve">FR, </w:t>
      </w:r>
      <w:r w:rsidR="00E219C3" w:rsidRPr="006B1600">
        <w:rPr>
          <w:rFonts w:asciiTheme="majorHAnsi" w:hAnsiTheme="majorHAnsi" w:cstheme="minorHAnsi"/>
          <w:sz w:val="24"/>
          <w:szCs w:val="24"/>
          <w:lang w:val="en-GB"/>
        </w:rPr>
        <w:t>ES, IT, GR)</w:t>
      </w:r>
      <w:r w:rsidR="00C02723">
        <w:rPr>
          <w:rFonts w:asciiTheme="majorHAnsi" w:hAnsiTheme="majorHAnsi" w:cstheme="minorHAnsi"/>
          <w:sz w:val="24"/>
          <w:szCs w:val="24"/>
          <w:lang w:val="en-GB"/>
        </w:rPr>
        <w:t>.</w:t>
      </w:r>
    </w:p>
    <w:p w14:paraId="5F938251" w14:textId="77777777" w:rsidR="00467E96" w:rsidRDefault="00D6684A">
      <w:pPr>
        <w:jc w:val="both"/>
        <w:rPr>
          <w:rFonts w:asciiTheme="majorHAnsi" w:hAnsiTheme="majorHAnsi"/>
          <w:sz w:val="24"/>
          <w:szCs w:val="24"/>
          <w:lang w:val="en-GB"/>
        </w:rPr>
      </w:pPr>
      <w:r>
        <w:rPr>
          <w:rFonts w:asciiTheme="majorHAnsi" w:hAnsiTheme="majorHAnsi"/>
          <w:sz w:val="24"/>
          <w:szCs w:val="24"/>
          <w:lang w:val="en-GB"/>
        </w:rPr>
        <w:t xml:space="preserve">Il quadro </w:t>
      </w:r>
      <w:r w:rsidRPr="00223736">
        <w:rPr>
          <w:rFonts w:asciiTheme="majorHAnsi" w:hAnsiTheme="majorHAnsi"/>
          <w:sz w:val="24"/>
          <w:szCs w:val="24"/>
          <w:lang w:val="en-GB"/>
        </w:rPr>
        <w:t xml:space="preserve">formativo in cui si è svolta la sperimentazione non è stato lo stesso in tutti i Paesi: </w:t>
      </w:r>
      <w:r w:rsidRPr="00D34F01">
        <w:rPr>
          <w:rFonts w:asciiTheme="majorHAnsi" w:hAnsiTheme="majorHAnsi"/>
          <w:sz w:val="24"/>
          <w:szCs w:val="24"/>
          <w:lang w:val="en-GB"/>
        </w:rPr>
        <w:t>in Francia, Italia e Spagna i moduli RenovUp sono stati integrati nei corsi regolari</w:t>
      </w:r>
      <w:r w:rsidRPr="00A139D4">
        <w:rPr>
          <w:rFonts w:asciiTheme="majorHAnsi" w:hAnsiTheme="majorHAnsi"/>
          <w:sz w:val="24"/>
          <w:szCs w:val="24"/>
          <w:lang w:val="en-GB"/>
        </w:rPr>
        <w:t xml:space="preserve">, </w:t>
      </w:r>
      <w:r>
        <w:rPr>
          <w:rFonts w:asciiTheme="majorHAnsi" w:hAnsiTheme="majorHAnsi"/>
          <w:sz w:val="24"/>
          <w:szCs w:val="24"/>
          <w:lang w:val="en-GB"/>
        </w:rPr>
        <w:t xml:space="preserve">mentre </w:t>
      </w:r>
      <w:r w:rsidRPr="00A139D4">
        <w:rPr>
          <w:rFonts w:asciiTheme="majorHAnsi" w:hAnsiTheme="majorHAnsi"/>
          <w:sz w:val="24"/>
          <w:szCs w:val="24"/>
          <w:lang w:val="en-GB"/>
        </w:rPr>
        <w:t>in Grecia e Polonia sono stati implementati come unità indipendenti</w:t>
      </w:r>
      <w:r>
        <w:rPr>
          <w:rFonts w:asciiTheme="majorHAnsi" w:hAnsiTheme="majorHAnsi"/>
          <w:sz w:val="24"/>
          <w:szCs w:val="24"/>
          <w:lang w:val="en-GB"/>
        </w:rPr>
        <w:t xml:space="preserve">. </w:t>
      </w:r>
    </w:p>
    <w:p w14:paraId="38FB3551" w14:textId="77777777" w:rsidR="00467E96" w:rsidRDefault="00D6684A">
      <w:pPr>
        <w:jc w:val="both"/>
        <w:rPr>
          <w:rFonts w:asciiTheme="majorHAnsi" w:hAnsiTheme="majorHAnsi" w:cstheme="minorHAnsi"/>
          <w:sz w:val="24"/>
          <w:szCs w:val="24"/>
          <w:lang w:val="en-GB"/>
        </w:rPr>
      </w:pPr>
      <w:r w:rsidRPr="00590A3C">
        <w:rPr>
          <w:rFonts w:asciiTheme="majorHAnsi" w:hAnsiTheme="majorHAnsi" w:cstheme="minorHAnsi"/>
          <w:sz w:val="24"/>
          <w:szCs w:val="24"/>
          <w:lang w:val="en-GB"/>
        </w:rPr>
        <w:t xml:space="preserve">In ogni Paese sono stati progettati percorsi di </w:t>
      </w:r>
      <w:r>
        <w:rPr>
          <w:rFonts w:asciiTheme="majorHAnsi" w:hAnsiTheme="majorHAnsi" w:cstheme="minorHAnsi"/>
          <w:sz w:val="24"/>
          <w:szCs w:val="24"/>
          <w:lang w:val="en-GB"/>
        </w:rPr>
        <w:t>professionalizzazione</w:t>
      </w:r>
      <w:r w:rsidRPr="00590A3C">
        <w:rPr>
          <w:rFonts w:asciiTheme="majorHAnsi" w:hAnsiTheme="majorHAnsi" w:cstheme="minorHAnsi"/>
          <w:sz w:val="24"/>
          <w:szCs w:val="24"/>
          <w:lang w:val="en-GB"/>
        </w:rPr>
        <w:t xml:space="preserve"> personalizzati</w:t>
      </w:r>
      <w:r>
        <w:rPr>
          <w:rFonts w:asciiTheme="majorHAnsi" w:hAnsiTheme="majorHAnsi" w:cstheme="minorHAnsi"/>
          <w:sz w:val="24"/>
          <w:szCs w:val="24"/>
          <w:lang w:val="en-GB"/>
        </w:rPr>
        <w:t xml:space="preserve">. </w:t>
      </w:r>
      <w:r w:rsidRPr="00DB622E">
        <w:rPr>
          <w:rFonts w:asciiTheme="majorHAnsi" w:hAnsiTheme="majorHAnsi" w:cstheme="minorHAnsi"/>
          <w:sz w:val="24"/>
          <w:szCs w:val="24"/>
          <w:lang w:val="en-GB"/>
        </w:rPr>
        <w:t>La dura</w:t>
      </w:r>
      <w:r w:rsidRPr="00DB622E">
        <w:rPr>
          <w:rFonts w:asciiTheme="majorHAnsi" w:hAnsiTheme="majorHAnsi" w:cstheme="minorHAnsi"/>
          <w:sz w:val="24"/>
          <w:szCs w:val="24"/>
          <w:lang w:val="en-GB"/>
        </w:rPr>
        <w:t>ta di ciascuno di essi è stata determinata da ciascuna organizzazione partner, in base ai risultati di apprendimento prefissati. In totale sono state erogate 365 ore, con una durata media di 45 ore per azione formativa.</w:t>
      </w:r>
      <w:r>
        <w:rPr>
          <w:rFonts w:asciiTheme="majorHAnsi" w:hAnsiTheme="majorHAnsi" w:cstheme="minorHAnsi"/>
          <w:sz w:val="24"/>
          <w:szCs w:val="24"/>
          <w:lang w:val="en-GB"/>
        </w:rPr>
        <w:t xml:space="preserve"> (Per ulteriori dettagli, consultare </w:t>
      </w:r>
      <w:r>
        <w:rPr>
          <w:rFonts w:asciiTheme="majorHAnsi" w:hAnsiTheme="majorHAnsi" w:cstheme="minorHAnsi"/>
          <w:sz w:val="24"/>
          <w:szCs w:val="24"/>
          <w:lang w:val="en-GB"/>
        </w:rPr>
        <w:t>i rapporti nazionali in allegato).</w:t>
      </w:r>
    </w:p>
    <w:p w14:paraId="183940BD" w14:textId="77777777" w:rsidR="00467E96" w:rsidRDefault="00D6684A">
      <w:pPr>
        <w:jc w:val="both"/>
        <w:rPr>
          <w:rFonts w:ascii="Calibri Light" w:hAnsi="Calibri Light" w:cs="Calibri Light"/>
          <w:sz w:val="24"/>
          <w:szCs w:val="24"/>
          <w:lang w:val="en-GB"/>
        </w:rPr>
      </w:pPr>
      <w:r w:rsidRPr="00F82C76">
        <w:rPr>
          <w:rFonts w:asciiTheme="majorHAnsi" w:hAnsiTheme="majorHAnsi"/>
          <w:sz w:val="24"/>
          <w:szCs w:val="24"/>
          <w:lang w:val="en-GB"/>
        </w:rPr>
        <w:t>Anche la modalità di formazione scelta in ciascun Paese è stata diversa</w:t>
      </w:r>
      <w:r>
        <w:rPr>
          <w:rFonts w:asciiTheme="majorHAnsi" w:hAnsiTheme="majorHAnsi"/>
          <w:sz w:val="24"/>
          <w:szCs w:val="24"/>
          <w:lang w:val="en-GB"/>
        </w:rPr>
        <w:t xml:space="preserve">: Il 100% della sperimentazione didattica si è svolta nei centri di formazione professionale in Italia e in Spagna, mentre in Polonia </w:t>
      </w:r>
      <w:r w:rsidRPr="001950DA">
        <w:rPr>
          <w:rFonts w:asciiTheme="majorHAnsi" w:hAnsiTheme="majorHAnsi"/>
          <w:sz w:val="24"/>
          <w:szCs w:val="24"/>
          <w:lang w:val="en-GB"/>
        </w:rPr>
        <w:t xml:space="preserve">si è sviluppata </w:t>
      </w:r>
      <w:r w:rsidRPr="001950DA">
        <w:rPr>
          <w:rFonts w:asciiTheme="majorHAnsi" w:hAnsiTheme="majorHAnsi"/>
          <w:sz w:val="24"/>
          <w:szCs w:val="24"/>
          <w:lang w:val="en-GB"/>
        </w:rPr>
        <w:t>completamente all'interno dell'azienda</w:t>
      </w:r>
      <w:r>
        <w:rPr>
          <w:rFonts w:asciiTheme="majorHAnsi" w:hAnsiTheme="majorHAnsi"/>
          <w:sz w:val="24"/>
          <w:szCs w:val="24"/>
          <w:lang w:val="en-GB"/>
        </w:rPr>
        <w:t xml:space="preserve">. In Francia </w:t>
      </w:r>
      <w:r w:rsidRPr="001950DA">
        <w:rPr>
          <w:rFonts w:asciiTheme="majorHAnsi" w:hAnsiTheme="majorHAnsi"/>
          <w:sz w:val="24"/>
          <w:szCs w:val="24"/>
          <w:lang w:val="en-GB"/>
        </w:rPr>
        <w:t xml:space="preserve">è stata sviluppata nell'ambito dell'apprendistato </w:t>
      </w:r>
      <w:r>
        <w:rPr>
          <w:rFonts w:asciiTheme="majorHAnsi" w:hAnsiTheme="majorHAnsi"/>
          <w:sz w:val="24"/>
          <w:szCs w:val="24"/>
          <w:lang w:val="en-GB"/>
        </w:rPr>
        <w:t>(</w:t>
      </w:r>
      <w:r w:rsidRPr="002A37FC">
        <w:rPr>
          <w:rFonts w:asciiTheme="majorHAnsi" w:hAnsiTheme="majorHAnsi"/>
          <w:sz w:val="24"/>
          <w:szCs w:val="24"/>
          <w:lang w:val="en-GB"/>
        </w:rPr>
        <w:t xml:space="preserve">il 75% della sperimentazione si è svolta nelle </w:t>
      </w:r>
      <w:r>
        <w:rPr>
          <w:rFonts w:asciiTheme="majorHAnsi" w:hAnsiTheme="majorHAnsi"/>
          <w:sz w:val="24"/>
          <w:szCs w:val="24"/>
          <w:lang w:val="en-GB"/>
        </w:rPr>
        <w:t>imprese</w:t>
      </w:r>
      <w:r w:rsidRPr="002A37FC">
        <w:rPr>
          <w:rFonts w:asciiTheme="majorHAnsi" w:hAnsiTheme="majorHAnsi"/>
          <w:sz w:val="24"/>
          <w:szCs w:val="24"/>
          <w:lang w:val="en-GB"/>
        </w:rPr>
        <w:t xml:space="preserve"> di costruzione</w:t>
      </w:r>
      <w:r>
        <w:rPr>
          <w:rFonts w:asciiTheme="majorHAnsi" w:hAnsiTheme="majorHAnsi"/>
          <w:sz w:val="24"/>
          <w:szCs w:val="24"/>
          <w:lang w:val="en-GB"/>
        </w:rPr>
        <w:t>, mentre il 25% è rimasto nel centro di formazione professionale) e in Grecia è stata completamente online.</w:t>
      </w:r>
    </w:p>
    <w:p w14:paraId="6775641B" w14:textId="77777777" w:rsidR="00467E96" w:rsidRDefault="00D6684A">
      <w:pPr>
        <w:jc w:val="both"/>
        <w:rPr>
          <w:rFonts w:ascii="Calibri Light" w:hAnsi="Calibri Light" w:cs="Calibri Light"/>
          <w:sz w:val="24"/>
          <w:szCs w:val="24"/>
          <w:lang w:val="en-GB"/>
        </w:rPr>
      </w:pPr>
      <w:r>
        <w:rPr>
          <w:rFonts w:ascii="Calibri Light" w:hAnsi="Calibri Light" w:cs="Calibri Light"/>
          <w:sz w:val="24"/>
          <w:szCs w:val="24"/>
          <w:lang w:val="en-GB"/>
        </w:rPr>
        <w:t xml:space="preserve">All'intero </w:t>
      </w:r>
      <w:r w:rsidRPr="00B832FD">
        <w:rPr>
          <w:rFonts w:ascii="Calibri Light" w:hAnsi="Calibri Light" w:cs="Calibri Light"/>
          <w:sz w:val="24"/>
          <w:szCs w:val="24"/>
          <w:lang w:val="en-GB"/>
        </w:rPr>
        <w:t xml:space="preserve">esperimento hanno partecipato 88 </w:t>
      </w:r>
      <w:r>
        <w:rPr>
          <w:rFonts w:ascii="Calibri Light" w:hAnsi="Calibri Light" w:cs="Calibri Light"/>
          <w:sz w:val="24"/>
          <w:szCs w:val="24"/>
          <w:lang w:val="en-GB"/>
        </w:rPr>
        <w:t xml:space="preserve">tirocinanti (un </w:t>
      </w:r>
      <w:r w:rsidRPr="00E90897">
        <w:rPr>
          <w:rFonts w:ascii="Calibri Light" w:hAnsi="Calibri Light" w:cs="Calibri Light"/>
          <w:sz w:val="24"/>
          <w:szCs w:val="24"/>
          <w:lang w:val="en-GB"/>
        </w:rPr>
        <w:t>numero notevolmente superiore ai 60 previsti</w:t>
      </w:r>
      <w:r>
        <w:rPr>
          <w:rFonts w:ascii="Calibri Light" w:hAnsi="Calibri Light" w:cs="Calibri Light"/>
          <w:sz w:val="24"/>
          <w:szCs w:val="24"/>
          <w:lang w:val="en-GB"/>
        </w:rPr>
        <w:t>)</w:t>
      </w:r>
      <w:r w:rsidRPr="00B832FD">
        <w:rPr>
          <w:rFonts w:ascii="Calibri Light" w:hAnsi="Calibri Light" w:cs="Calibri Light"/>
          <w:sz w:val="24"/>
          <w:szCs w:val="24"/>
          <w:lang w:val="en-GB"/>
        </w:rPr>
        <w:t xml:space="preserve">, il </w:t>
      </w:r>
      <w:r w:rsidRPr="004E7438">
        <w:rPr>
          <w:rFonts w:ascii="Calibri Light" w:hAnsi="Calibri Light" w:cs="Calibri Light"/>
          <w:sz w:val="24"/>
          <w:szCs w:val="24"/>
          <w:lang w:val="en-GB"/>
        </w:rPr>
        <w:t xml:space="preserve">64% dei </w:t>
      </w:r>
      <w:r w:rsidRPr="00B832FD">
        <w:rPr>
          <w:rFonts w:ascii="Calibri Light" w:hAnsi="Calibri Light" w:cs="Calibri Light"/>
          <w:sz w:val="24"/>
          <w:szCs w:val="24"/>
          <w:lang w:val="en-GB"/>
        </w:rPr>
        <w:t xml:space="preserve">quali </w:t>
      </w:r>
      <w:r w:rsidRPr="004E7438">
        <w:rPr>
          <w:rFonts w:ascii="Calibri Light" w:hAnsi="Calibri Light" w:cs="Calibri Light"/>
          <w:sz w:val="24"/>
          <w:szCs w:val="24"/>
          <w:lang w:val="en-GB"/>
        </w:rPr>
        <w:t>erano capisquadra e il 3</w:t>
      </w:r>
      <w:r w:rsidRPr="004E7438">
        <w:rPr>
          <w:rFonts w:ascii="Calibri Light" w:hAnsi="Calibri Light" w:cs="Calibri Light"/>
          <w:sz w:val="24"/>
          <w:szCs w:val="24"/>
          <w:lang w:val="en-GB"/>
        </w:rPr>
        <w:t>6% direttori di cantiere.</w:t>
      </w:r>
    </w:p>
    <w:p w14:paraId="1D8E4AA9" w14:textId="77777777" w:rsidR="001834BC" w:rsidRDefault="001834BC" w:rsidP="001834BC">
      <w:pPr>
        <w:jc w:val="center"/>
        <w:rPr>
          <w:rFonts w:ascii="Calibri Light" w:hAnsi="Calibri Light" w:cs="Calibri Light"/>
          <w:sz w:val="24"/>
          <w:szCs w:val="24"/>
          <w:lang w:val="en-GB"/>
        </w:rPr>
      </w:pPr>
      <w:r>
        <w:rPr>
          <w:noProof/>
          <w:lang w:val="es-ES" w:eastAsia="es-ES"/>
        </w:rPr>
        <w:drawing>
          <wp:inline distT="0" distB="0" distL="0" distR="0" wp14:anchorId="2950A1B7" wp14:editId="1558A234">
            <wp:extent cx="4335332" cy="2517289"/>
            <wp:effectExtent l="0" t="0" r="8255" b="1651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6D2E99E" w14:textId="77777777" w:rsidR="00467E96" w:rsidRDefault="00D6684A">
      <w:pPr>
        <w:jc w:val="both"/>
        <w:rPr>
          <w:rFonts w:asciiTheme="majorHAnsi" w:hAnsiTheme="majorHAnsi" w:cstheme="minorHAnsi"/>
          <w:sz w:val="24"/>
          <w:szCs w:val="24"/>
          <w:lang w:val="en-GB"/>
        </w:rPr>
      </w:pPr>
      <w:r w:rsidRPr="00727E3E">
        <w:rPr>
          <w:rFonts w:asciiTheme="majorHAnsi" w:hAnsiTheme="majorHAnsi"/>
          <w:sz w:val="24"/>
          <w:szCs w:val="24"/>
          <w:lang w:val="en-GB"/>
        </w:rPr>
        <w:t xml:space="preserve">I corsi di formazione sono stati </w:t>
      </w:r>
      <w:r>
        <w:rPr>
          <w:rFonts w:asciiTheme="majorHAnsi" w:hAnsiTheme="majorHAnsi"/>
          <w:sz w:val="24"/>
          <w:szCs w:val="24"/>
          <w:lang w:val="en-GB"/>
        </w:rPr>
        <w:t xml:space="preserve">tenuti </w:t>
      </w:r>
      <w:r w:rsidRPr="00727E3E">
        <w:rPr>
          <w:rFonts w:asciiTheme="majorHAnsi" w:hAnsiTheme="majorHAnsi"/>
          <w:sz w:val="24"/>
          <w:szCs w:val="24"/>
          <w:lang w:val="en-GB"/>
        </w:rPr>
        <w:t xml:space="preserve">da istruttori </w:t>
      </w:r>
      <w:r>
        <w:rPr>
          <w:rFonts w:asciiTheme="majorHAnsi" w:hAnsiTheme="majorHAnsi"/>
          <w:sz w:val="24"/>
          <w:szCs w:val="24"/>
          <w:lang w:val="en-GB"/>
        </w:rPr>
        <w:t xml:space="preserve">specializzati </w:t>
      </w:r>
      <w:r w:rsidRPr="00727E3E">
        <w:rPr>
          <w:rFonts w:asciiTheme="majorHAnsi" w:hAnsiTheme="majorHAnsi"/>
          <w:sz w:val="24"/>
          <w:szCs w:val="24"/>
          <w:lang w:val="en-GB"/>
        </w:rPr>
        <w:t xml:space="preserve">in edilizia per la parte tecnica e da esperti in materie trasversali come la comunicazione in un cantiere di ristrutturazione, l'applicazione delle regole </w:t>
      </w:r>
      <w:r w:rsidRPr="00727E3E">
        <w:rPr>
          <w:rFonts w:asciiTheme="majorHAnsi" w:hAnsiTheme="majorHAnsi"/>
          <w:sz w:val="24"/>
          <w:szCs w:val="24"/>
          <w:lang w:val="en-GB"/>
        </w:rPr>
        <w:lastRenderedPageBreak/>
        <w:t>dell'</w:t>
      </w:r>
      <w:r w:rsidRPr="00727E3E">
        <w:rPr>
          <w:rFonts w:asciiTheme="majorHAnsi" w:hAnsiTheme="majorHAnsi"/>
          <w:sz w:val="24"/>
          <w:szCs w:val="24"/>
          <w:lang w:val="en-GB"/>
        </w:rPr>
        <w:t xml:space="preserve">economia circolare e del risparmio energetico e l'attuazione delle norme di salute e sicurezza nei cantieri di ristrutturazione. </w:t>
      </w:r>
      <w:r w:rsidRPr="00EF66A4">
        <w:rPr>
          <w:rFonts w:asciiTheme="majorHAnsi" w:hAnsiTheme="majorHAnsi" w:cstheme="minorHAnsi"/>
          <w:sz w:val="24"/>
          <w:szCs w:val="24"/>
          <w:lang w:val="en-GB"/>
        </w:rPr>
        <w:t xml:space="preserve">In totale sono stati </w:t>
      </w:r>
      <w:r>
        <w:rPr>
          <w:rFonts w:asciiTheme="majorHAnsi" w:hAnsiTheme="majorHAnsi" w:cstheme="minorHAnsi"/>
          <w:sz w:val="24"/>
          <w:szCs w:val="24"/>
          <w:lang w:val="en-GB"/>
        </w:rPr>
        <w:t xml:space="preserve">coinvolti </w:t>
      </w:r>
      <w:r w:rsidRPr="00EF66A4">
        <w:rPr>
          <w:rFonts w:asciiTheme="majorHAnsi" w:hAnsiTheme="majorHAnsi" w:cstheme="minorHAnsi"/>
          <w:sz w:val="24"/>
          <w:szCs w:val="24"/>
          <w:lang w:val="en-GB"/>
        </w:rPr>
        <w:t>21 formatori e 24 aziende</w:t>
      </w:r>
      <w:r>
        <w:rPr>
          <w:rFonts w:asciiTheme="majorHAnsi" w:hAnsiTheme="majorHAnsi" w:cstheme="minorHAnsi"/>
          <w:sz w:val="24"/>
          <w:szCs w:val="24"/>
          <w:lang w:val="en-GB"/>
        </w:rPr>
        <w:t xml:space="preserve">. </w:t>
      </w:r>
    </w:p>
    <w:p w14:paraId="14594365" w14:textId="77777777" w:rsidR="000E1308" w:rsidRDefault="000E1308">
      <w:pPr>
        <w:rPr>
          <w:rFonts w:asciiTheme="majorHAnsi" w:eastAsiaTheme="majorEastAsia" w:hAnsiTheme="majorHAnsi" w:cstheme="minorHAnsi"/>
          <w:b/>
          <w:bCs/>
          <w:color w:val="1F3864" w:themeColor="accent1" w:themeShade="80"/>
          <w:sz w:val="28"/>
          <w:szCs w:val="28"/>
          <w:lang w:val="en-GB"/>
        </w:rPr>
      </w:pPr>
    </w:p>
    <w:p w14:paraId="3F7B29DF" w14:textId="77777777" w:rsidR="00467E96" w:rsidRDefault="00D6684A">
      <w:pPr>
        <w:spacing w:after="119"/>
        <w:rPr>
          <w:rFonts w:asciiTheme="majorHAnsi" w:eastAsiaTheme="majorEastAsia" w:hAnsiTheme="majorHAnsi" w:cstheme="minorHAnsi"/>
          <w:b/>
          <w:bCs/>
          <w:color w:val="1F3864" w:themeColor="accent1" w:themeShade="80"/>
          <w:sz w:val="24"/>
          <w:szCs w:val="24"/>
          <w:lang w:val="en-GB"/>
        </w:rPr>
      </w:pPr>
      <w:r w:rsidRPr="00D71E9D">
        <w:rPr>
          <w:rFonts w:asciiTheme="majorHAnsi" w:eastAsiaTheme="majorEastAsia" w:hAnsiTheme="majorHAnsi" w:cstheme="minorHAnsi"/>
          <w:b/>
          <w:bCs/>
          <w:color w:val="1F3864" w:themeColor="accent1" w:themeShade="80"/>
          <w:sz w:val="24"/>
          <w:szCs w:val="24"/>
          <w:lang w:val="en-GB"/>
        </w:rPr>
        <w:t>Valutazione e riconoscimento dei risultati dell'apprendimento con open badge</w:t>
      </w:r>
    </w:p>
    <w:p w14:paraId="730221FB" w14:textId="77777777" w:rsidR="00467E96" w:rsidRDefault="00D6684A">
      <w:pPr>
        <w:spacing w:after="119"/>
        <w:jc w:val="both"/>
        <w:rPr>
          <w:rFonts w:asciiTheme="majorHAnsi" w:hAnsiTheme="majorHAnsi" w:cstheme="minorHAnsi"/>
          <w:sz w:val="24"/>
          <w:szCs w:val="24"/>
          <w:lang w:val="en-GB"/>
        </w:rPr>
      </w:pPr>
      <w:r w:rsidRPr="002B6CB7">
        <w:rPr>
          <w:rFonts w:asciiTheme="majorHAnsi" w:hAnsiTheme="majorHAnsi" w:cstheme="minorHAnsi"/>
          <w:sz w:val="24"/>
          <w:szCs w:val="24"/>
          <w:lang w:val="en-GB"/>
        </w:rPr>
        <w:t xml:space="preserve">Ad eccezione della Grecia, che rilascerà l'Open Badge Block 3 ai 23 partecipanti, </w:t>
      </w:r>
      <w:r w:rsidR="00E31743" w:rsidRPr="00E31743">
        <w:rPr>
          <w:rFonts w:asciiTheme="majorHAnsi" w:hAnsiTheme="majorHAnsi" w:cstheme="minorHAnsi"/>
          <w:sz w:val="24"/>
          <w:szCs w:val="24"/>
          <w:u w:val="single"/>
          <w:lang w:val="en-GB"/>
        </w:rPr>
        <w:t xml:space="preserve">ad oggi </w:t>
      </w:r>
      <w:r w:rsidR="005C3B93" w:rsidRPr="002B6CB7">
        <w:rPr>
          <w:rFonts w:asciiTheme="majorHAnsi" w:hAnsiTheme="majorHAnsi" w:cstheme="minorHAnsi"/>
          <w:sz w:val="24"/>
          <w:szCs w:val="24"/>
          <w:lang w:val="en-GB"/>
        </w:rPr>
        <w:t xml:space="preserve">non sono stati consegnati Open Badge </w:t>
      </w:r>
      <w:r w:rsidR="00320467" w:rsidRPr="002B6CB7">
        <w:rPr>
          <w:rFonts w:asciiTheme="majorHAnsi" w:hAnsiTheme="majorHAnsi" w:cstheme="minorHAnsi"/>
          <w:sz w:val="24"/>
          <w:szCs w:val="24"/>
          <w:lang w:val="en-GB"/>
        </w:rPr>
        <w:t xml:space="preserve">negli altri Paesi </w:t>
      </w:r>
      <w:r w:rsidR="005C3B93" w:rsidRPr="002B6CB7">
        <w:rPr>
          <w:rFonts w:asciiTheme="majorHAnsi" w:hAnsiTheme="majorHAnsi" w:cstheme="minorHAnsi"/>
          <w:sz w:val="24"/>
          <w:szCs w:val="24"/>
          <w:lang w:val="en-GB"/>
        </w:rPr>
        <w:t>perché non è stato superato il 50% dei componenti in nessun blocco.</w:t>
      </w:r>
      <w:r w:rsidR="002B6CB7">
        <w:rPr>
          <w:rFonts w:asciiTheme="majorHAnsi" w:hAnsiTheme="majorHAnsi" w:cstheme="minorHAnsi"/>
          <w:sz w:val="24"/>
          <w:szCs w:val="24"/>
          <w:lang w:val="en-GB"/>
        </w:rPr>
        <w:t xml:space="preserve"> Tuttavia, i partner intendono rilasciare ulteriori Open Badge tramite procedure di equivalenza a partire da settembre 2023.</w:t>
      </w:r>
    </w:p>
    <w:p w14:paraId="33DE8F73" w14:textId="77777777" w:rsidR="00467E96" w:rsidRDefault="00D6684A">
      <w:pPr>
        <w:spacing w:after="119"/>
        <w:jc w:val="both"/>
        <w:rPr>
          <w:rFonts w:asciiTheme="majorHAnsi" w:hAnsiTheme="majorHAnsi" w:cstheme="minorHAnsi"/>
          <w:sz w:val="24"/>
          <w:szCs w:val="24"/>
          <w:lang w:val="en-GB"/>
        </w:rPr>
      </w:pPr>
      <w:r w:rsidRPr="00912590">
        <w:rPr>
          <w:rFonts w:asciiTheme="majorHAnsi" w:hAnsiTheme="majorHAnsi" w:cstheme="minorHAnsi"/>
          <w:sz w:val="24"/>
          <w:szCs w:val="24"/>
          <w:lang w:val="en-GB"/>
        </w:rPr>
        <w:t>Il sistema per l'erogazione degli Open Badge, basato sulla piattaforma Open Badges Factory, sarà o</w:t>
      </w:r>
      <w:r w:rsidRPr="00912590">
        <w:rPr>
          <w:rFonts w:asciiTheme="majorHAnsi" w:hAnsiTheme="majorHAnsi" w:cstheme="minorHAnsi"/>
          <w:sz w:val="24"/>
          <w:szCs w:val="24"/>
          <w:lang w:val="en-GB"/>
        </w:rPr>
        <w:t>perativo da giugno 2023.</w:t>
      </w:r>
    </w:p>
    <w:p w14:paraId="7C31EC97" w14:textId="77777777" w:rsidR="00467E96" w:rsidRDefault="00D6684A">
      <w:pPr>
        <w:spacing w:after="119"/>
        <w:jc w:val="both"/>
        <w:rPr>
          <w:rFonts w:asciiTheme="majorHAnsi" w:hAnsiTheme="majorHAnsi" w:cstheme="minorHAnsi"/>
          <w:sz w:val="24"/>
          <w:szCs w:val="24"/>
          <w:lang w:val="en-GB"/>
        </w:rPr>
      </w:pPr>
      <w:r>
        <w:rPr>
          <w:rFonts w:asciiTheme="majorHAnsi" w:hAnsiTheme="majorHAnsi" w:cstheme="minorHAnsi"/>
          <w:sz w:val="24"/>
          <w:szCs w:val="24"/>
          <w:lang w:val="en-GB"/>
        </w:rPr>
        <w:t xml:space="preserve">I criteri per l'attribuzione degli Open Badge sono </w:t>
      </w:r>
      <w:r w:rsidR="00B207A6">
        <w:rPr>
          <w:rFonts w:asciiTheme="majorHAnsi" w:hAnsiTheme="majorHAnsi" w:cstheme="minorHAnsi"/>
          <w:sz w:val="24"/>
          <w:szCs w:val="24"/>
          <w:lang w:val="en-GB"/>
        </w:rPr>
        <w:t xml:space="preserve">chiaramente </w:t>
      </w:r>
      <w:r>
        <w:rPr>
          <w:rFonts w:asciiTheme="majorHAnsi" w:hAnsiTheme="majorHAnsi" w:cstheme="minorHAnsi"/>
          <w:sz w:val="24"/>
          <w:szCs w:val="24"/>
          <w:lang w:val="en-GB"/>
        </w:rPr>
        <w:t xml:space="preserve">identificati </w:t>
      </w:r>
      <w:r w:rsidR="00B207A6">
        <w:rPr>
          <w:rFonts w:asciiTheme="majorHAnsi" w:hAnsiTheme="majorHAnsi" w:cstheme="minorHAnsi"/>
          <w:sz w:val="24"/>
          <w:szCs w:val="24"/>
          <w:lang w:val="en-GB"/>
        </w:rPr>
        <w:t xml:space="preserve">per ciascun pubblico: insegnanti/formatori, responsabili dei cantieri di ristrutturazione e team leader. I dettagli, comprese le procedure di consegna, sono disponibili su </w:t>
      </w:r>
      <w:hyperlink r:id="rId25" w:history="1">
        <w:r w:rsidR="00B207A6">
          <w:rPr>
            <w:rStyle w:val="Lienhypertexte"/>
            <w:rFonts w:asciiTheme="majorHAnsi" w:hAnsiTheme="majorHAnsi" w:cstheme="minorHAnsi"/>
            <w:sz w:val="24"/>
            <w:szCs w:val="24"/>
            <w:lang w:val="en-GB"/>
          </w:rPr>
          <w:t>IO2.-RenovUp-Open-Badges-Proposta finale</w:t>
        </w:r>
      </w:hyperlink>
      <w:r w:rsidR="00B207A6">
        <w:rPr>
          <w:rFonts w:asciiTheme="majorHAnsi" w:hAnsiTheme="majorHAnsi" w:cstheme="minorHAnsi"/>
          <w:sz w:val="24"/>
          <w:szCs w:val="24"/>
          <w:lang w:val="en-GB"/>
        </w:rPr>
        <w:t>.</w:t>
      </w:r>
    </w:p>
    <w:p w14:paraId="224E5771" w14:textId="77777777" w:rsidR="00467E96" w:rsidRDefault="00D6684A">
      <w:pPr>
        <w:spacing w:after="119"/>
        <w:jc w:val="both"/>
        <w:rPr>
          <w:rFonts w:asciiTheme="majorHAnsi" w:hAnsiTheme="majorHAnsi" w:cstheme="minorHAnsi"/>
          <w:sz w:val="24"/>
          <w:szCs w:val="24"/>
          <w:lang w:val="en-GB"/>
        </w:rPr>
      </w:pPr>
      <w:r>
        <w:rPr>
          <w:rFonts w:asciiTheme="majorHAnsi" w:hAnsiTheme="majorHAnsi" w:cstheme="minorHAnsi"/>
          <w:sz w:val="24"/>
          <w:szCs w:val="24"/>
          <w:lang w:val="en-GB"/>
        </w:rPr>
        <w:t xml:space="preserve">A partire da settembre 2023, </w:t>
      </w:r>
      <w:r w:rsidR="005C3B93" w:rsidRPr="00912590">
        <w:rPr>
          <w:rFonts w:asciiTheme="majorHAnsi" w:hAnsiTheme="majorHAnsi" w:cstheme="minorHAnsi"/>
          <w:sz w:val="24"/>
          <w:szCs w:val="24"/>
          <w:lang w:val="en-GB"/>
        </w:rPr>
        <w:t xml:space="preserve">si prevede di utilizzarli </w:t>
      </w:r>
      <w:r>
        <w:rPr>
          <w:rFonts w:asciiTheme="majorHAnsi" w:hAnsiTheme="majorHAnsi" w:cstheme="minorHAnsi"/>
          <w:sz w:val="24"/>
          <w:szCs w:val="24"/>
          <w:lang w:val="en-GB"/>
        </w:rPr>
        <w:t xml:space="preserve">anche </w:t>
      </w:r>
      <w:r w:rsidR="005C3B93" w:rsidRPr="00912590">
        <w:rPr>
          <w:rFonts w:asciiTheme="majorHAnsi" w:hAnsiTheme="majorHAnsi" w:cstheme="minorHAnsi"/>
          <w:sz w:val="24"/>
          <w:szCs w:val="24"/>
          <w:lang w:val="en-GB"/>
        </w:rPr>
        <w:t>per convalidare e riconoscere nuove abilità e competenze non coperte dagli standard formativi e dai quadri di qualificazione</w:t>
      </w:r>
      <w:r>
        <w:rPr>
          <w:rFonts w:asciiTheme="majorHAnsi" w:hAnsiTheme="majorHAnsi" w:cstheme="minorHAnsi"/>
          <w:sz w:val="24"/>
          <w:szCs w:val="24"/>
          <w:lang w:val="en-GB"/>
        </w:rPr>
        <w:t xml:space="preserve">, per dare maggiore visibilità </w:t>
      </w:r>
      <w:r w:rsidR="00D022A5">
        <w:rPr>
          <w:rFonts w:asciiTheme="majorHAnsi" w:hAnsiTheme="majorHAnsi" w:cstheme="minorHAnsi"/>
          <w:sz w:val="24"/>
          <w:szCs w:val="24"/>
          <w:lang w:val="en-GB"/>
        </w:rPr>
        <w:t>alle qualifiche specifiche relative ai cantieri di ristrutturazione.</w:t>
      </w:r>
    </w:p>
    <w:p w14:paraId="327D43D2" w14:textId="77777777" w:rsidR="008D7979" w:rsidRDefault="008D7979" w:rsidP="009B230F">
      <w:pPr>
        <w:spacing w:after="119"/>
        <w:rPr>
          <w:rFonts w:asciiTheme="majorHAnsi" w:eastAsiaTheme="majorEastAsia" w:hAnsiTheme="majorHAnsi" w:cstheme="minorHAnsi"/>
          <w:b/>
          <w:bCs/>
          <w:color w:val="1F3864" w:themeColor="accent1" w:themeShade="80"/>
          <w:sz w:val="24"/>
          <w:szCs w:val="24"/>
          <w:lang w:val="en-GB"/>
        </w:rPr>
      </w:pPr>
    </w:p>
    <w:p w14:paraId="0A9FAADB" w14:textId="77777777" w:rsidR="00467E96" w:rsidRDefault="00D6684A">
      <w:pPr>
        <w:spacing w:after="119"/>
        <w:rPr>
          <w:rFonts w:asciiTheme="majorHAnsi" w:eastAsiaTheme="majorEastAsia" w:hAnsiTheme="majorHAnsi" w:cstheme="minorHAnsi"/>
          <w:b/>
          <w:bCs/>
          <w:color w:val="1F3864" w:themeColor="accent1" w:themeShade="80"/>
          <w:sz w:val="24"/>
          <w:szCs w:val="24"/>
          <w:lang w:val="en-GB"/>
        </w:rPr>
      </w:pPr>
      <w:r w:rsidRPr="000F70C8">
        <w:rPr>
          <w:rFonts w:asciiTheme="majorHAnsi" w:eastAsiaTheme="majorEastAsia" w:hAnsiTheme="majorHAnsi" w:cstheme="minorHAnsi"/>
          <w:b/>
          <w:bCs/>
          <w:color w:val="1F3864" w:themeColor="accent1" w:themeShade="80"/>
          <w:sz w:val="24"/>
          <w:szCs w:val="24"/>
          <w:lang w:val="en-GB"/>
        </w:rPr>
        <w:t>Valutazione dell'esperienza</w:t>
      </w:r>
    </w:p>
    <w:p w14:paraId="2A6A45B0" w14:textId="77777777" w:rsidR="00467E96" w:rsidRDefault="00D6684A">
      <w:pPr>
        <w:spacing w:after="119"/>
        <w:jc w:val="both"/>
        <w:rPr>
          <w:rFonts w:asciiTheme="majorHAnsi" w:hAnsiTheme="majorHAnsi" w:cstheme="minorHAnsi"/>
          <w:bCs/>
          <w:sz w:val="24"/>
          <w:szCs w:val="24"/>
          <w:lang w:val="en-GB"/>
        </w:rPr>
      </w:pPr>
      <w:r w:rsidRPr="000F70C8">
        <w:rPr>
          <w:rFonts w:asciiTheme="majorHAnsi" w:hAnsiTheme="majorHAnsi" w:cstheme="minorHAnsi"/>
          <w:bCs/>
          <w:sz w:val="24"/>
          <w:szCs w:val="24"/>
          <w:lang w:val="en-GB"/>
        </w:rPr>
        <w:t xml:space="preserve">Il gruppo di professionisti partecipanti aveva esperienza professionale nel settore delle costruzioni o in settori affini, per cui è stato possibile approfondire la conoscenza dell'argomento e acquisire le competenze legate al profilo professionale. Tutti </w:t>
      </w:r>
      <w:r w:rsidRPr="000F70C8">
        <w:rPr>
          <w:rFonts w:asciiTheme="majorHAnsi" w:hAnsiTheme="majorHAnsi" w:cstheme="minorHAnsi"/>
          <w:bCs/>
          <w:sz w:val="24"/>
          <w:szCs w:val="24"/>
          <w:lang w:val="en-GB"/>
        </w:rPr>
        <w:t xml:space="preserve">sono risultati idonei. </w:t>
      </w:r>
      <w:r w:rsidR="00964BCD">
        <w:rPr>
          <w:rFonts w:asciiTheme="majorHAnsi" w:hAnsiTheme="majorHAnsi" w:cstheme="minorHAnsi"/>
          <w:bCs/>
          <w:sz w:val="24"/>
          <w:szCs w:val="24"/>
          <w:lang w:val="en-GB"/>
        </w:rPr>
        <w:t xml:space="preserve">Inoltre, </w:t>
      </w:r>
      <w:r w:rsidR="00964BCD" w:rsidRPr="000F70C8">
        <w:rPr>
          <w:rFonts w:asciiTheme="majorHAnsi" w:hAnsiTheme="majorHAnsi" w:cstheme="minorHAnsi"/>
          <w:bCs/>
          <w:sz w:val="24"/>
          <w:szCs w:val="24"/>
          <w:lang w:val="en-GB"/>
        </w:rPr>
        <w:t xml:space="preserve">sulla base del contenuto di questa griglia </w:t>
      </w:r>
      <w:r w:rsidR="00964BCD">
        <w:rPr>
          <w:rFonts w:asciiTheme="majorHAnsi" w:hAnsiTheme="majorHAnsi" w:cstheme="minorHAnsi"/>
          <w:bCs/>
          <w:sz w:val="24"/>
          <w:szCs w:val="24"/>
          <w:lang w:val="en-GB"/>
        </w:rPr>
        <w:t>3/4 per il monitoraggio/valutazione</w:t>
      </w:r>
      <w:r w:rsidR="00964BCD" w:rsidRPr="000F70C8">
        <w:rPr>
          <w:rFonts w:asciiTheme="majorHAnsi" w:hAnsiTheme="majorHAnsi" w:cstheme="minorHAnsi"/>
          <w:bCs/>
          <w:sz w:val="24"/>
          <w:szCs w:val="24"/>
          <w:lang w:val="en-GB"/>
        </w:rPr>
        <w:t>, i partecipanti hanno effettuato un'analisi riflessiva delle loro prestazioni, basata su scambi tra sottogruppi, guidati dai formatori.  Per la maggior parte, gli allievi sono stati in grado di valutare correttamente il proprio livello di prestazione, di identificare i propri punti di forza e le aree di miglioramento e di prendere coscienza del contributo della sequenza all'acquisizione delle competenze.</w:t>
      </w:r>
    </w:p>
    <w:p w14:paraId="4A003845" w14:textId="77777777" w:rsidR="00467E96" w:rsidRDefault="00D6684A">
      <w:pPr>
        <w:spacing w:after="119"/>
        <w:jc w:val="both"/>
        <w:rPr>
          <w:rFonts w:asciiTheme="majorHAnsi" w:hAnsiTheme="majorHAnsi"/>
          <w:sz w:val="24"/>
          <w:szCs w:val="24"/>
          <w:lang w:val="en-GB"/>
        </w:rPr>
      </w:pPr>
      <w:r w:rsidRPr="000F70C8">
        <w:rPr>
          <w:rFonts w:asciiTheme="majorHAnsi" w:hAnsiTheme="majorHAnsi" w:cstheme="minorHAnsi"/>
          <w:bCs/>
          <w:sz w:val="24"/>
          <w:szCs w:val="24"/>
          <w:lang w:val="en-GB"/>
        </w:rPr>
        <w:t xml:space="preserve">Per </w:t>
      </w:r>
      <w:r w:rsidR="006473DB" w:rsidRPr="000F70C8">
        <w:rPr>
          <w:rFonts w:asciiTheme="majorHAnsi" w:hAnsiTheme="majorHAnsi" w:cstheme="minorHAnsi"/>
          <w:bCs/>
          <w:sz w:val="24"/>
          <w:szCs w:val="24"/>
          <w:lang w:val="en-GB"/>
        </w:rPr>
        <w:t xml:space="preserve">valutare la qualità della sperimentazione condotta nell'ambito del progetto RENOVUP, </w:t>
      </w:r>
      <w:r w:rsidR="00D35D63" w:rsidRPr="000F70C8">
        <w:rPr>
          <w:rFonts w:asciiTheme="majorHAnsi" w:hAnsiTheme="majorHAnsi" w:cstheme="minorHAnsi"/>
          <w:bCs/>
          <w:sz w:val="24"/>
          <w:szCs w:val="24"/>
          <w:lang w:val="en-GB"/>
        </w:rPr>
        <w:t xml:space="preserve">nella maggior parte dei Paesi partner </w:t>
      </w:r>
      <w:r w:rsidR="006473DB" w:rsidRPr="000F70C8">
        <w:rPr>
          <w:rFonts w:asciiTheme="majorHAnsi" w:hAnsiTheme="majorHAnsi" w:cstheme="minorHAnsi"/>
          <w:bCs/>
          <w:sz w:val="24"/>
          <w:szCs w:val="24"/>
          <w:lang w:val="en-GB"/>
        </w:rPr>
        <w:t xml:space="preserve">i professionisti partecipanti hanno completato un'indagine di soddisfazione </w:t>
      </w:r>
      <w:r w:rsidR="00964BCD">
        <w:rPr>
          <w:rFonts w:asciiTheme="majorHAnsi" w:hAnsiTheme="majorHAnsi" w:cstheme="minorHAnsi"/>
          <w:bCs/>
          <w:sz w:val="24"/>
          <w:szCs w:val="24"/>
          <w:lang w:val="en-GB"/>
        </w:rPr>
        <w:t xml:space="preserve">comune. Il </w:t>
      </w:r>
      <w:r w:rsidR="009427BA" w:rsidRPr="000F70C8">
        <w:rPr>
          <w:rFonts w:asciiTheme="majorHAnsi" w:hAnsiTheme="majorHAnsi" w:cstheme="minorHAnsi"/>
          <w:bCs/>
          <w:sz w:val="24"/>
          <w:szCs w:val="24"/>
          <w:lang w:val="en-GB"/>
        </w:rPr>
        <w:t xml:space="preserve">risultato è che hanno </w:t>
      </w:r>
      <w:r w:rsidR="00A75A41" w:rsidRPr="000F70C8">
        <w:rPr>
          <w:rFonts w:asciiTheme="majorHAnsi" w:hAnsiTheme="majorHAnsi"/>
          <w:sz w:val="24"/>
          <w:szCs w:val="24"/>
          <w:lang w:val="en-GB"/>
        </w:rPr>
        <w:t xml:space="preserve">trovato l'esperienza dell'IO4 pienamente interessante, legata alla loro attività </w:t>
      </w:r>
      <w:r w:rsidR="008C1387" w:rsidRPr="000F70C8">
        <w:rPr>
          <w:rFonts w:asciiTheme="majorHAnsi" w:hAnsiTheme="majorHAnsi"/>
          <w:sz w:val="24"/>
          <w:szCs w:val="24"/>
          <w:lang w:val="en-GB"/>
        </w:rPr>
        <w:t xml:space="preserve">e che ha </w:t>
      </w:r>
      <w:r w:rsidR="00A75A41" w:rsidRPr="000F70C8">
        <w:rPr>
          <w:rFonts w:asciiTheme="majorHAnsi" w:hAnsiTheme="majorHAnsi"/>
          <w:sz w:val="24"/>
          <w:szCs w:val="24"/>
          <w:lang w:val="en-GB"/>
        </w:rPr>
        <w:t xml:space="preserve">fornito loro nuove conoscenze per sviluppare </w:t>
      </w:r>
      <w:r w:rsidR="00861CBB" w:rsidRPr="000F70C8">
        <w:rPr>
          <w:rFonts w:asciiTheme="majorHAnsi" w:hAnsiTheme="majorHAnsi"/>
          <w:sz w:val="24"/>
          <w:szCs w:val="24"/>
          <w:lang w:val="en-GB"/>
        </w:rPr>
        <w:t xml:space="preserve">la loro attività professionale. Tutti </w:t>
      </w:r>
      <w:r w:rsidR="008C1387" w:rsidRPr="000F70C8">
        <w:rPr>
          <w:rFonts w:asciiTheme="majorHAnsi" w:hAnsiTheme="majorHAnsi"/>
          <w:sz w:val="24"/>
          <w:szCs w:val="24"/>
          <w:lang w:val="en-GB"/>
        </w:rPr>
        <w:t xml:space="preserve">si sono detti </w:t>
      </w:r>
      <w:r w:rsidR="00861CBB" w:rsidRPr="000F70C8">
        <w:rPr>
          <w:rFonts w:asciiTheme="majorHAnsi" w:hAnsiTheme="majorHAnsi"/>
          <w:sz w:val="24"/>
          <w:szCs w:val="24"/>
          <w:lang w:val="en-GB"/>
        </w:rPr>
        <w:t xml:space="preserve">soddisfatti </w:t>
      </w:r>
      <w:r w:rsidR="001C4434" w:rsidRPr="000F70C8">
        <w:rPr>
          <w:rFonts w:asciiTheme="majorHAnsi" w:hAnsiTheme="majorHAnsi"/>
          <w:sz w:val="24"/>
          <w:szCs w:val="24"/>
          <w:lang w:val="en-GB"/>
        </w:rPr>
        <w:t>di aver partecipato alla sperimentazione.</w:t>
      </w:r>
    </w:p>
    <w:p w14:paraId="057B85EA" w14:textId="77777777" w:rsidR="00467E96" w:rsidRDefault="00D6684A">
      <w:pPr>
        <w:spacing w:after="119"/>
        <w:jc w:val="both"/>
        <w:rPr>
          <w:rFonts w:asciiTheme="majorHAnsi" w:hAnsiTheme="majorHAnsi" w:cstheme="minorHAnsi"/>
          <w:bCs/>
          <w:sz w:val="24"/>
          <w:szCs w:val="24"/>
          <w:lang w:val="en-GB"/>
        </w:rPr>
      </w:pPr>
      <w:r>
        <w:rPr>
          <w:rFonts w:asciiTheme="majorHAnsi" w:hAnsiTheme="majorHAnsi" w:cstheme="minorHAnsi"/>
          <w:bCs/>
          <w:sz w:val="24"/>
          <w:szCs w:val="24"/>
          <w:lang w:val="en-GB"/>
        </w:rPr>
        <w:t xml:space="preserve">Inoltre, e </w:t>
      </w:r>
      <w:r w:rsidR="00EA74B5">
        <w:rPr>
          <w:rFonts w:asciiTheme="majorHAnsi" w:hAnsiTheme="majorHAnsi" w:cstheme="minorHAnsi"/>
          <w:bCs/>
          <w:sz w:val="24"/>
          <w:szCs w:val="24"/>
          <w:lang w:val="en-GB"/>
        </w:rPr>
        <w:t xml:space="preserve">in generale, </w:t>
      </w:r>
      <w:r w:rsidR="00BF4913" w:rsidRPr="000F70C8">
        <w:rPr>
          <w:rFonts w:asciiTheme="majorHAnsi" w:hAnsiTheme="majorHAnsi" w:cstheme="minorHAnsi"/>
          <w:bCs/>
          <w:sz w:val="24"/>
          <w:szCs w:val="24"/>
          <w:lang w:val="en-GB"/>
        </w:rPr>
        <w:t>l'esperimento ha permesso al team docente di scoprire e sperimentare strumenti innovativi e rilevanti (per l'osservazione, il posizionamento, il monitoraggio, la valutazione e l'autovalutazione), e di diventare ancora più consapevole dell'importanza del legame tra la situazione lavorativa reale e la situazione di apprendimento.</w:t>
      </w:r>
    </w:p>
    <w:p w14:paraId="6ECD0320" w14:textId="77777777" w:rsidR="00467E96" w:rsidRDefault="00D6684A">
      <w:pPr>
        <w:spacing w:after="119"/>
        <w:jc w:val="both"/>
        <w:rPr>
          <w:rFonts w:asciiTheme="majorHAnsi" w:hAnsiTheme="majorHAnsi" w:cstheme="minorHAnsi"/>
          <w:bCs/>
          <w:sz w:val="24"/>
          <w:szCs w:val="24"/>
          <w:lang w:val="en-GB"/>
        </w:rPr>
      </w:pPr>
      <w:r>
        <w:rPr>
          <w:rFonts w:asciiTheme="majorHAnsi" w:hAnsiTheme="majorHAnsi" w:cstheme="minorHAnsi"/>
          <w:bCs/>
          <w:sz w:val="24"/>
          <w:szCs w:val="24"/>
          <w:lang w:val="en-GB"/>
        </w:rPr>
        <w:t xml:space="preserve">Le </w:t>
      </w:r>
      <w:r w:rsidR="00BF4913" w:rsidRPr="000F70C8">
        <w:rPr>
          <w:rFonts w:asciiTheme="majorHAnsi" w:hAnsiTheme="majorHAnsi" w:cstheme="minorHAnsi"/>
          <w:bCs/>
          <w:sz w:val="24"/>
          <w:szCs w:val="24"/>
          <w:lang w:val="en-GB"/>
        </w:rPr>
        <w:t>aziende che hanno partecipato al progetto hanno trovato davvero utile che le loro esigenze e la realtà dei siti di lavoro fossero considerate nella formazione. Si sono inoltre sentite valorizzate e rafforzate nella loro posizione di tutor, all'idea di contribuire alla progettazione della formazione per i loro futuri supervisori.</w:t>
      </w:r>
    </w:p>
    <w:p w14:paraId="49FDC767" w14:textId="77777777" w:rsidR="00DA7BED" w:rsidRDefault="00DA7BED">
      <w:pPr>
        <w:rPr>
          <w:rFonts w:asciiTheme="majorHAnsi" w:hAnsiTheme="majorHAnsi"/>
          <w:sz w:val="20"/>
          <w:szCs w:val="20"/>
          <w:lang w:val="en-GB"/>
        </w:rPr>
      </w:pPr>
      <w:r>
        <w:rPr>
          <w:rFonts w:asciiTheme="majorHAnsi" w:hAnsiTheme="majorHAnsi"/>
          <w:sz w:val="20"/>
          <w:szCs w:val="20"/>
          <w:lang w:val="en-GB"/>
        </w:rPr>
        <w:br w:type="page"/>
      </w:r>
    </w:p>
    <w:p w14:paraId="27D7A019" w14:textId="77777777" w:rsidR="00467E96" w:rsidRDefault="0023282D">
      <w:pPr>
        <w:pStyle w:val="Titre1"/>
        <w:numPr>
          <w:ilvl w:val="0"/>
          <w:numId w:val="36"/>
        </w:numPr>
        <w:shd w:val="clear" w:color="auto" w:fill="D9E2F3" w:themeFill="accent1" w:themeFillTint="33"/>
        <w:spacing w:before="0" w:line="240" w:lineRule="auto"/>
        <w:ind w:left="426"/>
        <w:jc w:val="both"/>
        <w:rPr>
          <w:b/>
          <w:bCs/>
          <w:lang w:val="en-GB"/>
        </w:rPr>
      </w:pPr>
      <w:bookmarkStart w:id="7" w:name="_Toc141806217"/>
      <w:r>
        <w:rPr>
          <w:b/>
          <w:bCs/>
          <w:lang w:val="en-GB"/>
        </w:rPr>
        <w:lastRenderedPageBreak/>
        <w:t xml:space="preserve">Valutazione delle </w:t>
      </w:r>
      <w:r w:rsidR="00933F9B">
        <w:rPr>
          <w:b/>
          <w:bCs/>
          <w:lang w:val="en-GB"/>
        </w:rPr>
        <w:t xml:space="preserve">azioni formative </w:t>
      </w:r>
      <w:r>
        <w:rPr>
          <w:b/>
          <w:bCs/>
          <w:lang w:val="en-GB"/>
        </w:rPr>
        <w:t>svolte e raccomandazioni di miglioramento</w:t>
      </w:r>
      <w:bookmarkEnd w:id="7"/>
    </w:p>
    <w:p w14:paraId="1625A538" w14:textId="77777777" w:rsidR="009422B8" w:rsidRPr="00A6274F" w:rsidRDefault="009422B8" w:rsidP="00A6274F">
      <w:pPr>
        <w:rPr>
          <w:rFonts w:asciiTheme="majorHAnsi" w:hAnsiTheme="majorHAnsi"/>
          <w:b/>
          <w:color w:val="2F5496" w:themeColor="accent1" w:themeShade="BF"/>
          <w:sz w:val="24"/>
          <w:szCs w:val="24"/>
          <w:lang w:val="en-GB"/>
        </w:rPr>
      </w:pPr>
    </w:p>
    <w:tbl>
      <w:tblPr>
        <w:tblStyle w:val="Grilledutableau"/>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0"/>
        <w:gridCol w:w="8476"/>
      </w:tblGrid>
      <w:tr w:rsidR="0066582B" w:rsidRPr="0066582B" w14:paraId="5CB630ED" w14:textId="77777777" w:rsidTr="0066582B">
        <w:tc>
          <w:tcPr>
            <w:tcW w:w="10456" w:type="dxa"/>
            <w:gridSpan w:val="2"/>
            <w:shd w:val="clear" w:color="auto" w:fill="2F5496" w:themeFill="accent1" w:themeFillShade="BF"/>
          </w:tcPr>
          <w:p w14:paraId="3D40096B" w14:textId="77777777" w:rsidR="00467E96" w:rsidRDefault="00D6684A">
            <w:pPr>
              <w:pStyle w:val="Titre3"/>
              <w:widowControl w:val="0"/>
              <w:spacing w:before="0"/>
              <w:jc w:val="both"/>
              <w:rPr>
                <w:rFonts w:asciiTheme="majorHAnsi" w:hAnsiTheme="majorHAnsi"/>
                <w:b w:val="0"/>
                <w:color w:val="FFFFFF" w:themeColor="background1"/>
                <w:sz w:val="24"/>
                <w:lang w:val="en-GB"/>
              </w:rPr>
            </w:pPr>
            <w:bookmarkStart w:id="8" w:name="_Toc141806218"/>
            <w:r w:rsidRPr="00F82A8C">
              <w:rPr>
                <w:rFonts w:ascii="Calibri" w:eastAsia="Calibri" w:hAnsi="Calibri" w:cs="Calibri"/>
                <w:bCs/>
                <w:color w:val="FFFFFF" w:themeColor="background1"/>
                <w:sz w:val="26"/>
                <w:szCs w:val="26"/>
                <w:lang w:val="en-GB"/>
              </w:rPr>
              <w:t>DURANTE IL RECLUTAMENTO DEI CANDIDATI</w:t>
            </w:r>
            <w:bookmarkEnd w:id="8"/>
          </w:p>
        </w:tc>
      </w:tr>
      <w:tr w:rsidR="0066582B" w:rsidRPr="00667321" w14:paraId="4D6EBB18" w14:textId="77777777" w:rsidTr="00817BCF">
        <w:trPr>
          <w:trHeight w:val="104"/>
        </w:trPr>
        <w:tc>
          <w:tcPr>
            <w:tcW w:w="1980" w:type="dxa"/>
            <w:tcBorders>
              <w:left w:val="nil"/>
              <w:right w:val="nil"/>
            </w:tcBorders>
          </w:tcPr>
          <w:p w14:paraId="547FD2E2" w14:textId="77777777" w:rsidR="0066582B" w:rsidRPr="00667321" w:rsidRDefault="0066582B"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46C9F953" w14:textId="77777777" w:rsidR="0066582B" w:rsidRPr="00667321" w:rsidRDefault="0066582B" w:rsidP="00817BCF">
            <w:pPr>
              <w:jc w:val="both"/>
              <w:rPr>
                <w:rFonts w:asciiTheme="majorHAnsi" w:hAnsiTheme="majorHAnsi"/>
                <w:sz w:val="10"/>
                <w:szCs w:val="10"/>
                <w:lang w:val="en-GB"/>
              </w:rPr>
            </w:pPr>
          </w:p>
        </w:tc>
      </w:tr>
      <w:tr w:rsidR="00350710" w:rsidRPr="004C2E4A" w14:paraId="4EC71A51" w14:textId="77777777" w:rsidTr="00886E44">
        <w:tc>
          <w:tcPr>
            <w:tcW w:w="1980" w:type="dxa"/>
            <w:tcBorders>
              <w:bottom w:val="single" w:sz="4" w:space="0" w:color="D9D9D9" w:themeColor="background1" w:themeShade="D9"/>
            </w:tcBorders>
          </w:tcPr>
          <w:p w14:paraId="2C0C6EAC" w14:textId="77777777" w:rsidR="00467E96" w:rsidRDefault="00D6684A">
            <w:pPr>
              <w:spacing w:before="240"/>
              <w:rPr>
                <w:rFonts w:asciiTheme="majorHAnsi" w:hAnsiTheme="majorHAnsi"/>
                <w:b/>
                <w:sz w:val="24"/>
                <w:szCs w:val="24"/>
                <w:lang w:val="en-GB"/>
              </w:rPr>
            </w:pPr>
            <w:r w:rsidRPr="00B052F0">
              <w:rPr>
                <w:rFonts w:asciiTheme="majorHAnsi" w:hAnsiTheme="majorHAnsi"/>
                <w:b/>
                <w:color w:val="1F3864" w:themeColor="accent1" w:themeShade="80"/>
                <w:sz w:val="24"/>
                <w:szCs w:val="24"/>
                <w:lang w:val="en-GB"/>
              </w:rPr>
              <w:t>Cosa è andato bene</w:t>
            </w:r>
          </w:p>
        </w:tc>
        <w:tc>
          <w:tcPr>
            <w:tcW w:w="8476" w:type="dxa"/>
            <w:tcBorders>
              <w:bottom w:val="single" w:sz="4" w:space="0" w:color="D9D9D9" w:themeColor="background1" w:themeShade="D9"/>
            </w:tcBorders>
          </w:tcPr>
          <w:p w14:paraId="73FE85FC" w14:textId="77777777" w:rsidR="00467E96" w:rsidRDefault="00D6684A">
            <w:pPr>
              <w:spacing w:before="240"/>
              <w:jc w:val="both"/>
              <w:rPr>
                <w:rFonts w:asciiTheme="majorHAnsi" w:hAnsiTheme="majorHAnsi"/>
                <w:sz w:val="24"/>
                <w:szCs w:val="24"/>
                <w:lang w:val="en-GB"/>
              </w:rPr>
            </w:pPr>
            <w:r w:rsidRPr="000D7E87">
              <w:rPr>
                <w:rFonts w:asciiTheme="majorHAnsi" w:hAnsiTheme="majorHAnsi"/>
                <w:sz w:val="24"/>
                <w:szCs w:val="24"/>
                <w:lang w:val="en-GB"/>
              </w:rPr>
              <w:t xml:space="preserve">Il processo di reclutamento ha avuto generalmente </w:t>
            </w:r>
            <w:r>
              <w:rPr>
                <w:rFonts w:asciiTheme="majorHAnsi" w:hAnsiTheme="majorHAnsi"/>
                <w:sz w:val="24"/>
                <w:szCs w:val="24"/>
                <w:lang w:val="en-GB"/>
              </w:rPr>
              <w:t xml:space="preserve">successo </w:t>
            </w:r>
            <w:r w:rsidRPr="000D7E87">
              <w:rPr>
                <w:rFonts w:asciiTheme="majorHAnsi" w:hAnsiTheme="majorHAnsi"/>
                <w:sz w:val="24"/>
                <w:szCs w:val="24"/>
                <w:lang w:val="en-GB"/>
              </w:rPr>
              <w:t xml:space="preserve">nei cinque Paesi partecipanti. </w:t>
            </w:r>
            <w:r w:rsidRPr="000D7E87">
              <w:rPr>
                <w:rFonts w:asciiTheme="majorHAnsi" w:hAnsiTheme="majorHAnsi"/>
                <w:sz w:val="24"/>
                <w:szCs w:val="24"/>
                <w:lang w:val="en-GB"/>
              </w:rPr>
              <w:t>Tuttavia, ricordiamo che in alcuni Paesi la sperimentazione si è svolta all'interno di corsi regolari, mentre in altri è stata realizzata come unità indipendente.</w:t>
            </w:r>
          </w:p>
          <w:p w14:paraId="06671C05" w14:textId="77777777" w:rsidR="00467E96" w:rsidRDefault="00D6684A">
            <w:pPr>
              <w:spacing w:before="240"/>
              <w:jc w:val="both"/>
              <w:rPr>
                <w:rFonts w:asciiTheme="majorHAnsi" w:hAnsiTheme="majorHAnsi"/>
                <w:sz w:val="24"/>
                <w:szCs w:val="24"/>
                <w:lang w:val="en-GB"/>
              </w:rPr>
            </w:pPr>
            <w:r w:rsidRPr="000D7E87">
              <w:rPr>
                <w:rFonts w:asciiTheme="majorHAnsi" w:hAnsiTheme="majorHAnsi"/>
                <w:sz w:val="24"/>
                <w:szCs w:val="24"/>
                <w:lang w:val="en-GB"/>
              </w:rPr>
              <w:t>Nel caso delle sperimentazioni integrate nei corsi regolari, il reclutamento dei candidati no</w:t>
            </w:r>
            <w:r w:rsidRPr="000D7E87">
              <w:rPr>
                <w:rFonts w:asciiTheme="majorHAnsi" w:hAnsiTheme="majorHAnsi"/>
                <w:sz w:val="24"/>
                <w:szCs w:val="24"/>
                <w:lang w:val="en-GB"/>
              </w:rPr>
              <w:t>n ha posto alcun problema, dato che sono stati individuati con largo anticipo, nell'ambito dei corsi di formazione principali (è il caso di Francia, Italia e Spagna).</w:t>
            </w:r>
          </w:p>
          <w:p w14:paraId="3CAAAEE1" w14:textId="77777777" w:rsidR="00467E96" w:rsidRDefault="00D6684A">
            <w:pPr>
              <w:spacing w:before="240"/>
              <w:jc w:val="both"/>
              <w:rPr>
                <w:rFonts w:asciiTheme="majorHAnsi" w:hAnsiTheme="majorHAnsi"/>
                <w:sz w:val="24"/>
                <w:szCs w:val="24"/>
                <w:lang w:val="en-GB"/>
              </w:rPr>
            </w:pPr>
            <w:r w:rsidRPr="000D7E87">
              <w:rPr>
                <w:rFonts w:asciiTheme="majorHAnsi" w:hAnsiTheme="majorHAnsi"/>
                <w:sz w:val="24"/>
                <w:szCs w:val="24"/>
                <w:lang w:val="en-GB"/>
              </w:rPr>
              <w:t>D'altra parte, per chi ha sperimentato unità indipendenti (come in Grecia, Polonia e in u</w:t>
            </w:r>
            <w:r w:rsidRPr="000D7E87">
              <w:rPr>
                <w:rFonts w:asciiTheme="majorHAnsi" w:hAnsiTheme="majorHAnsi"/>
                <w:sz w:val="24"/>
                <w:szCs w:val="24"/>
                <w:lang w:val="en-GB"/>
              </w:rPr>
              <w:t xml:space="preserve">na delle esperienze francesi) è stato fondamentale per il successo del reclutamento il coinvolgimento delle imprese edili che hanno collaborato, incoraggiate dall'offerta di una formazione basata su condizioni di lavoro reali e rispondente alle competenze </w:t>
            </w:r>
            <w:r w:rsidRPr="000D7E87">
              <w:rPr>
                <w:rFonts w:asciiTheme="majorHAnsi" w:hAnsiTheme="majorHAnsi"/>
                <w:sz w:val="24"/>
                <w:szCs w:val="24"/>
                <w:lang w:val="en-GB"/>
              </w:rPr>
              <w:t>altamente richieste per questi profili professionali. Inoltre, il fatto che la metodologia innovativa di RenovUp prevedesse l'individualizzazione della formazione e il suo adattamento attraverso l'osservazione reale in cantiere, ha rappresentato un'ulterio</w:t>
            </w:r>
            <w:r w:rsidRPr="000D7E87">
              <w:rPr>
                <w:rFonts w:asciiTheme="majorHAnsi" w:hAnsiTheme="majorHAnsi"/>
                <w:sz w:val="24"/>
                <w:szCs w:val="24"/>
                <w:lang w:val="en-GB"/>
              </w:rPr>
              <w:t>re garanzia per tutte le imprese.</w:t>
            </w:r>
          </w:p>
          <w:p w14:paraId="7B03B704" w14:textId="77777777" w:rsidR="00467E96" w:rsidRDefault="00D6684A">
            <w:pPr>
              <w:spacing w:before="240"/>
              <w:jc w:val="both"/>
              <w:rPr>
                <w:rFonts w:asciiTheme="majorHAnsi" w:hAnsiTheme="majorHAnsi"/>
                <w:sz w:val="24"/>
                <w:szCs w:val="24"/>
                <w:lang w:val="en-GB"/>
              </w:rPr>
            </w:pPr>
            <w:r w:rsidRPr="000D7E87">
              <w:rPr>
                <w:rFonts w:asciiTheme="majorHAnsi" w:hAnsiTheme="majorHAnsi"/>
                <w:sz w:val="24"/>
                <w:szCs w:val="24"/>
                <w:lang w:val="en-GB"/>
              </w:rPr>
              <w:t>È importante notare che in Francia la sperimentazione effettuata nell'ambito della formazione continua è stata realizzata in base a un accordo firmato con l'azienda e negoziato in precedenza.</w:t>
            </w:r>
          </w:p>
          <w:p w14:paraId="58910704" w14:textId="77777777" w:rsidR="00350710" w:rsidRDefault="00350710" w:rsidP="00581472">
            <w:pPr>
              <w:spacing w:before="240"/>
              <w:rPr>
                <w:rFonts w:asciiTheme="majorHAnsi" w:hAnsiTheme="majorHAnsi"/>
                <w:b/>
                <w:sz w:val="24"/>
                <w:szCs w:val="24"/>
                <w:lang w:val="en-GB"/>
              </w:rPr>
            </w:pPr>
          </w:p>
        </w:tc>
      </w:tr>
      <w:tr w:rsidR="00886E44" w:rsidRPr="004C2E4A" w14:paraId="4408F6E6" w14:textId="77777777" w:rsidTr="00667321">
        <w:trPr>
          <w:trHeight w:val="104"/>
        </w:trPr>
        <w:tc>
          <w:tcPr>
            <w:tcW w:w="1980" w:type="dxa"/>
            <w:tcBorders>
              <w:left w:val="nil"/>
              <w:right w:val="nil"/>
            </w:tcBorders>
          </w:tcPr>
          <w:p w14:paraId="4749648D" w14:textId="77777777" w:rsidR="00886E44" w:rsidRPr="00667321" w:rsidRDefault="00886E44" w:rsidP="00886E44">
            <w:pPr>
              <w:rPr>
                <w:rFonts w:asciiTheme="majorHAnsi" w:hAnsiTheme="majorHAnsi"/>
                <w:b/>
                <w:color w:val="1F3864" w:themeColor="accent1" w:themeShade="80"/>
                <w:sz w:val="10"/>
                <w:szCs w:val="10"/>
                <w:lang w:val="en-GB"/>
              </w:rPr>
            </w:pPr>
          </w:p>
        </w:tc>
        <w:tc>
          <w:tcPr>
            <w:tcW w:w="8476" w:type="dxa"/>
            <w:tcBorders>
              <w:left w:val="nil"/>
              <w:right w:val="nil"/>
            </w:tcBorders>
          </w:tcPr>
          <w:p w14:paraId="65A347DE" w14:textId="77777777" w:rsidR="00886E44" w:rsidRPr="00667321" w:rsidRDefault="00886E44" w:rsidP="00886E44">
            <w:pPr>
              <w:jc w:val="both"/>
              <w:rPr>
                <w:rFonts w:asciiTheme="majorHAnsi" w:hAnsiTheme="majorHAnsi"/>
                <w:sz w:val="10"/>
                <w:szCs w:val="10"/>
                <w:lang w:val="en-GB"/>
              </w:rPr>
            </w:pPr>
          </w:p>
        </w:tc>
      </w:tr>
      <w:tr w:rsidR="00140B02" w:rsidRPr="004C2E4A" w14:paraId="07DAC11B" w14:textId="77777777" w:rsidTr="00350710">
        <w:tc>
          <w:tcPr>
            <w:tcW w:w="1980" w:type="dxa"/>
          </w:tcPr>
          <w:p w14:paraId="26F4BAEF" w14:textId="77777777" w:rsidR="00467E96" w:rsidRDefault="00D6684A">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 xml:space="preserve">Quali aspetti dovrebbero essere </w:t>
            </w:r>
            <w:r w:rsidR="00933F9B" w:rsidRPr="00B052F0">
              <w:rPr>
                <w:rFonts w:asciiTheme="majorHAnsi" w:hAnsiTheme="majorHAnsi"/>
                <w:b/>
                <w:color w:val="1F3864" w:themeColor="accent1" w:themeShade="80"/>
                <w:sz w:val="24"/>
                <w:szCs w:val="24"/>
                <w:lang w:val="en-GB"/>
              </w:rPr>
              <w:t>migliorati?</w:t>
            </w:r>
          </w:p>
          <w:p w14:paraId="15B43373" w14:textId="77777777" w:rsidR="00140B02" w:rsidRPr="000673E4" w:rsidRDefault="00140B02" w:rsidP="00581472">
            <w:pPr>
              <w:spacing w:before="240"/>
              <w:rPr>
                <w:rFonts w:asciiTheme="majorHAnsi" w:hAnsiTheme="majorHAnsi"/>
                <w:b/>
                <w:sz w:val="24"/>
                <w:szCs w:val="24"/>
                <w:lang w:val="en-GB"/>
              </w:rPr>
            </w:pPr>
          </w:p>
        </w:tc>
        <w:tc>
          <w:tcPr>
            <w:tcW w:w="8476" w:type="dxa"/>
          </w:tcPr>
          <w:p w14:paraId="3D268756" w14:textId="77777777" w:rsidR="00467E96" w:rsidRDefault="00D6684A">
            <w:pPr>
              <w:spacing w:before="240"/>
              <w:jc w:val="both"/>
              <w:rPr>
                <w:rFonts w:asciiTheme="majorHAnsi" w:hAnsiTheme="majorHAnsi"/>
                <w:sz w:val="24"/>
                <w:szCs w:val="24"/>
                <w:lang w:val="en-GB"/>
              </w:rPr>
            </w:pPr>
            <w:r w:rsidRPr="000D7E87">
              <w:rPr>
                <w:rFonts w:asciiTheme="majorHAnsi" w:hAnsiTheme="majorHAnsi"/>
                <w:sz w:val="24"/>
                <w:szCs w:val="24"/>
                <w:lang w:val="en-GB"/>
              </w:rPr>
              <w:t xml:space="preserve">Avere a disposizione informazioni </w:t>
            </w:r>
            <w:r w:rsidRPr="002C7AB1">
              <w:rPr>
                <w:rFonts w:asciiTheme="majorHAnsi" w:hAnsiTheme="majorHAnsi"/>
                <w:sz w:val="24"/>
                <w:szCs w:val="24"/>
                <w:lang w:val="en-GB"/>
              </w:rPr>
              <w:t>e materiale promozionale pronto per l'uso al momento di attirare i partecipanti potrebbe essere molto utile per semplificare le spiegazioni e fornire ai candidati informazioni s</w:t>
            </w:r>
            <w:r w:rsidRPr="002C7AB1">
              <w:rPr>
                <w:rFonts w:asciiTheme="majorHAnsi" w:hAnsiTheme="majorHAnsi"/>
                <w:sz w:val="24"/>
                <w:szCs w:val="24"/>
                <w:lang w:val="en-GB"/>
              </w:rPr>
              <w:t>critte che consentano loro di ricordare le informazioni ricevute dopo la sessione di reclutamento e aiutarli a prendere decisioni.</w:t>
            </w:r>
          </w:p>
          <w:p w14:paraId="0A22CFCD" w14:textId="77777777" w:rsidR="00467E96" w:rsidRDefault="00D6684A">
            <w:pPr>
              <w:spacing w:before="240"/>
              <w:jc w:val="both"/>
              <w:rPr>
                <w:rFonts w:asciiTheme="majorHAnsi" w:hAnsiTheme="majorHAnsi"/>
                <w:sz w:val="24"/>
                <w:szCs w:val="24"/>
                <w:lang w:val="en-GB"/>
              </w:rPr>
            </w:pPr>
            <w:r w:rsidRPr="002C7AB1">
              <w:rPr>
                <w:rFonts w:asciiTheme="majorHAnsi" w:hAnsiTheme="majorHAnsi"/>
                <w:sz w:val="24"/>
                <w:szCs w:val="24"/>
                <w:lang w:val="en-GB"/>
              </w:rPr>
              <w:t xml:space="preserve">Anche i vincoli di tempo hanno avuto un </w:t>
            </w:r>
            <w:r w:rsidRPr="00ED1D1C">
              <w:rPr>
                <w:rFonts w:asciiTheme="majorHAnsi" w:hAnsiTheme="majorHAnsi"/>
                <w:sz w:val="24"/>
                <w:szCs w:val="24"/>
                <w:lang w:val="en-GB"/>
              </w:rPr>
              <w:t xml:space="preserve">impatto </w:t>
            </w:r>
            <w:r w:rsidRPr="002C7AB1">
              <w:rPr>
                <w:rFonts w:asciiTheme="majorHAnsi" w:hAnsiTheme="majorHAnsi"/>
                <w:sz w:val="24"/>
                <w:szCs w:val="24"/>
                <w:lang w:val="en-GB"/>
              </w:rPr>
              <w:t xml:space="preserve">significativo </w:t>
            </w:r>
            <w:r w:rsidRPr="00ED1D1C">
              <w:rPr>
                <w:rFonts w:asciiTheme="majorHAnsi" w:hAnsiTheme="majorHAnsi"/>
                <w:sz w:val="24"/>
                <w:szCs w:val="24"/>
                <w:lang w:val="en-GB"/>
              </w:rPr>
              <w:t xml:space="preserve">sulla sperimentazione della maggior parte delle </w:t>
            </w:r>
            <w:r>
              <w:rPr>
                <w:rFonts w:asciiTheme="majorHAnsi" w:hAnsiTheme="majorHAnsi"/>
                <w:sz w:val="24"/>
                <w:szCs w:val="24"/>
                <w:lang w:val="en-GB"/>
              </w:rPr>
              <w:t xml:space="preserve">organizzazioni </w:t>
            </w:r>
            <w:r>
              <w:rPr>
                <w:rFonts w:asciiTheme="majorHAnsi" w:hAnsiTheme="majorHAnsi"/>
                <w:sz w:val="24"/>
                <w:szCs w:val="24"/>
                <w:lang w:val="en-GB"/>
              </w:rPr>
              <w:t>partecipanti</w:t>
            </w:r>
            <w:r w:rsidRPr="00ED1D1C">
              <w:rPr>
                <w:rFonts w:asciiTheme="majorHAnsi" w:hAnsiTheme="majorHAnsi"/>
                <w:sz w:val="24"/>
                <w:szCs w:val="24"/>
                <w:lang w:val="en-GB"/>
              </w:rPr>
              <w:t xml:space="preserve">. </w:t>
            </w:r>
            <w:r w:rsidRPr="00FB32B1">
              <w:rPr>
                <w:rFonts w:asciiTheme="majorHAnsi" w:hAnsiTheme="majorHAnsi"/>
                <w:sz w:val="24"/>
                <w:szCs w:val="24"/>
                <w:lang w:val="en-GB"/>
              </w:rPr>
              <w:t xml:space="preserve">I centri di formazione </w:t>
            </w:r>
            <w:r>
              <w:rPr>
                <w:rFonts w:asciiTheme="majorHAnsi" w:hAnsiTheme="majorHAnsi"/>
                <w:sz w:val="24"/>
                <w:szCs w:val="24"/>
                <w:lang w:val="en-GB"/>
              </w:rPr>
              <w:t xml:space="preserve">(come in Spagna e Francia) </w:t>
            </w:r>
            <w:r w:rsidRPr="00FB32B1">
              <w:rPr>
                <w:rFonts w:asciiTheme="majorHAnsi" w:hAnsiTheme="majorHAnsi"/>
                <w:sz w:val="24"/>
                <w:szCs w:val="24"/>
                <w:lang w:val="en-GB"/>
              </w:rPr>
              <w:t xml:space="preserve">non sono stati in grado di dedicare sufficiente attenzione all'apertura dei moduli di formazione RenovUp a un pubblico di formazione continua (dove di solito si svolge la formazione dei capocantiere) </w:t>
            </w:r>
            <w:r>
              <w:rPr>
                <w:rFonts w:asciiTheme="majorHAnsi" w:hAnsiTheme="majorHAnsi"/>
                <w:sz w:val="24"/>
                <w:szCs w:val="24"/>
                <w:lang w:val="en-GB"/>
              </w:rPr>
              <w:t xml:space="preserve">diverso da quello </w:t>
            </w:r>
            <w:r w:rsidRPr="00FB32B1">
              <w:rPr>
                <w:rFonts w:asciiTheme="majorHAnsi" w:hAnsiTheme="majorHAnsi"/>
                <w:sz w:val="24"/>
                <w:szCs w:val="24"/>
                <w:lang w:val="en-GB"/>
              </w:rPr>
              <w:t xml:space="preserve">pre-posizionato/pre-programmato. </w:t>
            </w:r>
            <w:r w:rsidRPr="00967072">
              <w:rPr>
                <w:rFonts w:asciiTheme="majorHAnsi" w:hAnsiTheme="majorHAnsi"/>
                <w:sz w:val="24"/>
                <w:szCs w:val="24"/>
                <w:lang w:val="en-GB"/>
              </w:rPr>
              <w:t>Una p</w:t>
            </w:r>
            <w:r w:rsidRPr="00967072">
              <w:rPr>
                <w:rFonts w:asciiTheme="majorHAnsi" w:hAnsiTheme="majorHAnsi"/>
                <w:sz w:val="24"/>
                <w:szCs w:val="24"/>
                <w:lang w:val="en-GB"/>
              </w:rPr>
              <w:t>iù ampia apertura dei moduli RenovUp a pubblici diversi da quelli già pre-posizionati/pre-programmati avrebbe portato a un migliore tasso di riempimento delle sessioni formative, con scambi più ricchi tra i partecipanti, basati su un numero ancora maggiore</w:t>
            </w:r>
            <w:r w:rsidRPr="00967072">
              <w:rPr>
                <w:rFonts w:asciiTheme="majorHAnsi" w:hAnsiTheme="majorHAnsi"/>
                <w:sz w:val="24"/>
                <w:szCs w:val="24"/>
                <w:lang w:val="en-GB"/>
              </w:rPr>
              <w:t xml:space="preserve"> di situazioni professionali.</w:t>
            </w:r>
          </w:p>
          <w:p w14:paraId="748AB1FA" w14:textId="77777777" w:rsidR="00140B02" w:rsidRPr="000D7E87" w:rsidRDefault="00140B02" w:rsidP="00581472">
            <w:pPr>
              <w:spacing w:before="240"/>
              <w:jc w:val="both"/>
              <w:rPr>
                <w:rFonts w:asciiTheme="majorHAnsi" w:hAnsiTheme="majorHAnsi"/>
                <w:sz w:val="24"/>
                <w:szCs w:val="24"/>
                <w:lang w:val="en-GB"/>
              </w:rPr>
            </w:pPr>
          </w:p>
        </w:tc>
      </w:tr>
      <w:tr w:rsidR="00667321" w:rsidRPr="004C2E4A" w14:paraId="3EE987F6" w14:textId="77777777" w:rsidTr="00817BCF">
        <w:trPr>
          <w:trHeight w:val="104"/>
        </w:trPr>
        <w:tc>
          <w:tcPr>
            <w:tcW w:w="1980" w:type="dxa"/>
            <w:tcBorders>
              <w:left w:val="nil"/>
              <w:right w:val="nil"/>
            </w:tcBorders>
          </w:tcPr>
          <w:p w14:paraId="6E2ED0E5" w14:textId="77777777" w:rsidR="00667321" w:rsidRPr="00667321" w:rsidRDefault="00667321"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1510C1DA" w14:textId="77777777" w:rsidR="00667321" w:rsidRPr="00667321" w:rsidRDefault="00667321" w:rsidP="00817BCF">
            <w:pPr>
              <w:jc w:val="both"/>
              <w:rPr>
                <w:rFonts w:asciiTheme="majorHAnsi" w:hAnsiTheme="majorHAnsi"/>
                <w:sz w:val="10"/>
                <w:szCs w:val="10"/>
                <w:lang w:val="en-GB"/>
              </w:rPr>
            </w:pPr>
          </w:p>
        </w:tc>
      </w:tr>
      <w:tr w:rsidR="00140B02" w:rsidRPr="004C2E4A" w14:paraId="084C2DE8" w14:textId="77777777" w:rsidTr="00350710">
        <w:tc>
          <w:tcPr>
            <w:tcW w:w="1980" w:type="dxa"/>
          </w:tcPr>
          <w:p w14:paraId="2011B1F3" w14:textId="77777777" w:rsidR="00467E96" w:rsidRDefault="00D6684A">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lastRenderedPageBreak/>
              <w:t>A quali aspetti dobbiamo prestare particolare attenzione</w:t>
            </w:r>
            <w:r w:rsidR="00933F9B">
              <w:rPr>
                <w:rFonts w:asciiTheme="majorHAnsi" w:hAnsiTheme="majorHAnsi"/>
                <w:b/>
                <w:color w:val="1F3864" w:themeColor="accent1" w:themeShade="80"/>
                <w:sz w:val="24"/>
                <w:szCs w:val="24"/>
                <w:lang w:val="en-GB"/>
              </w:rPr>
              <w:t>?</w:t>
            </w:r>
          </w:p>
          <w:p w14:paraId="61E478FD" w14:textId="77777777" w:rsidR="00140B02" w:rsidRPr="000673E4" w:rsidRDefault="00140B02" w:rsidP="00581472">
            <w:pPr>
              <w:spacing w:before="240"/>
              <w:rPr>
                <w:rFonts w:asciiTheme="majorHAnsi" w:hAnsiTheme="majorHAnsi"/>
                <w:b/>
                <w:sz w:val="24"/>
                <w:szCs w:val="24"/>
                <w:lang w:val="en-GB"/>
              </w:rPr>
            </w:pPr>
          </w:p>
        </w:tc>
        <w:tc>
          <w:tcPr>
            <w:tcW w:w="8476" w:type="dxa"/>
          </w:tcPr>
          <w:p w14:paraId="15026737" w14:textId="77777777" w:rsidR="00467E96" w:rsidRDefault="00D6684A">
            <w:pPr>
              <w:pStyle w:val="Paragraphedeliste"/>
              <w:numPr>
                <w:ilvl w:val="3"/>
                <w:numId w:val="32"/>
              </w:numPr>
              <w:spacing w:before="240"/>
              <w:ind w:left="709" w:hanging="425"/>
              <w:jc w:val="both"/>
              <w:rPr>
                <w:rFonts w:asciiTheme="majorHAnsi" w:hAnsiTheme="majorHAnsi"/>
                <w:sz w:val="24"/>
                <w:szCs w:val="24"/>
                <w:lang w:val="en-GB"/>
              </w:rPr>
            </w:pPr>
            <w:r>
              <w:rPr>
                <w:rFonts w:asciiTheme="majorHAnsi" w:hAnsiTheme="majorHAnsi"/>
                <w:b/>
                <w:sz w:val="24"/>
                <w:szCs w:val="24"/>
                <w:lang w:val="en-GB"/>
              </w:rPr>
              <w:t>Sottolineare gli aspetti innovativi del sistema (</w:t>
            </w:r>
            <w:r w:rsidRPr="00EE275B">
              <w:rPr>
                <w:rFonts w:asciiTheme="majorHAnsi" w:hAnsiTheme="majorHAnsi"/>
                <w:b/>
                <w:sz w:val="24"/>
                <w:szCs w:val="24"/>
                <w:lang w:val="en-GB"/>
              </w:rPr>
              <w:t xml:space="preserve">formazione </w:t>
            </w:r>
            <w:r w:rsidRPr="004E2785">
              <w:rPr>
                <w:rFonts w:asciiTheme="majorHAnsi" w:hAnsiTheme="majorHAnsi"/>
                <w:b/>
                <w:sz w:val="24"/>
                <w:szCs w:val="24"/>
                <w:lang w:val="en-GB"/>
              </w:rPr>
              <w:t>modulare in alternanza</w:t>
            </w:r>
            <w:r>
              <w:rPr>
                <w:rFonts w:asciiTheme="majorHAnsi" w:hAnsiTheme="majorHAnsi"/>
                <w:b/>
                <w:sz w:val="24"/>
                <w:szCs w:val="24"/>
                <w:lang w:val="en-GB"/>
              </w:rPr>
              <w:t xml:space="preserve">). </w:t>
            </w:r>
            <w:r w:rsidRPr="00EE275B">
              <w:rPr>
                <w:rFonts w:asciiTheme="majorHAnsi" w:hAnsiTheme="majorHAnsi"/>
                <w:sz w:val="24"/>
                <w:szCs w:val="24"/>
                <w:lang w:val="en-GB"/>
              </w:rPr>
              <w:t xml:space="preserve">È fondamentale che i candidati comprendano quanto sia importante per loro ricevere una formazione personalizzata </w:t>
            </w:r>
            <w:r>
              <w:rPr>
                <w:rFonts w:asciiTheme="majorHAnsi" w:hAnsiTheme="majorHAnsi"/>
                <w:sz w:val="24"/>
                <w:szCs w:val="24"/>
                <w:lang w:val="en-GB"/>
              </w:rPr>
              <w:t>(i moduli formativi non sono fissi)</w:t>
            </w:r>
            <w:r w:rsidRPr="00EE275B">
              <w:rPr>
                <w:rFonts w:asciiTheme="majorHAnsi" w:hAnsiTheme="majorHAnsi"/>
                <w:sz w:val="24"/>
                <w:szCs w:val="24"/>
                <w:lang w:val="en-GB"/>
              </w:rPr>
              <w:t>, che tenga conto delle competenze già acquisite e di quelle da acquisire in seguito all'osservazione del lo</w:t>
            </w:r>
            <w:r w:rsidRPr="00EE275B">
              <w:rPr>
                <w:rFonts w:asciiTheme="majorHAnsi" w:hAnsiTheme="majorHAnsi"/>
                <w:sz w:val="24"/>
                <w:szCs w:val="24"/>
                <w:lang w:val="en-GB"/>
              </w:rPr>
              <w:t>ro sviluppo professionale in situazioni di lavoro reali.</w:t>
            </w:r>
          </w:p>
          <w:p w14:paraId="183E72A3" w14:textId="77777777" w:rsidR="00467E96" w:rsidRDefault="00D6684A">
            <w:pPr>
              <w:pStyle w:val="Paragraphedeliste"/>
              <w:numPr>
                <w:ilvl w:val="0"/>
                <w:numId w:val="31"/>
              </w:numPr>
              <w:spacing w:before="240"/>
              <w:ind w:left="709" w:hanging="425"/>
              <w:rPr>
                <w:rFonts w:asciiTheme="majorHAnsi" w:hAnsiTheme="majorHAnsi"/>
                <w:sz w:val="24"/>
                <w:szCs w:val="24"/>
                <w:lang w:val="en-GB"/>
              </w:rPr>
            </w:pPr>
            <w:r w:rsidRPr="00E940ED">
              <w:rPr>
                <w:rFonts w:asciiTheme="majorHAnsi" w:hAnsiTheme="majorHAnsi"/>
                <w:b/>
                <w:sz w:val="24"/>
                <w:szCs w:val="24"/>
                <w:lang w:val="en-GB"/>
              </w:rPr>
              <w:t xml:space="preserve">Non limitate le iscrizioni </w:t>
            </w:r>
            <w:r w:rsidRPr="00EE275B">
              <w:rPr>
                <w:rFonts w:asciiTheme="majorHAnsi" w:hAnsiTheme="majorHAnsi"/>
                <w:sz w:val="24"/>
                <w:szCs w:val="24"/>
                <w:lang w:val="en-GB"/>
              </w:rPr>
              <w:t>alle sessioni di formazione ai soli candidati pre-posizionati dalle aziende sponsor.</w:t>
            </w:r>
          </w:p>
          <w:p w14:paraId="2EC09FE6" w14:textId="77777777" w:rsidR="00467E96" w:rsidRDefault="00D6684A">
            <w:pPr>
              <w:pStyle w:val="Paragraphedeliste"/>
              <w:numPr>
                <w:ilvl w:val="0"/>
                <w:numId w:val="31"/>
              </w:numPr>
              <w:spacing w:before="240"/>
              <w:ind w:left="709" w:hanging="425"/>
              <w:rPr>
                <w:rFonts w:asciiTheme="majorHAnsi" w:hAnsiTheme="majorHAnsi"/>
                <w:sz w:val="24"/>
                <w:szCs w:val="24"/>
                <w:lang w:val="en-GB"/>
              </w:rPr>
            </w:pPr>
            <w:r>
              <w:rPr>
                <w:rFonts w:asciiTheme="majorHAnsi" w:hAnsiTheme="majorHAnsi"/>
                <w:b/>
                <w:sz w:val="24"/>
                <w:szCs w:val="24"/>
                <w:lang w:val="en-GB"/>
              </w:rPr>
              <w:t xml:space="preserve">Garantire </w:t>
            </w:r>
            <w:r w:rsidRPr="00E940ED">
              <w:rPr>
                <w:rFonts w:asciiTheme="majorHAnsi" w:hAnsiTheme="majorHAnsi"/>
                <w:b/>
                <w:sz w:val="24"/>
                <w:szCs w:val="24"/>
                <w:lang w:val="en-GB"/>
              </w:rPr>
              <w:t xml:space="preserve">una migliore </w:t>
            </w:r>
            <w:r w:rsidR="00933F9B">
              <w:rPr>
                <w:rFonts w:asciiTheme="majorHAnsi" w:hAnsiTheme="majorHAnsi"/>
                <w:b/>
                <w:sz w:val="24"/>
                <w:szCs w:val="24"/>
                <w:lang w:val="en-GB"/>
              </w:rPr>
              <w:t>diffusione</w:t>
            </w:r>
            <w:r>
              <w:rPr>
                <w:rFonts w:asciiTheme="majorHAnsi" w:hAnsiTheme="majorHAnsi"/>
                <w:b/>
                <w:sz w:val="24"/>
                <w:szCs w:val="24"/>
                <w:lang w:val="en-GB"/>
              </w:rPr>
              <w:t xml:space="preserve">, </w:t>
            </w:r>
            <w:r w:rsidRPr="0023166B">
              <w:rPr>
                <w:rFonts w:asciiTheme="majorHAnsi" w:hAnsiTheme="majorHAnsi"/>
                <w:sz w:val="24"/>
                <w:szCs w:val="24"/>
                <w:lang w:val="en-GB"/>
              </w:rPr>
              <w:t xml:space="preserve">con materiale promozionale, attraverso le </w:t>
            </w:r>
            <w:r w:rsidRPr="00EE275B">
              <w:rPr>
                <w:rFonts w:asciiTheme="majorHAnsi" w:hAnsiTheme="majorHAnsi"/>
                <w:sz w:val="24"/>
                <w:szCs w:val="24"/>
                <w:lang w:val="en-GB"/>
              </w:rPr>
              <w:t>agenzie di</w:t>
            </w:r>
            <w:r w:rsidRPr="00EE275B">
              <w:rPr>
                <w:rFonts w:asciiTheme="majorHAnsi" w:hAnsiTheme="majorHAnsi"/>
                <w:sz w:val="24"/>
                <w:szCs w:val="24"/>
                <w:lang w:val="en-GB"/>
              </w:rPr>
              <w:t xml:space="preserve"> collocamento per i corsi di formazione offerti.</w:t>
            </w:r>
          </w:p>
          <w:p w14:paraId="2EC2F560" w14:textId="77777777" w:rsidR="00581472" w:rsidRPr="00581472" w:rsidRDefault="00581472" w:rsidP="00581472">
            <w:pPr>
              <w:pStyle w:val="Paragraphedeliste"/>
              <w:spacing w:before="240"/>
              <w:ind w:left="709"/>
              <w:rPr>
                <w:rFonts w:asciiTheme="majorHAnsi" w:hAnsiTheme="majorHAnsi"/>
                <w:sz w:val="24"/>
                <w:szCs w:val="24"/>
                <w:lang w:val="en-GB"/>
              </w:rPr>
            </w:pPr>
          </w:p>
        </w:tc>
      </w:tr>
    </w:tbl>
    <w:p w14:paraId="6D89E270" w14:textId="77777777" w:rsidR="00A6274F" w:rsidRDefault="00A6274F" w:rsidP="009422B8">
      <w:pPr>
        <w:rPr>
          <w:rFonts w:asciiTheme="majorHAnsi" w:hAnsiTheme="majorHAnsi"/>
          <w:b/>
          <w:sz w:val="24"/>
          <w:szCs w:val="24"/>
          <w:lang w:val="en-GB"/>
        </w:rPr>
      </w:pPr>
    </w:p>
    <w:tbl>
      <w:tblPr>
        <w:tblStyle w:val="Grilledutableau"/>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0"/>
        <w:gridCol w:w="8476"/>
      </w:tblGrid>
      <w:tr w:rsidR="0066582B" w:rsidRPr="004C2E4A" w14:paraId="49D04D8A" w14:textId="77777777" w:rsidTr="0066582B">
        <w:tc>
          <w:tcPr>
            <w:tcW w:w="10456" w:type="dxa"/>
            <w:gridSpan w:val="2"/>
            <w:shd w:val="clear" w:color="auto" w:fill="2F5496" w:themeFill="accent1" w:themeFillShade="BF"/>
          </w:tcPr>
          <w:p w14:paraId="5DC0D5A0" w14:textId="77777777" w:rsidR="00467E96" w:rsidRDefault="00D6684A">
            <w:pPr>
              <w:pStyle w:val="Titre3"/>
              <w:widowControl w:val="0"/>
              <w:spacing w:before="0"/>
              <w:jc w:val="both"/>
              <w:rPr>
                <w:rFonts w:asciiTheme="majorHAnsi" w:hAnsiTheme="majorHAnsi"/>
                <w:b w:val="0"/>
                <w:color w:val="FFFFFF" w:themeColor="background1"/>
                <w:sz w:val="24"/>
                <w:lang w:val="en-GB"/>
              </w:rPr>
            </w:pPr>
            <w:bookmarkStart w:id="9" w:name="_Toc141806219"/>
            <w:r w:rsidRPr="00F82A8C">
              <w:rPr>
                <w:rFonts w:ascii="Calibri" w:eastAsia="Calibri" w:hAnsi="Calibri" w:cs="Calibri"/>
                <w:bCs/>
                <w:color w:val="FFFFFF" w:themeColor="background1"/>
                <w:sz w:val="26"/>
                <w:szCs w:val="26"/>
                <w:lang w:val="en-GB"/>
              </w:rPr>
              <w:t>NELLA COMUNICAZIONE CON I RESPONSABILI DEL SITO E I CAPISQUADRA</w:t>
            </w:r>
            <w:bookmarkEnd w:id="9"/>
          </w:p>
        </w:tc>
      </w:tr>
      <w:tr w:rsidR="00E7764E" w:rsidRPr="004C2E4A" w14:paraId="65FAFEEE" w14:textId="77777777" w:rsidTr="00817BCF">
        <w:trPr>
          <w:trHeight w:val="104"/>
        </w:trPr>
        <w:tc>
          <w:tcPr>
            <w:tcW w:w="1980" w:type="dxa"/>
            <w:tcBorders>
              <w:left w:val="nil"/>
              <w:right w:val="nil"/>
            </w:tcBorders>
          </w:tcPr>
          <w:p w14:paraId="573B8EFB" w14:textId="77777777" w:rsidR="00E7764E" w:rsidRPr="00667321" w:rsidRDefault="00E7764E"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22E929F2" w14:textId="77777777" w:rsidR="00E7764E" w:rsidRPr="00667321" w:rsidRDefault="00E7764E" w:rsidP="00817BCF">
            <w:pPr>
              <w:jc w:val="both"/>
              <w:rPr>
                <w:rFonts w:asciiTheme="majorHAnsi" w:hAnsiTheme="majorHAnsi"/>
                <w:sz w:val="10"/>
                <w:szCs w:val="10"/>
                <w:lang w:val="en-GB"/>
              </w:rPr>
            </w:pPr>
          </w:p>
        </w:tc>
      </w:tr>
      <w:tr w:rsidR="00865887" w:rsidRPr="004C2E4A" w14:paraId="02C1832A" w14:textId="77777777" w:rsidTr="00817BCF">
        <w:tc>
          <w:tcPr>
            <w:tcW w:w="1980" w:type="dxa"/>
          </w:tcPr>
          <w:p w14:paraId="6912DE61" w14:textId="77777777" w:rsidR="00467E96" w:rsidRDefault="00D6684A">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Cosa è andato bene</w:t>
            </w:r>
          </w:p>
        </w:tc>
        <w:tc>
          <w:tcPr>
            <w:tcW w:w="8476" w:type="dxa"/>
          </w:tcPr>
          <w:p w14:paraId="13EA1AFD" w14:textId="77777777" w:rsidR="00467E96" w:rsidRDefault="00D6684A">
            <w:pPr>
              <w:spacing w:before="240"/>
              <w:jc w:val="both"/>
              <w:rPr>
                <w:rFonts w:asciiTheme="majorHAnsi" w:hAnsiTheme="majorHAnsi"/>
                <w:sz w:val="24"/>
                <w:szCs w:val="24"/>
                <w:lang w:val="en-GB"/>
              </w:rPr>
            </w:pPr>
            <w:r>
              <w:rPr>
                <w:rFonts w:asciiTheme="majorHAnsi" w:hAnsiTheme="majorHAnsi"/>
                <w:sz w:val="24"/>
                <w:szCs w:val="24"/>
                <w:lang w:val="en-GB"/>
              </w:rPr>
              <w:t xml:space="preserve">In generale, possiamo dire che la </w:t>
            </w:r>
            <w:r>
              <w:rPr>
                <w:rFonts w:asciiTheme="majorHAnsi" w:hAnsiTheme="majorHAnsi"/>
                <w:sz w:val="24"/>
                <w:szCs w:val="24"/>
                <w:lang w:val="en-GB"/>
              </w:rPr>
              <w:t xml:space="preserve">comunicazione è stata sempre positiva, anche </w:t>
            </w:r>
            <w:r w:rsidRPr="001A2763">
              <w:rPr>
                <w:rFonts w:asciiTheme="majorHAnsi" w:hAnsiTheme="majorHAnsi"/>
                <w:sz w:val="24"/>
                <w:szCs w:val="24"/>
                <w:lang w:val="en-GB"/>
              </w:rPr>
              <w:t>se i metodi utilizzati in ogni Paese erano diversi</w:t>
            </w:r>
            <w:r>
              <w:rPr>
                <w:rFonts w:asciiTheme="majorHAnsi" w:hAnsiTheme="majorHAnsi"/>
                <w:sz w:val="24"/>
                <w:szCs w:val="24"/>
                <w:lang w:val="en-GB"/>
              </w:rPr>
              <w:t>.</w:t>
            </w:r>
          </w:p>
          <w:p w14:paraId="171A1708" w14:textId="77777777" w:rsidR="00467E96" w:rsidRDefault="00D6684A">
            <w:pPr>
              <w:spacing w:before="240"/>
              <w:jc w:val="both"/>
              <w:rPr>
                <w:rFonts w:asciiTheme="majorHAnsi" w:hAnsiTheme="majorHAnsi"/>
                <w:sz w:val="24"/>
                <w:szCs w:val="24"/>
                <w:lang w:val="en-GB"/>
              </w:rPr>
            </w:pPr>
            <w:r w:rsidRPr="00F42C0C">
              <w:rPr>
                <w:rFonts w:asciiTheme="majorHAnsi" w:hAnsiTheme="majorHAnsi"/>
                <w:sz w:val="24"/>
                <w:szCs w:val="24"/>
                <w:lang w:val="en-GB"/>
              </w:rPr>
              <w:t xml:space="preserve">Nel caso della Polonia, </w:t>
            </w:r>
            <w:r>
              <w:rPr>
                <w:rFonts w:asciiTheme="majorHAnsi" w:hAnsiTheme="majorHAnsi"/>
                <w:sz w:val="24"/>
                <w:szCs w:val="24"/>
                <w:lang w:val="en-GB"/>
              </w:rPr>
              <w:t xml:space="preserve">per </w:t>
            </w:r>
            <w:r w:rsidRPr="00547016">
              <w:rPr>
                <w:rFonts w:asciiTheme="majorHAnsi" w:hAnsiTheme="majorHAnsi"/>
                <w:sz w:val="24"/>
                <w:szCs w:val="24"/>
                <w:lang w:val="en-GB"/>
              </w:rPr>
              <w:t xml:space="preserve">Lukasiewicz-ITeE </w:t>
            </w:r>
            <w:r w:rsidRPr="00F42C0C">
              <w:rPr>
                <w:rFonts w:asciiTheme="majorHAnsi" w:hAnsiTheme="majorHAnsi"/>
                <w:sz w:val="24"/>
                <w:szCs w:val="24"/>
                <w:lang w:val="en-GB"/>
              </w:rPr>
              <w:t xml:space="preserve">la figura dell'"ambasciatore" è stata molto importante. Una delle soluzioni di maggior successo per l'organizzazione della formazione </w:t>
            </w:r>
            <w:r w:rsidRPr="002C7AB1">
              <w:rPr>
                <w:rFonts w:asciiTheme="majorHAnsi" w:hAnsiTheme="majorHAnsi"/>
                <w:sz w:val="24"/>
                <w:szCs w:val="24"/>
                <w:lang w:val="en-GB"/>
              </w:rPr>
              <w:t xml:space="preserve">è stata quella di trovare una persona del gruppo target che fosse convinta delle soluzioni proposte e che </w:t>
            </w:r>
            <w:r w:rsidRPr="00F42C0C">
              <w:rPr>
                <w:rFonts w:asciiTheme="majorHAnsi" w:hAnsiTheme="majorHAnsi"/>
                <w:sz w:val="24"/>
                <w:szCs w:val="24"/>
                <w:lang w:val="en-GB"/>
              </w:rPr>
              <w:t xml:space="preserve">potesse fungere </w:t>
            </w:r>
            <w:r w:rsidRPr="00F42C0C">
              <w:rPr>
                <w:rFonts w:asciiTheme="majorHAnsi" w:hAnsiTheme="majorHAnsi"/>
                <w:sz w:val="24"/>
                <w:szCs w:val="24"/>
                <w:lang w:val="en-GB"/>
              </w:rPr>
              <w:t>da "ambasciatore" tra i lavoratori edili</w:t>
            </w:r>
            <w:r>
              <w:rPr>
                <w:rFonts w:asciiTheme="majorHAnsi" w:hAnsiTheme="majorHAnsi"/>
                <w:sz w:val="24"/>
                <w:szCs w:val="24"/>
                <w:lang w:val="en-GB"/>
              </w:rPr>
              <w:t>, evidenziando i vantaggi dell'offerta innovativa</w:t>
            </w:r>
            <w:r w:rsidRPr="00F42C0C">
              <w:rPr>
                <w:rFonts w:asciiTheme="majorHAnsi" w:hAnsiTheme="majorHAnsi"/>
                <w:sz w:val="24"/>
                <w:szCs w:val="24"/>
                <w:lang w:val="en-GB"/>
              </w:rPr>
              <w:t>. L'elemento che ha convinto i capisquadra polacchi del settore edile a partecipare alla formazione è stato il fatto che si trattava di un apprendimento basato sul lavoro e che l'offerta sarebbe stata personalizzata. Un ulteriore vantaggio è stata l'inform</w:t>
            </w:r>
            <w:r w:rsidRPr="00F42C0C">
              <w:rPr>
                <w:rFonts w:asciiTheme="majorHAnsi" w:hAnsiTheme="majorHAnsi"/>
                <w:sz w:val="24"/>
                <w:szCs w:val="24"/>
                <w:lang w:val="en-GB"/>
              </w:rPr>
              <w:t xml:space="preserve">azione che i formatori sarebbero stati i loro colleghi professionisti. </w:t>
            </w:r>
          </w:p>
          <w:p w14:paraId="5EF24D72" w14:textId="77777777" w:rsidR="00467E96" w:rsidRDefault="00D6684A">
            <w:pPr>
              <w:spacing w:before="240"/>
              <w:jc w:val="both"/>
              <w:rPr>
                <w:rFonts w:asciiTheme="majorHAnsi" w:hAnsiTheme="majorHAnsi"/>
                <w:color w:val="FF0000"/>
                <w:sz w:val="24"/>
                <w:szCs w:val="24"/>
                <w:lang w:val="en-GB"/>
              </w:rPr>
            </w:pPr>
            <w:r w:rsidRPr="009465A6">
              <w:rPr>
                <w:rFonts w:asciiTheme="majorHAnsi" w:hAnsiTheme="majorHAnsi"/>
                <w:sz w:val="24"/>
                <w:szCs w:val="24"/>
                <w:lang w:val="en-GB"/>
              </w:rPr>
              <w:t xml:space="preserve">I nostri partner greci (PEDMEDE) </w:t>
            </w:r>
            <w:r>
              <w:rPr>
                <w:rFonts w:asciiTheme="majorHAnsi" w:hAnsiTheme="majorHAnsi"/>
                <w:sz w:val="24"/>
                <w:szCs w:val="24"/>
                <w:lang w:val="en-GB"/>
              </w:rPr>
              <w:t xml:space="preserve">hanno constatato che </w:t>
            </w:r>
            <w:r w:rsidRPr="005968EB">
              <w:rPr>
                <w:rFonts w:asciiTheme="majorHAnsi" w:hAnsiTheme="majorHAnsi"/>
                <w:sz w:val="24"/>
                <w:szCs w:val="24"/>
                <w:lang w:val="en-GB"/>
              </w:rPr>
              <w:t>la comunicazione con i partecipanti era un processo molto complesso che richiedeva un'organizzazione di alto livello e flessibilit</w:t>
            </w:r>
            <w:r w:rsidRPr="005968EB">
              <w:rPr>
                <w:rFonts w:asciiTheme="majorHAnsi" w:hAnsiTheme="majorHAnsi"/>
                <w:sz w:val="24"/>
                <w:szCs w:val="24"/>
                <w:lang w:val="en-GB"/>
              </w:rPr>
              <w:t xml:space="preserve">à da parte di tutti. È </w:t>
            </w:r>
            <w:r>
              <w:rPr>
                <w:rFonts w:asciiTheme="majorHAnsi" w:hAnsiTheme="majorHAnsi"/>
                <w:sz w:val="24"/>
                <w:szCs w:val="24"/>
                <w:lang w:val="en-GB"/>
              </w:rPr>
              <w:t xml:space="preserve">stato </w:t>
            </w:r>
            <w:r w:rsidRPr="009465A6">
              <w:rPr>
                <w:rFonts w:asciiTheme="majorHAnsi" w:hAnsiTheme="majorHAnsi"/>
                <w:sz w:val="24"/>
                <w:szCs w:val="24"/>
                <w:lang w:val="en-GB"/>
              </w:rPr>
              <w:t>assicurato un primo contatto telefonico per organizzare i colloqui e successivamente i formatori hanno condotto colloqui individuali per identificare i rispettivi bisogni formativi, a volte supportati dai datori di lavoro per c</w:t>
            </w:r>
            <w:r w:rsidRPr="009465A6">
              <w:rPr>
                <w:rFonts w:asciiTheme="majorHAnsi" w:hAnsiTheme="majorHAnsi"/>
                <w:sz w:val="24"/>
                <w:szCs w:val="24"/>
                <w:lang w:val="en-GB"/>
              </w:rPr>
              <w:t xml:space="preserve">omprendere più a fondo il livello di competenza dei partecipanti. Il PEDMEDE ha inoltre comunicato con i discenti prima dell'organizzazione della formazione per garantire che i giorni della formazione funzionassero per entrambe le parti. </w:t>
            </w:r>
          </w:p>
          <w:p w14:paraId="1091E975" w14:textId="77777777" w:rsidR="00467E96" w:rsidRDefault="00D6684A">
            <w:pPr>
              <w:spacing w:before="240"/>
              <w:jc w:val="both"/>
              <w:rPr>
                <w:rFonts w:asciiTheme="majorHAnsi" w:hAnsiTheme="majorHAnsi"/>
                <w:sz w:val="24"/>
                <w:szCs w:val="24"/>
                <w:lang w:val="en-GB"/>
              </w:rPr>
            </w:pPr>
            <w:r w:rsidRPr="00416153">
              <w:rPr>
                <w:rFonts w:asciiTheme="majorHAnsi" w:hAnsiTheme="majorHAnsi"/>
                <w:sz w:val="24"/>
                <w:szCs w:val="24"/>
                <w:lang w:val="en-GB"/>
              </w:rPr>
              <w:t>Anche l'esperienz</w:t>
            </w:r>
            <w:r w:rsidRPr="00416153">
              <w:rPr>
                <w:rFonts w:asciiTheme="majorHAnsi" w:hAnsiTheme="majorHAnsi"/>
                <w:sz w:val="24"/>
                <w:szCs w:val="24"/>
                <w:lang w:val="en-GB"/>
              </w:rPr>
              <w:t xml:space="preserve">a spagnola è stata soddisfacente. </w:t>
            </w:r>
            <w:r>
              <w:rPr>
                <w:rFonts w:asciiTheme="majorHAnsi" w:hAnsiTheme="majorHAnsi"/>
                <w:sz w:val="24"/>
                <w:szCs w:val="24"/>
                <w:lang w:val="en-GB"/>
              </w:rPr>
              <w:t xml:space="preserve">FLC Asturias ha affermato che i </w:t>
            </w:r>
            <w:r w:rsidRPr="000C2E8F">
              <w:rPr>
                <w:rFonts w:asciiTheme="majorHAnsi" w:hAnsiTheme="majorHAnsi"/>
                <w:sz w:val="24"/>
                <w:szCs w:val="24"/>
                <w:lang w:val="en-GB"/>
              </w:rPr>
              <w:t xml:space="preserve">tirocinanti sono sempre molto ricettivi al </w:t>
            </w:r>
            <w:r>
              <w:rPr>
                <w:rFonts w:asciiTheme="majorHAnsi" w:hAnsiTheme="majorHAnsi"/>
                <w:sz w:val="24"/>
                <w:szCs w:val="24"/>
                <w:lang w:val="en-GB"/>
              </w:rPr>
              <w:t>coinvolgimento</w:t>
            </w:r>
            <w:r w:rsidRPr="000C2E8F">
              <w:rPr>
                <w:rFonts w:asciiTheme="majorHAnsi" w:hAnsiTheme="majorHAnsi"/>
                <w:sz w:val="24"/>
                <w:szCs w:val="24"/>
                <w:lang w:val="en-GB"/>
              </w:rPr>
              <w:t>, soprattutto se si tratta di migliorare le loro competenze professionali. A RenovUp hanno apprezzato il fatto che la loro opinione s</w:t>
            </w:r>
            <w:r w:rsidRPr="000C2E8F">
              <w:rPr>
                <w:rFonts w:asciiTheme="majorHAnsi" w:hAnsiTheme="majorHAnsi"/>
                <w:sz w:val="24"/>
                <w:szCs w:val="24"/>
                <w:lang w:val="en-GB"/>
              </w:rPr>
              <w:t xml:space="preserve">ia stata presa in considerazione nei colloqui (che li hanno aiutati anche a fare un'istantanea della loro attività professionale) e che gli </w:t>
            </w:r>
            <w:r>
              <w:rPr>
                <w:rFonts w:asciiTheme="majorHAnsi" w:hAnsiTheme="majorHAnsi"/>
                <w:sz w:val="24"/>
                <w:szCs w:val="24"/>
                <w:lang w:val="en-GB"/>
              </w:rPr>
              <w:t xml:space="preserve">insegnanti/tutor </w:t>
            </w:r>
            <w:r w:rsidRPr="000C2E8F">
              <w:rPr>
                <w:rFonts w:asciiTheme="majorHAnsi" w:hAnsiTheme="majorHAnsi"/>
                <w:sz w:val="24"/>
                <w:szCs w:val="24"/>
                <w:lang w:val="en-GB"/>
              </w:rPr>
              <w:t>abbiano osservato sul posto, in situazioni di lavoro reali, quali competenze avevano bisogno di raf</w:t>
            </w:r>
            <w:r w:rsidRPr="000C2E8F">
              <w:rPr>
                <w:rFonts w:asciiTheme="majorHAnsi" w:hAnsiTheme="majorHAnsi"/>
                <w:sz w:val="24"/>
                <w:szCs w:val="24"/>
                <w:lang w:val="en-GB"/>
              </w:rPr>
              <w:t xml:space="preserve">forzare per migliorare la loro </w:t>
            </w:r>
            <w:r>
              <w:rPr>
                <w:rFonts w:asciiTheme="majorHAnsi" w:hAnsiTheme="majorHAnsi"/>
                <w:sz w:val="24"/>
                <w:szCs w:val="24"/>
                <w:lang w:val="en-GB"/>
              </w:rPr>
              <w:t>professionalità</w:t>
            </w:r>
            <w:r w:rsidRPr="000C2E8F">
              <w:rPr>
                <w:rFonts w:asciiTheme="majorHAnsi" w:hAnsiTheme="majorHAnsi"/>
                <w:sz w:val="24"/>
                <w:szCs w:val="24"/>
                <w:lang w:val="en-GB"/>
              </w:rPr>
              <w:t>.</w:t>
            </w:r>
          </w:p>
          <w:p w14:paraId="48B5D537" w14:textId="77777777" w:rsidR="00467E96" w:rsidRDefault="00D6684A">
            <w:pPr>
              <w:spacing w:before="240"/>
              <w:jc w:val="both"/>
              <w:rPr>
                <w:rFonts w:asciiTheme="majorHAnsi" w:hAnsiTheme="majorHAnsi"/>
                <w:sz w:val="24"/>
                <w:szCs w:val="24"/>
                <w:lang w:val="en-GB"/>
              </w:rPr>
            </w:pPr>
            <w:r>
              <w:rPr>
                <w:rFonts w:asciiTheme="majorHAnsi" w:hAnsiTheme="majorHAnsi"/>
                <w:sz w:val="24"/>
                <w:szCs w:val="24"/>
                <w:lang w:val="en-GB"/>
              </w:rPr>
              <w:lastRenderedPageBreak/>
              <w:t xml:space="preserve">Anche i nostri partner francesi </w:t>
            </w:r>
            <w:r w:rsidRPr="00F77C18">
              <w:rPr>
                <w:rFonts w:asciiTheme="majorHAnsi" w:hAnsiTheme="majorHAnsi"/>
                <w:sz w:val="24"/>
                <w:szCs w:val="24"/>
                <w:lang w:val="en-GB"/>
              </w:rPr>
              <w:t>non hanno riscontrato problemi</w:t>
            </w:r>
            <w:r>
              <w:rPr>
                <w:rFonts w:asciiTheme="majorHAnsi" w:hAnsiTheme="majorHAnsi"/>
                <w:sz w:val="24"/>
                <w:szCs w:val="24"/>
                <w:lang w:val="en-GB"/>
              </w:rPr>
              <w:t xml:space="preserve">: le situazioni di comunicazione sono state più basate sul partenariato che sul rapporto tra formatore e discente. Infatti, </w:t>
            </w:r>
            <w:r w:rsidRPr="00F77C18">
              <w:rPr>
                <w:rFonts w:asciiTheme="majorHAnsi" w:hAnsiTheme="majorHAnsi"/>
                <w:sz w:val="24"/>
                <w:szCs w:val="24"/>
                <w:lang w:val="en-GB"/>
              </w:rPr>
              <w:t>per gli apprendisti gi</w:t>
            </w:r>
            <w:r w:rsidRPr="00F77C18">
              <w:rPr>
                <w:rFonts w:asciiTheme="majorHAnsi" w:hAnsiTheme="majorHAnsi"/>
                <w:sz w:val="24"/>
                <w:szCs w:val="24"/>
                <w:lang w:val="en-GB"/>
              </w:rPr>
              <w:t>à inseriti nel programma di formazione per la certificazione gestito dai centri di formazione, la comunicazione è avvenuta in modo naturale tra i team di docenti e gli apprendisti, spiegando i dettagli dei moduli RenovUp e le ragioni della loro integrazion</w:t>
            </w:r>
            <w:r w:rsidRPr="00F77C18">
              <w:rPr>
                <w:rFonts w:asciiTheme="majorHAnsi" w:hAnsiTheme="majorHAnsi"/>
                <w:sz w:val="24"/>
                <w:szCs w:val="24"/>
                <w:lang w:val="en-GB"/>
              </w:rPr>
              <w:t xml:space="preserve">e nei programmi di certificazione che gli apprendisti stanno seguendo. </w:t>
            </w:r>
            <w:r w:rsidRPr="00575274">
              <w:rPr>
                <w:rFonts w:asciiTheme="majorHAnsi" w:hAnsiTheme="majorHAnsi"/>
                <w:sz w:val="24"/>
                <w:szCs w:val="24"/>
                <w:lang w:val="en-GB"/>
              </w:rPr>
              <w:t>Nel caso dei dipendenti delle aziende, sono state le aziende stesse a spiegare ai corsisti il loro interesse a partecipare ai corsi di formazione offerti.</w:t>
            </w:r>
          </w:p>
        </w:tc>
      </w:tr>
      <w:tr w:rsidR="009772A5" w:rsidRPr="004C2E4A" w14:paraId="3E91FAB0" w14:textId="77777777" w:rsidTr="00817BCF">
        <w:trPr>
          <w:trHeight w:val="104"/>
        </w:trPr>
        <w:tc>
          <w:tcPr>
            <w:tcW w:w="1980" w:type="dxa"/>
            <w:tcBorders>
              <w:left w:val="nil"/>
              <w:right w:val="nil"/>
            </w:tcBorders>
          </w:tcPr>
          <w:p w14:paraId="54D1901D" w14:textId="77777777" w:rsidR="009772A5" w:rsidRPr="00667321" w:rsidRDefault="009772A5"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069288AD" w14:textId="77777777" w:rsidR="009772A5" w:rsidRPr="00667321" w:rsidRDefault="009772A5" w:rsidP="00817BCF">
            <w:pPr>
              <w:jc w:val="both"/>
              <w:rPr>
                <w:rFonts w:asciiTheme="majorHAnsi" w:hAnsiTheme="majorHAnsi"/>
                <w:sz w:val="10"/>
                <w:szCs w:val="10"/>
                <w:lang w:val="en-GB"/>
              </w:rPr>
            </w:pPr>
          </w:p>
        </w:tc>
      </w:tr>
      <w:tr w:rsidR="00865887" w:rsidRPr="004C2E4A" w14:paraId="4D4CF583" w14:textId="77777777" w:rsidTr="00817BCF">
        <w:tc>
          <w:tcPr>
            <w:tcW w:w="1980" w:type="dxa"/>
          </w:tcPr>
          <w:p w14:paraId="014B015E" w14:textId="77777777" w:rsidR="00467E96" w:rsidRDefault="00D6684A">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Quali aspetti dovrebbero essere migliorati</w:t>
            </w:r>
            <w:r w:rsidR="00933F9B">
              <w:rPr>
                <w:rFonts w:asciiTheme="majorHAnsi" w:hAnsiTheme="majorHAnsi"/>
                <w:b/>
                <w:color w:val="1F3864" w:themeColor="accent1" w:themeShade="80"/>
                <w:sz w:val="24"/>
                <w:szCs w:val="24"/>
                <w:lang w:val="en-GB"/>
              </w:rPr>
              <w:t>?</w:t>
            </w:r>
          </w:p>
          <w:p w14:paraId="358014F1" w14:textId="77777777" w:rsidR="00865887" w:rsidRPr="00B052F0" w:rsidRDefault="00865887" w:rsidP="007B5765">
            <w:pPr>
              <w:spacing w:before="240"/>
              <w:rPr>
                <w:rFonts w:asciiTheme="majorHAnsi" w:hAnsiTheme="majorHAnsi"/>
                <w:b/>
                <w:color w:val="1F3864" w:themeColor="accent1" w:themeShade="80"/>
                <w:sz w:val="24"/>
                <w:szCs w:val="24"/>
                <w:lang w:val="en-GB"/>
              </w:rPr>
            </w:pPr>
          </w:p>
        </w:tc>
        <w:tc>
          <w:tcPr>
            <w:tcW w:w="8476" w:type="dxa"/>
          </w:tcPr>
          <w:p w14:paraId="0DB03853" w14:textId="77777777" w:rsidR="00467E96" w:rsidRDefault="00D6684A">
            <w:pPr>
              <w:spacing w:before="240"/>
              <w:rPr>
                <w:rFonts w:asciiTheme="majorHAnsi" w:hAnsiTheme="majorHAnsi"/>
                <w:sz w:val="24"/>
                <w:szCs w:val="24"/>
                <w:lang w:val="en-GB"/>
              </w:rPr>
            </w:pPr>
            <w:r w:rsidRPr="001F2EB9">
              <w:rPr>
                <w:rFonts w:asciiTheme="majorHAnsi" w:hAnsiTheme="majorHAnsi"/>
                <w:sz w:val="24"/>
                <w:szCs w:val="24"/>
                <w:lang w:val="en-GB"/>
              </w:rPr>
              <w:t xml:space="preserve">In generale, non sono stati riscontrati problemi che dovrebbero essere affrontati o migliorati, dal momento che c'erano linee guida chiare, </w:t>
            </w:r>
            <w:r>
              <w:rPr>
                <w:rFonts w:asciiTheme="majorHAnsi" w:hAnsiTheme="majorHAnsi"/>
                <w:sz w:val="24"/>
                <w:szCs w:val="24"/>
                <w:lang w:val="en-GB"/>
              </w:rPr>
              <w:t xml:space="preserve">programmazione </w:t>
            </w:r>
            <w:r w:rsidRPr="001F2EB9">
              <w:rPr>
                <w:rFonts w:asciiTheme="majorHAnsi" w:hAnsiTheme="majorHAnsi"/>
                <w:sz w:val="24"/>
                <w:szCs w:val="24"/>
                <w:lang w:val="en-GB"/>
              </w:rPr>
              <w:t xml:space="preserve">razionale </w:t>
            </w:r>
            <w:r>
              <w:rPr>
                <w:rFonts w:asciiTheme="majorHAnsi" w:hAnsiTheme="majorHAnsi"/>
                <w:sz w:val="24"/>
                <w:szCs w:val="24"/>
                <w:lang w:val="en-GB"/>
              </w:rPr>
              <w:t>dei tempi e flessibilità, anche se le informaz</w:t>
            </w:r>
            <w:r>
              <w:rPr>
                <w:rFonts w:asciiTheme="majorHAnsi" w:hAnsiTheme="majorHAnsi"/>
                <w:sz w:val="24"/>
                <w:szCs w:val="24"/>
                <w:lang w:val="en-GB"/>
              </w:rPr>
              <w:t>ioni stampate e il materiale promozionale avrebbero potuto aiutare.</w:t>
            </w:r>
          </w:p>
          <w:p w14:paraId="3C6D6DC4" w14:textId="77777777" w:rsidR="00467E96" w:rsidRDefault="00D6684A">
            <w:pPr>
              <w:spacing w:before="240"/>
              <w:jc w:val="both"/>
              <w:rPr>
                <w:rFonts w:asciiTheme="majorHAnsi" w:hAnsiTheme="majorHAnsi"/>
                <w:sz w:val="24"/>
                <w:szCs w:val="24"/>
                <w:lang w:val="en-GB"/>
              </w:rPr>
            </w:pPr>
            <w:r w:rsidRPr="001F2EB9">
              <w:rPr>
                <w:rFonts w:asciiTheme="majorHAnsi" w:hAnsiTheme="majorHAnsi"/>
                <w:sz w:val="24"/>
                <w:szCs w:val="24"/>
                <w:lang w:val="en-GB"/>
              </w:rPr>
              <w:t xml:space="preserve">Ciononostante, </w:t>
            </w:r>
            <w:r>
              <w:rPr>
                <w:rFonts w:asciiTheme="majorHAnsi" w:hAnsiTheme="majorHAnsi"/>
                <w:sz w:val="24"/>
                <w:szCs w:val="24"/>
                <w:lang w:val="en-GB"/>
              </w:rPr>
              <w:t xml:space="preserve">alcuni partner hanno sottolineato che </w:t>
            </w:r>
            <w:r w:rsidRPr="004F75CB">
              <w:rPr>
                <w:rFonts w:asciiTheme="majorHAnsi" w:hAnsiTheme="majorHAnsi"/>
                <w:sz w:val="24"/>
                <w:szCs w:val="24"/>
                <w:lang w:val="en-GB"/>
              </w:rPr>
              <w:t>in futuro dovremo considerare modi più efficaci di comunicare con i capisquadra e i capocantiere delle piccole imprese di ristrutturazi</w:t>
            </w:r>
            <w:r w:rsidRPr="004F75CB">
              <w:rPr>
                <w:rFonts w:asciiTheme="majorHAnsi" w:hAnsiTheme="majorHAnsi"/>
                <w:sz w:val="24"/>
                <w:szCs w:val="24"/>
                <w:lang w:val="en-GB"/>
              </w:rPr>
              <w:t>one, in quanto queste persone non hanno il riflesso di seguire la formazione, a parte quella prevista dalla legge e quindi obbligatoria.</w:t>
            </w:r>
          </w:p>
          <w:p w14:paraId="4D18D916" w14:textId="77777777" w:rsidR="00865887" w:rsidRPr="000D7E87" w:rsidRDefault="00865887" w:rsidP="007B5765">
            <w:pPr>
              <w:spacing w:before="240"/>
              <w:jc w:val="both"/>
              <w:rPr>
                <w:rFonts w:asciiTheme="majorHAnsi" w:hAnsiTheme="majorHAnsi"/>
                <w:sz w:val="24"/>
                <w:szCs w:val="24"/>
                <w:lang w:val="en-GB"/>
              </w:rPr>
            </w:pPr>
          </w:p>
        </w:tc>
      </w:tr>
      <w:tr w:rsidR="009772A5" w:rsidRPr="004C2E4A" w14:paraId="4C094B5D" w14:textId="77777777" w:rsidTr="00817BCF">
        <w:trPr>
          <w:trHeight w:val="104"/>
        </w:trPr>
        <w:tc>
          <w:tcPr>
            <w:tcW w:w="1980" w:type="dxa"/>
            <w:tcBorders>
              <w:left w:val="nil"/>
              <w:right w:val="nil"/>
            </w:tcBorders>
          </w:tcPr>
          <w:p w14:paraId="1C73783C" w14:textId="77777777" w:rsidR="009772A5" w:rsidRPr="00667321" w:rsidRDefault="009772A5"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14D860E1" w14:textId="77777777" w:rsidR="009772A5" w:rsidRPr="00667321" w:rsidRDefault="009772A5" w:rsidP="00817BCF">
            <w:pPr>
              <w:jc w:val="both"/>
              <w:rPr>
                <w:rFonts w:asciiTheme="majorHAnsi" w:hAnsiTheme="majorHAnsi"/>
                <w:sz w:val="10"/>
                <w:szCs w:val="10"/>
                <w:lang w:val="en-GB"/>
              </w:rPr>
            </w:pPr>
          </w:p>
        </w:tc>
      </w:tr>
      <w:tr w:rsidR="00865887" w:rsidRPr="004C2E4A" w14:paraId="602164B5" w14:textId="77777777" w:rsidTr="00817BCF">
        <w:tc>
          <w:tcPr>
            <w:tcW w:w="1980" w:type="dxa"/>
          </w:tcPr>
          <w:p w14:paraId="1B9D0E65" w14:textId="77777777" w:rsidR="00467E96" w:rsidRDefault="00D6684A">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A quali aspetti dobbiamo prestare particolare attenzione</w:t>
            </w:r>
            <w:r w:rsidR="00933F9B">
              <w:rPr>
                <w:rFonts w:asciiTheme="majorHAnsi" w:hAnsiTheme="majorHAnsi"/>
                <w:b/>
                <w:color w:val="1F3864" w:themeColor="accent1" w:themeShade="80"/>
                <w:sz w:val="24"/>
                <w:szCs w:val="24"/>
                <w:lang w:val="en-GB"/>
              </w:rPr>
              <w:t>?</w:t>
            </w:r>
          </w:p>
          <w:p w14:paraId="733E09D6" w14:textId="77777777" w:rsidR="00865887" w:rsidRPr="00B052F0" w:rsidRDefault="00865887" w:rsidP="00817BCF">
            <w:pPr>
              <w:spacing w:before="240"/>
              <w:rPr>
                <w:rFonts w:asciiTheme="majorHAnsi" w:hAnsiTheme="majorHAnsi"/>
                <w:b/>
                <w:color w:val="1F3864" w:themeColor="accent1" w:themeShade="80"/>
                <w:sz w:val="24"/>
                <w:szCs w:val="24"/>
                <w:lang w:val="en-GB"/>
              </w:rPr>
            </w:pPr>
          </w:p>
        </w:tc>
        <w:tc>
          <w:tcPr>
            <w:tcW w:w="8476" w:type="dxa"/>
          </w:tcPr>
          <w:p w14:paraId="2E0C4C15" w14:textId="77777777" w:rsidR="00467E96" w:rsidRDefault="00D6684A">
            <w:pPr>
              <w:pStyle w:val="Paragraphedeliste"/>
              <w:numPr>
                <w:ilvl w:val="0"/>
                <w:numId w:val="31"/>
              </w:numPr>
              <w:jc w:val="both"/>
              <w:rPr>
                <w:rFonts w:asciiTheme="majorHAnsi" w:hAnsiTheme="majorHAnsi"/>
                <w:sz w:val="24"/>
                <w:szCs w:val="24"/>
                <w:lang w:val="en-GB"/>
              </w:rPr>
            </w:pPr>
            <w:r w:rsidRPr="0093105A">
              <w:rPr>
                <w:rFonts w:asciiTheme="majorHAnsi" w:hAnsiTheme="majorHAnsi"/>
                <w:b/>
                <w:sz w:val="24"/>
                <w:szCs w:val="24"/>
                <w:lang w:val="en-GB"/>
              </w:rPr>
              <w:t>Il contatto con i direttori di cantiere e i capisquadra deve essere diretto</w:t>
            </w:r>
            <w:r w:rsidRPr="00D76B1B">
              <w:rPr>
                <w:rFonts w:asciiTheme="majorHAnsi" w:hAnsiTheme="majorHAnsi"/>
                <w:sz w:val="24"/>
                <w:szCs w:val="24"/>
                <w:lang w:val="en-GB"/>
              </w:rPr>
              <w:t>, coinvolgendo le aziende.</w:t>
            </w:r>
          </w:p>
          <w:p w14:paraId="28CF867D" w14:textId="77777777" w:rsidR="00467E96" w:rsidRDefault="00D6684A">
            <w:pPr>
              <w:pStyle w:val="Paragraphedeliste"/>
              <w:numPr>
                <w:ilvl w:val="0"/>
                <w:numId w:val="31"/>
              </w:numPr>
              <w:jc w:val="both"/>
              <w:rPr>
                <w:rFonts w:asciiTheme="majorHAnsi" w:hAnsiTheme="majorHAnsi"/>
                <w:sz w:val="24"/>
                <w:szCs w:val="24"/>
                <w:lang w:val="en-GB"/>
              </w:rPr>
            </w:pPr>
            <w:r w:rsidRPr="00D76B1B">
              <w:rPr>
                <w:rFonts w:asciiTheme="majorHAnsi" w:hAnsiTheme="majorHAnsi"/>
                <w:sz w:val="24"/>
                <w:szCs w:val="24"/>
                <w:lang w:val="en-GB"/>
              </w:rPr>
              <w:t xml:space="preserve">È fondamentale </w:t>
            </w:r>
            <w:r w:rsidRPr="0093105A">
              <w:rPr>
                <w:rFonts w:asciiTheme="majorHAnsi" w:hAnsiTheme="majorHAnsi"/>
                <w:b/>
                <w:sz w:val="24"/>
                <w:szCs w:val="24"/>
                <w:lang w:val="en-GB"/>
              </w:rPr>
              <w:t>evidenziare i vantaggi dell'</w:t>
            </w:r>
            <w:r w:rsidRPr="002C7AB1">
              <w:rPr>
                <w:rFonts w:asciiTheme="majorHAnsi" w:hAnsiTheme="majorHAnsi"/>
                <w:b/>
                <w:sz w:val="24"/>
                <w:szCs w:val="24"/>
                <w:lang w:val="en-GB"/>
              </w:rPr>
              <w:t xml:space="preserve">offerta innovativa di RenovUp </w:t>
            </w:r>
            <w:r w:rsidRPr="00D76B1B">
              <w:rPr>
                <w:rFonts w:asciiTheme="majorHAnsi" w:hAnsiTheme="majorHAnsi"/>
                <w:sz w:val="24"/>
                <w:szCs w:val="24"/>
                <w:lang w:val="en-GB"/>
              </w:rPr>
              <w:t>(essere pronti per una reale individualizzazione della formazione in situazioni l</w:t>
            </w:r>
            <w:r w:rsidRPr="00D76B1B">
              <w:rPr>
                <w:rFonts w:asciiTheme="majorHAnsi" w:hAnsiTheme="majorHAnsi"/>
                <w:sz w:val="24"/>
                <w:szCs w:val="24"/>
                <w:lang w:val="en-GB"/>
              </w:rPr>
              <w:t>avorative reali).</w:t>
            </w:r>
          </w:p>
          <w:p w14:paraId="3C67407A" w14:textId="77777777" w:rsidR="00467E96" w:rsidRDefault="00D6684A">
            <w:pPr>
              <w:pStyle w:val="Paragraphedeliste"/>
              <w:numPr>
                <w:ilvl w:val="0"/>
                <w:numId w:val="31"/>
              </w:numPr>
              <w:jc w:val="both"/>
              <w:rPr>
                <w:rFonts w:asciiTheme="majorHAnsi" w:hAnsiTheme="majorHAnsi"/>
                <w:sz w:val="24"/>
                <w:szCs w:val="24"/>
                <w:lang w:val="en-GB"/>
              </w:rPr>
            </w:pPr>
            <w:r w:rsidRPr="00186566">
              <w:rPr>
                <w:rFonts w:asciiTheme="majorHAnsi" w:hAnsiTheme="majorHAnsi"/>
                <w:sz w:val="24"/>
                <w:szCs w:val="24"/>
                <w:lang w:val="en-GB"/>
              </w:rPr>
              <w:t xml:space="preserve">Nelle imprese di ristrutturazione, i capocantiere e i capisquadra sono una popolazione relativamente anziana, quindi ci sarà un problema di successione. Le </w:t>
            </w:r>
            <w:r w:rsidRPr="0093105A">
              <w:rPr>
                <w:rFonts w:asciiTheme="majorHAnsi" w:hAnsiTheme="majorHAnsi"/>
                <w:b/>
                <w:sz w:val="24"/>
                <w:szCs w:val="24"/>
                <w:lang w:val="en-GB"/>
              </w:rPr>
              <w:t xml:space="preserve">modalità </w:t>
            </w:r>
            <w:r w:rsidR="0093105A">
              <w:rPr>
                <w:rFonts w:asciiTheme="majorHAnsi" w:hAnsiTheme="majorHAnsi"/>
                <w:b/>
                <w:sz w:val="24"/>
                <w:szCs w:val="24"/>
                <w:lang w:val="en-GB"/>
              </w:rPr>
              <w:t xml:space="preserve">di comunicazione con </w:t>
            </w:r>
            <w:r w:rsidRPr="0093105A">
              <w:rPr>
                <w:rFonts w:asciiTheme="majorHAnsi" w:hAnsiTheme="majorHAnsi"/>
                <w:b/>
                <w:sz w:val="24"/>
                <w:szCs w:val="24"/>
                <w:lang w:val="en-GB"/>
              </w:rPr>
              <w:t>i</w:t>
            </w:r>
            <w:r w:rsidR="0093105A">
              <w:rPr>
                <w:rFonts w:asciiTheme="majorHAnsi" w:hAnsiTheme="majorHAnsi"/>
                <w:b/>
                <w:sz w:val="24"/>
                <w:szCs w:val="24"/>
                <w:lang w:val="en-GB"/>
              </w:rPr>
              <w:t xml:space="preserve"> giovani </w:t>
            </w:r>
            <w:r w:rsidRPr="0093105A">
              <w:rPr>
                <w:rFonts w:asciiTheme="majorHAnsi" w:hAnsiTheme="majorHAnsi"/>
                <w:b/>
                <w:sz w:val="24"/>
                <w:szCs w:val="24"/>
                <w:lang w:val="en-GB"/>
              </w:rPr>
              <w:t xml:space="preserve">devono diventare più efficaci </w:t>
            </w:r>
            <w:r w:rsidRPr="00186566">
              <w:rPr>
                <w:rFonts w:asciiTheme="majorHAnsi" w:hAnsiTheme="majorHAnsi"/>
                <w:sz w:val="24"/>
                <w:szCs w:val="24"/>
                <w:lang w:val="en-GB"/>
              </w:rPr>
              <w:t xml:space="preserve">e più adatte al loro profilo, per mostrare loro in modo pragmatico come i corsi di formazione offerti siano progettati per mettere le situazioni di lavoro al centro del processo </w:t>
            </w:r>
            <w:r>
              <w:rPr>
                <w:rFonts w:asciiTheme="majorHAnsi" w:hAnsiTheme="majorHAnsi"/>
                <w:sz w:val="24"/>
                <w:szCs w:val="24"/>
                <w:lang w:val="en-GB"/>
              </w:rPr>
              <w:t xml:space="preserve">di professionalizzazione </w:t>
            </w:r>
            <w:r w:rsidRPr="00186566">
              <w:rPr>
                <w:rFonts w:asciiTheme="majorHAnsi" w:hAnsiTheme="majorHAnsi"/>
                <w:sz w:val="24"/>
                <w:szCs w:val="24"/>
                <w:lang w:val="en-GB"/>
              </w:rPr>
              <w:t>e come possano contribu</w:t>
            </w:r>
            <w:r w:rsidRPr="00186566">
              <w:rPr>
                <w:rFonts w:asciiTheme="majorHAnsi" w:hAnsiTheme="majorHAnsi"/>
                <w:sz w:val="24"/>
                <w:szCs w:val="24"/>
                <w:lang w:val="en-GB"/>
              </w:rPr>
              <w:t>ire a rafforzare i piani di carriera delle persone interessate.</w:t>
            </w:r>
          </w:p>
        </w:tc>
      </w:tr>
    </w:tbl>
    <w:p w14:paraId="7C214C2A" w14:textId="77777777" w:rsidR="009422B8" w:rsidRDefault="009422B8" w:rsidP="009422B8">
      <w:pPr>
        <w:rPr>
          <w:rFonts w:asciiTheme="majorHAnsi" w:hAnsiTheme="majorHAnsi"/>
          <w:b/>
          <w:sz w:val="24"/>
          <w:szCs w:val="24"/>
          <w:lang w:val="en-GB"/>
        </w:rPr>
      </w:pPr>
    </w:p>
    <w:tbl>
      <w:tblPr>
        <w:tblStyle w:val="Grilledutableau"/>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0"/>
        <w:gridCol w:w="8476"/>
      </w:tblGrid>
      <w:tr w:rsidR="0066582B" w:rsidRPr="0066582B" w14:paraId="0F71D560" w14:textId="77777777" w:rsidTr="0066582B">
        <w:tc>
          <w:tcPr>
            <w:tcW w:w="10456" w:type="dxa"/>
            <w:gridSpan w:val="2"/>
            <w:shd w:val="clear" w:color="auto" w:fill="2F5496" w:themeFill="accent1" w:themeFillShade="BF"/>
          </w:tcPr>
          <w:p w14:paraId="2473F45A" w14:textId="77777777" w:rsidR="00467E96" w:rsidRDefault="00D6684A">
            <w:pPr>
              <w:pStyle w:val="Titre3"/>
              <w:widowControl w:val="0"/>
              <w:spacing w:before="0"/>
              <w:jc w:val="both"/>
              <w:rPr>
                <w:rFonts w:asciiTheme="majorHAnsi" w:hAnsiTheme="majorHAnsi"/>
                <w:b w:val="0"/>
                <w:color w:val="FFFFFF" w:themeColor="background1"/>
                <w:sz w:val="24"/>
                <w:lang w:val="en-GB"/>
              </w:rPr>
            </w:pPr>
            <w:bookmarkStart w:id="10" w:name="_Toc141806220"/>
            <w:r w:rsidRPr="00F82A8C">
              <w:rPr>
                <w:rFonts w:ascii="Calibri" w:eastAsia="Calibri" w:hAnsi="Calibri" w:cs="Calibri"/>
                <w:bCs/>
                <w:color w:val="FFFFFF" w:themeColor="background1"/>
                <w:sz w:val="26"/>
                <w:szCs w:val="26"/>
                <w:lang w:val="en-GB"/>
              </w:rPr>
              <w:t>DURANTE IL PROCESSO DI SPERIMENTAZIONE</w:t>
            </w:r>
            <w:bookmarkEnd w:id="10"/>
          </w:p>
        </w:tc>
      </w:tr>
      <w:tr w:rsidR="00E7764E" w:rsidRPr="00667321" w14:paraId="3631C3B4" w14:textId="77777777" w:rsidTr="00817BCF">
        <w:trPr>
          <w:trHeight w:val="104"/>
        </w:trPr>
        <w:tc>
          <w:tcPr>
            <w:tcW w:w="1980" w:type="dxa"/>
            <w:tcBorders>
              <w:left w:val="nil"/>
              <w:right w:val="nil"/>
            </w:tcBorders>
          </w:tcPr>
          <w:p w14:paraId="1D136B97" w14:textId="77777777" w:rsidR="00E7764E" w:rsidRPr="00667321" w:rsidRDefault="00E7764E"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0D133DAD" w14:textId="77777777" w:rsidR="00E7764E" w:rsidRPr="00667321" w:rsidRDefault="00E7764E" w:rsidP="00817BCF">
            <w:pPr>
              <w:jc w:val="both"/>
              <w:rPr>
                <w:rFonts w:asciiTheme="majorHAnsi" w:hAnsiTheme="majorHAnsi"/>
                <w:sz w:val="10"/>
                <w:szCs w:val="10"/>
                <w:lang w:val="en-GB"/>
              </w:rPr>
            </w:pPr>
          </w:p>
        </w:tc>
      </w:tr>
      <w:tr w:rsidR="00D76B1B" w:rsidRPr="004C2E4A" w14:paraId="4CC0B0DC" w14:textId="77777777" w:rsidTr="00817BCF">
        <w:tc>
          <w:tcPr>
            <w:tcW w:w="1980" w:type="dxa"/>
          </w:tcPr>
          <w:p w14:paraId="2E2DB086" w14:textId="77777777" w:rsidR="00467E96" w:rsidRDefault="00D6684A">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Cosa è andato bene</w:t>
            </w:r>
          </w:p>
        </w:tc>
        <w:tc>
          <w:tcPr>
            <w:tcW w:w="8476" w:type="dxa"/>
          </w:tcPr>
          <w:p w14:paraId="29D9E03E" w14:textId="77777777" w:rsidR="00467E96" w:rsidRDefault="00D6684A">
            <w:pPr>
              <w:spacing w:before="240"/>
              <w:jc w:val="both"/>
              <w:rPr>
                <w:rFonts w:asciiTheme="majorHAnsi" w:hAnsiTheme="majorHAnsi"/>
                <w:sz w:val="24"/>
                <w:szCs w:val="24"/>
                <w:lang w:val="en-GB"/>
              </w:rPr>
            </w:pPr>
            <w:r w:rsidRPr="00385989">
              <w:rPr>
                <w:rFonts w:asciiTheme="majorHAnsi" w:hAnsiTheme="majorHAnsi"/>
                <w:sz w:val="24"/>
                <w:szCs w:val="24"/>
                <w:lang w:val="en-GB"/>
              </w:rPr>
              <w:t xml:space="preserve">Gli esperimenti stessi sono andati </w:t>
            </w:r>
            <w:r>
              <w:rPr>
                <w:rFonts w:asciiTheme="majorHAnsi" w:hAnsiTheme="majorHAnsi"/>
                <w:sz w:val="24"/>
                <w:szCs w:val="24"/>
                <w:lang w:val="en-GB"/>
              </w:rPr>
              <w:t>a buon fine</w:t>
            </w:r>
            <w:r w:rsidRPr="00385989">
              <w:rPr>
                <w:rFonts w:asciiTheme="majorHAnsi" w:hAnsiTheme="majorHAnsi"/>
                <w:sz w:val="24"/>
                <w:szCs w:val="24"/>
                <w:lang w:val="en-GB"/>
              </w:rPr>
              <w:t>.</w:t>
            </w:r>
            <w:r>
              <w:rPr>
                <w:rFonts w:asciiTheme="majorHAnsi" w:hAnsiTheme="majorHAnsi"/>
                <w:sz w:val="24"/>
                <w:szCs w:val="24"/>
                <w:lang w:val="en-GB"/>
              </w:rPr>
              <w:t xml:space="preserve"> L'individualizzazione dell'offerta legata a situazioni di lavoro reali è stata molto apprezzata da tutti i partecipanti coinvolti, come hanno sottolineato i partner polacchi e spagnoli. Ad esempio, nel FLC Asturias (Spagna), </w:t>
            </w:r>
            <w:r w:rsidRPr="000E65B8">
              <w:rPr>
                <w:rFonts w:asciiTheme="majorHAnsi" w:hAnsiTheme="majorHAnsi"/>
                <w:sz w:val="24"/>
                <w:szCs w:val="24"/>
                <w:lang w:val="en-GB"/>
              </w:rPr>
              <w:t>la parte pratica della sperime</w:t>
            </w:r>
            <w:r w:rsidRPr="000E65B8">
              <w:rPr>
                <w:rFonts w:asciiTheme="majorHAnsi" w:hAnsiTheme="majorHAnsi"/>
                <w:sz w:val="24"/>
                <w:szCs w:val="24"/>
                <w:lang w:val="en-GB"/>
              </w:rPr>
              <w:t xml:space="preserve">ntazione è stata la più apprezzata da </w:t>
            </w:r>
            <w:r>
              <w:rPr>
                <w:rFonts w:asciiTheme="majorHAnsi" w:hAnsiTheme="majorHAnsi"/>
                <w:sz w:val="24"/>
                <w:szCs w:val="24"/>
                <w:lang w:val="en-GB"/>
              </w:rPr>
              <w:t xml:space="preserve">corsisti e formatori: controllare </w:t>
            </w:r>
            <w:r w:rsidRPr="00E82EB9">
              <w:rPr>
                <w:rFonts w:asciiTheme="majorHAnsi" w:hAnsiTheme="majorHAnsi"/>
                <w:sz w:val="24"/>
                <w:szCs w:val="24"/>
                <w:lang w:val="en-GB"/>
              </w:rPr>
              <w:t>l'esecuzione degli elementi che influenzano le prestazioni energetiche dell'</w:t>
            </w:r>
            <w:r w:rsidRPr="00A252C5">
              <w:rPr>
                <w:rFonts w:asciiTheme="majorHAnsi" w:hAnsiTheme="majorHAnsi"/>
                <w:sz w:val="24"/>
                <w:szCs w:val="24"/>
                <w:lang w:val="en-GB"/>
              </w:rPr>
              <w:t xml:space="preserve">edificio utilizzando le tecnologie appropriate associate alla diagnosi, alla misurazione e al controllo dei </w:t>
            </w:r>
            <w:r w:rsidRPr="00A252C5">
              <w:rPr>
                <w:rFonts w:asciiTheme="majorHAnsi" w:hAnsiTheme="majorHAnsi"/>
                <w:sz w:val="24"/>
                <w:szCs w:val="24"/>
                <w:lang w:val="en-GB"/>
              </w:rPr>
              <w:t>lavori di ristrutturazione</w:t>
            </w:r>
            <w:r w:rsidRPr="00E82EB9">
              <w:rPr>
                <w:rFonts w:asciiTheme="majorHAnsi" w:hAnsiTheme="majorHAnsi"/>
                <w:sz w:val="24"/>
                <w:szCs w:val="24"/>
                <w:lang w:val="en-GB"/>
              </w:rPr>
              <w:t>, come telecamere termografiche, fonometri, livelli laser</w:t>
            </w:r>
            <w:r w:rsidR="00EA69D0">
              <w:rPr>
                <w:rFonts w:asciiTheme="majorHAnsi" w:hAnsiTheme="majorHAnsi"/>
                <w:sz w:val="24"/>
                <w:szCs w:val="24"/>
                <w:lang w:val="en-GB"/>
              </w:rPr>
              <w:t>...</w:t>
            </w:r>
          </w:p>
          <w:p w14:paraId="267C8304" w14:textId="77777777" w:rsidR="00467E96" w:rsidRDefault="00D6684A">
            <w:pPr>
              <w:spacing w:before="240"/>
              <w:jc w:val="both"/>
              <w:rPr>
                <w:rFonts w:asciiTheme="majorHAnsi" w:hAnsiTheme="majorHAnsi"/>
                <w:sz w:val="24"/>
                <w:szCs w:val="24"/>
                <w:lang w:val="en-GB"/>
              </w:rPr>
            </w:pPr>
            <w:r>
              <w:rPr>
                <w:rFonts w:asciiTheme="majorHAnsi" w:hAnsiTheme="majorHAnsi"/>
                <w:sz w:val="24"/>
                <w:szCs w:val="24"/>
                <w:lang w:val="en-GB"/>
              </w:rPr>
              <w:lastRenderedPageBreak/>
              <w:t xml:space="preserve">In Francia (e in generale in tutti i Paesi partecipanti) </w:t>
            </w:r>
            <w:r w:rsidRPr="001962A3">
              <w:rPr>
                <w:rFonts w:asciiTheme="majorHAnsi" w:hAnsiTheme="majorHAnsi"/>
                <w:sz w:val="24"/>
                <w:szCs w:val="24"/>
                <w:lang w:val="en-GB"/>
              </w:rPr>
              <w:t>i responsabili dei cantieri e i capisquadra hanno fornito resoconti molto dettagliati delle loro situazioni di l</w:t>
            </w:r>
            <w:r w:rsidRPr="001962A3">
              <w:rPr>
                <w:rFonts w:asciiTheme="majorHAnsi" w:hAnsiTheme="majorHAnsi"/>
                <w:sz w:val="24"/>
                <w:szCs w:val="24"/>
                <w:lang w:val="en-GB"/>
              </w:rPr>
              <w:t>avoro nei cantieri di ristrutturazione. Non ci sono stati problemi di comunicazione tra i tirocinanti stessi o con i formatori. Le situazioni di comunicazione erano più basate sul partenariato che sul rapporto formatore-tirocinante, che era uno degli obiet</w:t>
            </w:r>
            <w:r w:rsidRPr="001962A3">
              <w:rPr>
                <w:rFonts w:asciiTheme="majorHAnsi" w:hAnsiTheme="majorHAnsi"/>
                <w:sz w:val="24"/>
                <w:szCs w:val="24"/>
                <w:lang w:val="en-GB"/>
              </w:rPr>
              <w:t>tivi, con ciascuno che contribuiva con le proprie competenze ed esperienze.</w:t>
            </w:r>
          </w:p>
          <w:p w14:paraId="11BAF7CA" w14:textId="77777777" w:rsidR="00467E96" w:rsidRDefault="00D6684A">
            <w:pPr>
              <w:spacing w:before="240"/>
              <w:jc w:val="both"/>
              <w:rPr>
                <w:rFonts w:asciiTheme="majorHAnsi" w:hAnsiTheme="majorHAnsi"/>
                <w:sz w:val="24"/>
                <w:szCs w:val="24"/>
                <w:lang w:val="en-US"/>
              </w:rPr>
            </w:pPr>
            <w:r w:rsidRPr="00862F8A">
              <w:rPr>
                <w:rFonts w:asciiTheme="majorHAnsi" w:hAnsiTheme="majorHAnsi"/>
                <w:sz w:val="24"/>
                <w:szCs w:val="24"/>
                <w:lang w:val="en-US"/>
              </w:rPr>
              <w:t xml:space="preserve">Inoltre, è importante ricordare che il progetto </w:t>
            </w:r>
            <w:r w:rsidR="00933F9B">
              <w:rPr>
                <w:rFonts w:asciiTheme="majorHAnsi" w:hAnsiTheme="majorHAnsi"/>
                <w:sz w:val="24"/>
                <w:szCs w:val="24"/>
                <w:lang w:val="en-US"/>
              </w:rPr>
              <w:t xml:space="preserve">RenovUp </w:t>
            </w:r>
            <w:r w:rsidRPr="00862F8A">
              <w:rPr>
                <w:rFonts w:asciiTheme="majorHAnsi" w:hAnsiTheme="majorHAnsi"/>
                <w:sz w:val="24"/>
                <w:szCs w:val="24"/>
                <w:lang w:val="en-US"/>
              </w:rPr>
              <w:t xml:space="preserve">ha fornito ad </w:t>
            </w:r>
            <w:r>
              <w:rPr>
                <w:rFonts w:asciiTheme="majorHAnsi" w:hAnsiTheme="majorHAnsi"/>
                <w:sz w:val="24"/>
                <w:szCs w:val="24"/>
                <w:lang w:val="en-US"/>
              </w:rPr>
              <w:t xml:space="preserve">alcuni partner, come PEDMEDE, </w:t>
            </w:r>
            <w:r w:rsidRPr="00862F8A">
              <w:rPr>
                <w:rFonts w:asciiTheme="majorHAnsi" w:hAnsiTheme="majorHAnsi"/>
                <w:sz w:val="24"/>
                <w:szCs w:val="24"/>
                <w:lang w:val="en-US"/>
              </w:rPr>
              <w:t xml:space="preserve">l'opportunità di valorizzare i risultati di altri progetti </w:t>
            </w:r>
            <w:r>
              <w:rPr>
                <w:rFonts w:asciiTheme="majorHAnsi" w:hAnsiTheme="majorHAnsi"/>
                <w:sz w:val="24"/>
                <w:szCs w:val="24"/>
                <w:lang w:val="en-US"/>
              </w:rPr>
              <w:t xml:space="preserve">europei </w:t>
            </w:r>
            <w:r w:rsidRPr="00862F8A">
              <w:rPr>
                <w:rFonts w:asciiTheme="majorHAnsi" w:hAnsiTheme="majorHAnsi"/>
                <w:sz w:val="24"/>
                <w:szCs w:val="24"/>
                <w:lang w:val="en-US"/>
              </w:rPr>
              <w:t>(ad esempio C</w:t>
            </w:r>
            <w:r w:rsidRPr="00862F8A">
              <w:rPr>
                <w:rFonts w:asciiTheme="majorHAnsi" w:hAnsiTheme="majorHAnsi"/>
                <w:sz w:val="24"/>
                <w:szCs w:val="24"/>
                <w:lang w:val="en-US"/>
              </w:rPr>
              <w:t xml:space="preserve">onstruction Blueprint e CDWasteManageVET - che è stato premiato come best practice dalla CE), dal momento che parti dei loro contenuti formativi sono stati utilizzati per sviluppare il contenuto dell'attività di apprendimento di </w:t>
            </w:r>
            <w:r w:rsidR="00933F9B">
              <w:rPr>
                <w:rFonts w:asciiTheme="majorHAnsi" w:hAnsiTheme="majorHAnsi"/>
                <w:sz w:val="24"/>
                <w:szCs w:val="24"/>
                <w:lang w:val="en-US"/>
              </w:rPr>
              <w:t xml:space="preserve">RenovUp. </w:t>
            </w:r>
          </w:p>
        </w:tc>
      </w:tr>
      <w:tr w:rsidR="009772A5" w:rsidRPr="004C2E4A" w14:paraId="6CDC16C9" w14:textId="77777777" w:rsidTr="00817BCF">
        <w:trPr>
          <w:trHeight w:val="104"/>
        </w:trPr>
        <w:tc>
          <w:tcPr>
            <w:tcW w:w="1980" w:type="dxa"/>
            <w:tcBorders>
              <w:left w:val="nil"/>
              <w:right w:val="nil"/>
            </w:tcBorders>
          </w:tcPr>
          <w:p w14:paraId="174DD5C5" w14:textId="77777777" w:rsidR="009772A5" w:rsidRPr="00667321" w:rsidRDefault="009772A5"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200EA4FC" w14:textId="77777777" w:rsidR="009772A5" w:rsidRPr="00667321" w:rsidRDefault="009772A5" w:rsidP="00817BCF">
            <w:pPr>
              <w:jc w:val="both"/>
              <w:rPr>
                <w:rFonts w:asciiTheme="majorHAnsi" w:hAnsiTheme="majorHAnsi"/>
                <w:sz w:val="10"/>
                <w:szCs w:val="10"/>
                <w:lang w:val="en-GB"/>
              </w:rPr>
            </w:pPr>
          </w:p>
        </w:tc>
      </w:tr>
      <w:tr w:rsidR="00D76B1B" w:rsidRPr="004C2E4A" w14:paraId="58B95A3E" w14:textId="77777777" w:rsidTr="00817BCF">
        <w:tc>
          <w:tcPr>
            <w:tcW w:w="1980" w:type="dxa"/>
          </w:tcPr>
          <w:p w14:paraId="5263028C" w14:textId="77777777" w:rsidR="00467E96" w:rsidRDefault="00D6684A">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Quali aspetti dovrebbero essere migliorati</w:t>
            </w:r>
            <w:r w:rsidR="00933F9B">
              <w:rPr>
                <w:rFonts w:asciiTheme="majorHAnsi" w:hAnsiTheme="majorHAnsi"/>
                <w:b/>
                <w:color w:val="1F3864" w:themeColor="accent1" w:themeShade="80"/>
                <w:sz w:val="24"/>
                <w:szCs w:val="24"/>
                <w:lang w:val="en-GB"/>
              </w:rPr>
              <w:t>?</w:t>
            </w:r>
          </w:p>
          <w:p w14:paraId="3B65937F" w14:textId="77777777" w:rsidR="00D76B1B" w:rsidRPr="00B052F0" w:rsidRDefault="00D76B1B" w:rsidP="007B5765">
            <w:pPr>
              <w:spacing w:before="240"/>
              <w:rPr>
                <w:rFonts w:asciiTheme="majorHAnsi" w:hAnsiTheme="majorHAnsi"/>
                <w:b/>
                <w:color w:val="1F3864" w:themeColor="accent1" w:themeShade="80"/>
                <w:sz w:val="24"/>
                <w:szCs w:val="24"/>
                <w:lang w:val="en-GB"/>
              </w:rPr>
            </w:pPr>
          </w:p>
        </w:tc>
        <w:tc>
          <w:tcPr>
            <w:tcW w:w="8476" w:type="dxa"/>
          </w:tcPr>
          <w:p w14:paraId="42D8326C" w14:textId="77777777" w:rsidR="00467E96" w:rsidRDefault="00D6684A">
            <w:pPr>
              <w:spacing w:before="240"/>
              <w:jc w:val="both"/>
              <w:rPr>
                <w:rFonts w:asciiTheme="majorHAnsi" w:hAnsiTheme="majorHAnsi"/>
                <w:sz w:val="24"/>
                <w:szCs w:val="24"/>
                <w:lang w:val="en-GB"/>
              </w:rPr>
            </w:pPr>
            <w:r w:rsidRPr="008E4294">
              <w:rPr>
                <w:rFonts w:asciiTheme="majorHAnsi" w:hAnsiTheme="majorHAnsi"/>
                <w:sz w:val="24"/>
                <w:szCs w:val="24"/>
                <w:lang w:val="en-GB"/>
              </w:rPr>
              <w:t>Le sfide da affrontare in ogni Paese variano da Paese a Paese.</w:t>
            </w:r>
          </w:p>
          <w:p w14:paraId="7B13376A" w14:textId="77777777" w:rsidR="00467E96" w:rsidRDefault="00D6684A">
            <w:pPr>
              <w:spacing w:before="240"/>
              <w:jc w:val="both"/>
              <w:rPr>
                <w:rFonts w:asciiTheme="majorHAnsi" w:hAnsiTheme="majorHAnsi"/>
                <w:sz w:val="24"/>
                <w:szCs w:val="24"/>
                <w:lang w:val="en-GB"/>
              </w:rPr>
            </w:pPr>
            <w:r>
              <w:rPr>
                <w:rFonts w:asciiTheme="majorHAnsi" w:hAnsiTheme="majorHAnsi"/>
                <w:sz w:val="24"/>
                <w:szCs w:val="24"/>
                <w:lang w:val="en-GB"/>
              </w:rPr>
              <w:t xml:space="preserve">In Polonia, ad esempio, ad oggi mancano i centri di formazione, ha ricordato </w:t>
            </w:r>
            <w:r w:rsidRPr="00547016">
              <w:rPr>
                <w:rFonts w:asciiTheme="majorHAnsi" w:hAnsiTheme="majorHAnsi"/>
                <w:sz w:val="24"/>
                <w:szCs w:val="24"/>
                <w:lang w:val="en-GB"/>
              </w:rPr>
              <w:t>Lukasiewicz-ITeE</w:t>
            </w:r>
            <w:r>
              <w:rPr>
                <w:rFonts w:asciiTheme="majorHAnsi" w:hAnsiTheme="majorHAnsi"/>
                <w:sz w:val="24"/>
                <w:szCs w:val="24"/>
                <w:lang w:val="en-GB"/>
              </w:rPr>
              <w:t xml:space="preserve">. </w:t>
            </w:r>
            <w:r w:rsidRPr="006E32C3">
              <w:rPr>
                <w:rFonts w:asciiTheme="majorHAnsi" w:hAnsiTheme="majorHAnsi"/>
                <w:sz w:val="24"/>
                <w:szCs w:val="24"/>
                <w:lang w:val="en-GB"/>
              </w:rPr>
              <w:t>La fase sperimentale del progetto RenovUp era, ovviamente, limitata in termini quantitativi, e quindi è stato possibile implementarlo utilizzando i cantieri (dov</w:t>
            </w:r>
            <w:r w:rsidRPr="006E32C3">
              <w:rPr>
                <w:rFonts w:asciiTheme="majorHAnsi" w:hAnsiTheme="majorHAnsi"/>
                <w:sz w:val="24"/>
                <w:szCs w:val="24"/>
                <w:lang w:val="en-GB"/>
              </w:rPr>
              <w:t>e i formatori eseguivano le ristrutturazioni) come luoghi di formazione. Su scala più ampia, tuttavia, questo non sembra possibile per molti aspetti (OHS, motivi legali, consenso dei proprietari/investitori). Pertanto, è necessario disporre di centri di fo</w:t>
            </w:r>
            <w:r w:rsidRPr="006E32C3">
              <w:rPr>
                <w:rFonts w:asciiTheme="majorHAnsi" w:hAnsiTheme="majorHAnsi"/>
                <w:sz w:val="24"/>
                <w:szCs w:val="24"/>
                <w:lang w:val="en-GB"/>
              </w:rPr>
              <w:t xml:space="preserve">rmazione in cui i lavoratori attivi nel settore edile possano sviluppare le proprie </w:t>
            </w:r>
            <w:r w:rsidRPr="00DC4647">
              <w:rPr>
                <w:rFonts w:asciiTheme="majorHAnsi" w:hAnsiTheme="majorHAnsi"/>
                <w:sz w:val="24"/>
                <w:szCs w:val="24"/>
                <w:lang w:val="en-GB"/>
              </w:rPr>
              <w:t>competenze in brevi cicli di formazione pratica e individualizzata.</w:t>
            </w:r>
          </w:p>
          <w:p w14:paraId="2B41EA13" w14:textId="77777777" w:rsidR="00467E96" w:rsidRDefault="00D6684A">
            <w:pPr>
              <w:spacing w:before="240"/>
              <w:jc w:val="both"/>
              <w:rPr>
                <w:rFonts w:asciiTheme="majorHAnsi" w:hAnsiTheme="majorHAnsi"/>
                <w:sz w:val="24"/>
                <w:szCs w:val="24"/>
                <w:lang w:val="en-GB"/>
              </w:rPr>
            </w:pPr>
            <w:r w:rsidRPr="008E4294">
              <w:rPr>
                <w:rFonts w:asciiTheme="majorHAnsi" w:hAnsiTheme="majorHAnsi"/>
                <w:sz w:val="24"/>
                <w:szCs w:val="24"/>
                <w:lang w:val="en-GB"/>
              </w:rPr>
              <w:t xml:space="preserve">A volte, come nel caso greco, </w:t>
            </w:r>
            <w:r>
              <w:rPr>
                <w:rFonts w:asciiTheme="majorHAnsi" w:hAnsiTheme="majorHAnsi"/>
                <w:sz w:val="24"/>
                <w:szCs w:val="24"/>
                <w:lang w:val="en-GB"/>
              </w:rPr>
              <w:t xml:space="preserve">il PEDMEDE </w:t>
            </w:r>
            <w:r w:rsidRPr="008E4294">
              <w:rPr>
                <w:rFonts w:asciiTheme="majorHAnsi" w:hAnsiTheme="majorHAnsi"/>
                <w:sz w:val="24"/>
                <w:szCs w:val="24"/>
                <w:lang w:val="en-GB"/>
              </w:rPr>
              <w:t xml:space="preserve">non è stato </w:t>
            </w:r>
            <w:r>
              <w:rPr>
                <w:rFonts w:asciiTheme="majorHAnsi" w:hAnsiTheme="majorHAnsi"/>
                <w:sz w:val="24"/>
                <w:szCs w:val="24"/>
                <w:lang w:val="en-GB"/>
              </w:rPr>
              <w:t xml:space="preserve">in grado </w:t>
            </w:r>
            <w:r w:rsidRPr="008E4294">
              <w:rPr>
                <w:rFonts w:asciiTheme="majorHAnsi" w:hAnsiTheme="majorHAnsi"/>
                <w:sz w:val="24"/>
                <w:szCs w:val="24"/>
                <w:lang w:val="en-GB"/>
              </w:rPr>
              <w:t xml:space="preserve">di condurre alcune esercitazioni pratiche (per applicare la teoria nella pratica) sul cantiere (Palazzo Reale della Grecia), a causa del significato storico e del tipo di lavori di ristrutturazione. </w:t>
            </w:r>
          </w:p>
          <w:p w14:paraId="1ABDAB74" w14:textId="77777777" w:rsidR="00467E96" w:rsidRDefault="00D6684A">
            <w:pPr>
              <w:spacing w:before="240"/>
              <w:jc w:val="both"/>
              <w:rPr>
                <w:rFonts w:asciiTheme="majorHAnsi" w:hAnsiTheme="majorHAnsi"/>
                <w:sz w:val="24"/>
                <w:szCs w:val="24"/>
                <w:lang w:val="en-GB"/>
              </w:rPr>
            </w:pPr>
            <w:r>
              <w:rPr>
                <w:rFonts w:asciiTheme="majorHAnsi" w:hAnsiTheme="majorHAnsi"/>
                <w:sz w:val="24"/>
                <w:szCs w:val="24"/>
                <w:lang w:val="en-GB"/>
              </w:rPr>
              <w:t>In Spagna, le difficoltà sono sorte a causa della mancan</w:t>
            </w:r>
            <w:r>
              <w:rPr>
                <w:rFonts w:asciiTheme="majorHAnsi" w:hAnsiTheme="majorHAnsi"/>
                <w:sz w:val="24"/>
                <w:szCs w:val="24"/>
                <w:lang w:val="en-GB"/>
              </w:rPr>
              <w:t xml:space="preserve">za di formazione sul lavoro. </w:t>
            </w:r>
            <w:r w:rsidRPr="00A762C5">
              <w:rPr>
                <w:rFonts w:asciiTheme="majorHAnsi" w:hAnsiTheme="majorHAnsi"/>
                <w:sz w:val="24"/>
                <w:szCs w:val="24"/>
                <w:lang w:val="en-GB"/>
              </w:rPr>
              <w:t xml:space="preserve">Pertanto, per superare questa difficoltà, </w:t>
            </w:r>
            <w:r w:rsidRPr="003C5D1B">
              <w:rPr>
                <w:rFonts w:asciiTheme="majorHAnsi" w:hAnsiTheme="majorHAnsi"/>
                <w:sz w:val="24"/>
                <w:szCs w:val="24"/>
                <w:lang w:val="en-GB"/>
              </w:rPr>
              <w:t xml:space="preserve">FLC Asturias si è affidato alla proposta formativa risultante dalle osservazioni e dalle interviste condotte </w:t>
            </w:r>
            <w:r>
              <w:rPr>
                <w:rFonts w:asciiTheme="majorHAnsi" w:hAnsiTheme="majorHAnsi"/>
                <w:sz w:val="24"/>
                <w:szCs w:val="24"/>
                <w:lang w:val="en-GB"/>
              </w:rPr>
              <w:t xml:space="preserve">nella fase IO3 </w:t>
            </w:r>
            <w:r w:rsidRPr="003C5D1B">
              <w:rPr>
                <w:rFonts w:asciiTheme="majorHAnsi" w:hAnsiTheme="majorHAnsi"/>
                <w:sz w:val="24"/>
                <w:szCs w:val="24"/>
                <w:lang w:val="en-GB"/>
              </w:rPr>
              <w:t xml:space="preserve">dai formatori con i responsabili di cantiere e i team leader </w:t>
            </w:r>
            <w:r w:rsidRPr="003C5D1B">
              <w:rPr>
                <w:rFonts w:asciiTheme="majorHAnsi" w:hAnsiTheme="majorHAnsi"/>
                <w:sz w:val="24"/>
                <w:szCs w:val="24"/>
                <w:lang w:val="en-GB"/>
              </w:rPr>
              <w:t>in situazioni di lavoro reali</w:t>
            </w:r>
            <w:r>
              <w:rPr>
                <w:rFonts w:asciiTheme="majorHAnsi" w:hAnsiTheme="majorHAnsi"/>
                <w:sz w:val="24"/>
                <w:szCs w:val="24"/>
                <w:lang w:val="en-GB"/>
              </w:rPr>
              <w:t xml:space="preserve">. Una parte di questo programma </w:t>
            </w:r>
            <w:r w:rsidRPr="003C5D1B">
              <w:rPr>
                <w:rFonts w:asciiTheme="majorHAnsi" w:hAnsiTheme="majorHAnsi"/>
                <w:sz w:val="24"/>
                <w:szCs w:val="24"/>
                <w:lang w:val="en-GB"/>
              </w:rPr>
              <w:t xml:space="preserve">è stata sperimentata con i capisquadra che partecipavano a un corso regolare tenuto contemporaneamente presso FLC Asturias </w:t>
            </w:r>
            <w:r>
              <w:rPr>
                <w:rFonts w:asciiTheme="majorHAnsi" w:hAnsiTheme="majorHAnsi"/>
                <w:sz w:val="24"/>
                <w:szCs w:val="24"/>
                <w:lang w:val="en-GB"/>
              </w:rPr>
              <w:t xml:space="preserve">e </w:t>
            </w:r>
            <w:r w:rsidRPr="003C5D1B">
              <w:rPr>
                <w:rFonts w:asciiTheme="majorHAnsi" w:hAnsiTheme="majorHAnsi"/>
                <w:sz w:val="24"/>
                <w:szCs w:val="24"/>
                <w:lang w:val="en-GB"/>
              </w:rPr>
              <w:t>relativo alla riabilitazione energetica dell'involucro degli edifici r</w:t>
            </w:r>
            <w:r w:rsidRPr="003C5D1B">
              <w:rPr>
                <w:rFonts w:asciiTheme="majorHAnsi" w:hAnsiTheme="majorHAnsi"/>
                <w:sz w:val="24"/>
                <w:szCs w:val="24"/>
                <w:lang w:val="en-GB"/>
              </w:rPr>
              <w:t>esidenziali.</w:t>
            </w:r>
          </w:p>
          <w:p w14:paraId="79673EBA" w14:textId="77777777" w:rsidR="00467E96" w:rsidRDefault="00D6684A">
            <w:pPr>
              <w:spacing w:before="240"/>
              <w:jc w:val="both"/>
              <w:rPr>
                <w:rFonts w:asciiTheme="majorHAnsi" w:hAnsiTheme="majorHAnsi"/>
                <w:sz w:val="24"/>
                <w:szCs w:val="24"/>
                <w:lang w:val="en-GB"/>
              </w:rPr>
            </w:pPr>
            <w:r w:rsidRPr="00DC2E80">
              <w:rPr>
                <w:rFonts w:asciiTheme="majorHAnsi" w:hAnsiTheme="majorHAnsi"/>
                <w:sz w:val="24"/>
                <w:szCs w:val="24"/>
                <w:lang w:val="en-GB"/>
              </w:rPr>
              <w:t xml:space="preserve">In futuro si dovrebbe dare più spazio all'analisi riflessiva, basata sullo scambio di esperienze e sul contributo di conoscenze teoriche da parte dei formatori. La capacità di fare un passo indietro, soprattutto per poter affrontare meglio le </w:t>
            </w:r>
            <w:r w:rsidRPr="00DC2E80">
              <w:rPr>
                <w:rFonts w:asciiTheme="majorHAnsi" w:hAnsiTheme="majorHAnsi"/>
                <w:sz w:val="24"/>
                <w:szCs w:val="24"/>
                <w:lang w:val="en-GB"/>
              </w:rPr>
              <w:t>situazioni impreviste nei cantieri di ristrutturazione, è fondamentale da sviluppare, in quanto trasversale a tutte le discipline. L'acquisizione di questa abilità, legata alla resilienza, deve essere presente in tutti i blocchi e le componenti delle compe</w:t>
            </w:r>
            <w:r w:rsidRPr="00DC2E80">
              <w:rPr>
                <w:rFonts w:asciiTheme="majorHAnsi" w:hAnsiTheme="majorHAnsi"/>
                <w:sz w:val="24"/>
                <w:szCs w:val="24"/>
                <w:lang w:val="en-GB"/>
              </w:rPr>
              <w:t>tenze previste dal quadro RenovUp.</w:t>
            </w:r>
          </w:p>
          <w:p w14:paraId="08DE719D" w14:textId="77777777" w:rsidR="00D76B1B" w:rsidRPr="000D7E87" w:rsidRDefault="00D76B1B" w:rsidP="007B5765">
            <w:pPr>
              <w:spacing w:before="240"/>
              <w:jc w:val="both"/>
              <w:rPr>
                <w:rFonts w:asciiTheme="majorHAnsi" w:hAnsiTheme="majorHAnsi"/>
                <w:sz w:val="24"/>
                <w:szCs w:val="24"/>
                <w:lang w:val="en-GB"/>
              </w:rPr>
            </w:pPr>
          </w:p>
        </w:tc>
      </w:tr>
      <w:tr w:rsidR="009772A5" w:rsidRPr="004C2E4A" w14:paraId="1F294BDA" w14:textId="77777777" w:rsidTr="00817BCF">
        <w:trPr>
          <w:trHeight w:val="104"/>
        </w:trPr>
        <w:tc>
          <w:tcPr>
            <w:tcW w:w="1980" w:type="dxa"/>
            <w:tcBorders>
              <w:left w:val="nil"/>
              <w:right w:val="nil"/>
            </w:tcBorders>
          </w:tcPr>
          <w:p w14:paraId="59C7DDEE" w14:textId="77777777" w:rsidR="009772A5" w:rsidRPr="00667321" w:rsidRDefault="009772A5"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6399D265" w14:textId="77777777" w:rsidR="009772A5" w:rsidRPr="00667321" w:rsidRDefault="009772A5" w:rsidP="00817BCF">
            <w:pPr>
              <w:jc w:val="both"/>
              <w:rPr>
                <w:rFonts w:asciiTheme="majorHAnsi" w:hAnsiTheme="majorHAnsi"/>
                <w:sz w:val="10"/>
                <w:szCs w:val="10"/>
                <w:lang w:val="en-GB"/>
              </w:rPr>
            </w:pPr>
          </w:p>
        </w:tc>
      </w:tr>
      <w:tr w:rsidR="00D76B1B" w:rsidRPr="004C2E4A" w14:paraId="0EF43AD8" w14:textId="77777777" w:rsidTr="00817BCF">
        <w:tc>
          <w:tcPr>
            <w:tcW w:w="1980" w:type="dxa"/>
          </w:tcPr>
          <w:p w14:paraId="0E4FB7E6" w14:textId="77777777" w:rsidR="00467E96" w:rsidRDefault="00D6684A">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lastRenderedPageBreak/>
              <w:t>A quali aspetti dobbiamo prestare particolare attenzione</w:t>
            </w:r>
            <w:r w:rsidR="00933F9B">
              <w:rPr>
                <w:rFonts w:asciiTheme="majorHAnsi" w:hAnsiTheme="majorHAnsi"/>
                <w:b/>
                <w:color w:val="1F3864" w:themeColor="accent1" w:themeShade="80"/>
                <w:sz w:val="24"/>
                <w:szCs w:val="24"/>
                <w:lang w:val="en-GB"/>
              </w:rPr>
              <w:t>?</w:t>
            </w:r>
          </w:p>
          <w:p w14:paraId="234EB3E5" w14:textId="77777777" w:rsidR="00D76B1B" w:rsidRPr="00B052F0" w:rsidRDefault="00D76B1B" w:rsidP="00817BCF">
            <w:pPr>
              <w:spacing w:before="240"/>
              <w:rPr>
                <w:rFonts w:asciiTheme="majorHAnsi" w:hAnsiTheme="majorHAnsi"/>
                <w:b/>
                <w:color w:val="1F3864" w:themeColor="accent1" w:themeShade="80"/>
                <w:sz w:val="24"/>
                <w:szCs w:val="24"/>
                <w:lang w:val="en-GB"/>
              </w:rPr>
            </w:pPr>
          </w:p>
        </w:tc>
        <w:tc>
          <w:tcPr>
            <w:tcW w:w="8476" w:type="dxa"/>
          </w:tcPr>
          <w:p w14:paraId="1D581AA8" w14:textId="77777777" w:rsidR="00467E96" w:rsidRDefault="00D6684A">
            <w:pPr>
              <w:pStyle w:val="Paragraphedeliste"/>
              <w:numPr>
                <w:ilvl w:val="0"/>
                <w:numId w:val="33"/>
              </w:numPr>
              <w:rPr>
                <w:rFonts w:asciiTheme="majorHAnsi" w:hAnsiTheme="majorHAnsi"/>
                <w:color w:val="0070C0"/>
                <w:sz w:val="24"/>
                <w:szCs w:val="24"/>
                <w:lang w:val="en-GB"/>
              </w:rPr>
            </w:pPr>
            <w:r w:rsidRPr="002F37EB">
              <w:rPr>
                <w:rFonts w:asciiTheme="majorHAnsi" w:hAnsiTheme="majorHAnsi"/>
                <w:sz w:val="24"/>
                <w:szCs w:val="24"/>
                <w:lang w:val="en-GB"/>
              </w:rPr>
              <w:t xml:space="preserve">La competenza dei formatori nel </w:t>
            </w:r>
            <w:r w:rsidRPr="007F0013">
              <w:rPr>
                <w:rFonts w:asciiTheme="majorHAnsi" w:hAnsiTheme="majorHAnsi"/>
                <w:b/>
                <w:sz w:val="24"/>
                <w:szCs w:val="24"/>
                <w:lang w:val="en-GB"/>
              </w:rPr>
              <w:t xml:space="preserve">trasferire i risultati dell'osservazione della situazione lavorativa in obiettivi formativi e offerte formative </w:t>
            </w:r>
            <w:r w:rsidRPr="002F37EB">
              <w:rPr>
                <w:rFonts w:asciiTheme="majorHAnsi" w:hAnsiTheme="majorHAnsi"/>
                <w:sz w:val="24"/>
                <w:szCs w:val="24"/>
                <w:lang w:val="en-GB"/>
              </w:rPr>
              <w:t>è essenziale. Il successo in questa fase è possibile solo se il formatore che osserva la situazione lavorativa combina le due competenze chiave:</w:t>
            </w:r>
            <w:r w:rsidRPr="002F37EB">
              <w:rPr>
                <w:rFonts w:asciiTheme="majorHAnsi" w:hAnsiTheme="majorHAnsi"/>
                <w:sz w:val="24"/>
                <w:szCs w:val="24"/>
                <w:lang w:val="en-GB"/>
              </w:rPr>
              <w:t xml:space="preserve"> pedagogica (metodica) e settoriale (esperienza professionale nel settore delle costruzioni)</w:t>
            </w:r>
            <w:r>
              <w:rPr>
                <w:rFonts w:asciiTheme="majorHAnsi" w:hAnsiTheme="majorHAnsi"/>
                <w:sz w:val="24"/>
                <w:szCs w:val="24"/>
                <w:lang w:val="en-GB"/>
              </w:rPr>
              <w:t>.</w:t>
            </w:r>
          </w:p>
          <w:p w14:paraId="580356ED" w14:textId="77777777" w:rsidR="00467E96" w:rsidRDefault="00D6684A">
            <w:pPr>
              <w:pStyle w:val="Paragraphedeliste"/>
              <w:numPr>
                <w:ilvl w:val="0"/>
                <w:numId w:val="33"/>
              </w:numPr>
              <w:rPr>
                <w:rFonts w:asciiTheme="majorHAnsi" w:hAnsiTheme="majorHAnsi"/>
                <w:color w:val="0070C0"/>
                <w:sz w:val="24"/>
                <w:szCs w:val="24"/>
                <w:lang w:val="en-GB"/>
              </w:rPr>
            </w:pPr>
            <w:r>
              <w:rPr>
                <w:rFonts w:asciiTheme="majorHAnsi" w:hAnsiTheme="majorHAnsi"/>
                <w:sz w:val="24"/>
                <w:szCs w:val="24"/>
                <w:lang w:val="en-GB"/>
              </w:rPr>
              <w:t xml:space="preserve">Per avere successo nel processo di sperimentazione </w:t>
            </w:r>
            <w:r w:rsidRPr="009B2530">
              <w:rPr>
                <w:rFonts w:asciiTheme="majorHAnsi" w:hAnsiTheme="majorHAnsi"/>
                <w:sz w:val="24"/>
                <w:szCs w:val="24"/>
                <w:lang w:val="en-GB"/>
              </w:rPr>
              <w:t xml:space="preserve">è fondamentale una </w:t>
            </w:r>
            <w:r w:rsidRPr="00705799">
              <w:rPr>
                <w:rFonts w:asciiTheme="majorHAnsi" w:hAnsiTheme="majorHAnsi"/>
                <w:b/>
                <w:sz w:val="24"/>
                <w:szCs w:val="24"/>
                <w:lang w:val="en-GB"/>
              </w:rPr>
              <w:t>stretta collaborazione tra il centro di formazione, i formatori e le aziende.</w:t>
            </w:r>
          </w:p>
          <w:p w14:paraId="132AAF45" w14:textId="77777777" w:rsidR="00467E96" w:rsidRDefault="00D6684A">
            <w:pPr>
              <w:pStyle w:val="Paragraphedeliste"/>
              <w:numPr>
                <w:ilvl w:val="0"/>
                <w:numId w:val="33"/>
              </w:numPr>
              <w:rPr>
                <w:rFonts w:asciiTheme="majorHAnsi" w:hAnsiTheme="majorHAnsi"/>
                <w:color w:val="0070C0"/>
                <w:sz w:val="24"/>
                <w:szCs w:val="24"/>
                <w:lang w:val="en-GB"/>
              </w:rPr>
            </w:pPr>
            <w:r w:rsidRPr="009C2D6D">
              <w:rPr>
                <w:rFonts w:asciiTheme="majorHAnsi" w:hAnsiTheme="majorHAnsi"/>
                <w:sz w:val="24"/>
                <w:szCs w:val="24"/>
                <w:lang w:val="en-GB"/>
              </w:rPr>
              <w:t>È necessario p</w:t>
            </w:r>
            <w:r w:rsidRPr="009C2D6D">
              <w:rPr>
                <w:rFonts w:asciiTheme="majorHAnsi" w:hAnsiTheme="majorHAnsi"/>
                <w:sz w:val="24"/>
                <w:szCs w:val="24"/>
                <w:lang w:val="en-GB"/>
              </w:rPr>
              <w:t>restare attenzione a trovare il giusto equilibrio tra i seguenti elementi durante ogni sequenza di apprendimento:</w:t>
            </w:r>
          </w:p>
          <w:p w14:paraId="6792B67E" w14:textId="77777777" w:rsidR="00467E96" w:rsidRDefault="00D6684A">
            <w:pPr>
              <w:pStyle w:val="Paragraphedeliste"/>
              <w:numPr>
                <w:ilvl w:val="0"/>
                <w:numId w:val="34"/>
              </w:numPr>
              <w:ind w:left="1560"/>
              <w:rPr>
                <w:rFonts w:asciiTheme="majorHAnsi" w:hAnsiTheme="majorHAnsi"/>
                <w:sz w:val="24"/>
                <w:szCs w:val="24"/>
                <w:lang w:val="en-GB"/>
              </w:rPr>
            </w:pPr>
            <w:r w:rsidRPr="009C2D6D">
              <w:rPr>
                <w:rFonts w:asciiTheme="majorHAnsi" w:hAnsiTheme="majorHAnsi"/>
                <w:sz w:val="24"/>
                <w:szCs w:val="24"/>
                <w:lang w:val="en-GB"/>
              </w:rPr>
              <w:t>Raccogliere le osservazioni fatte dai tirocinanti in azienda (questo richiede molto tempo, ma a volte il processo è troppo lineare, sotto form</w:t>
            </w:r>
            <w:r w:rsidRPr="009C2D6D">
              <w:rPr>
                <w:rFonts w:asciiTheme="majorHAnsi" w:hAnsiTheme="majorHAnsi"/>
                <w:sz w:val="24"/>
                <w:szCs w:val="24"/>
                <w:lang w:val="en-GB"/>
              </w:rPr>
              <w:t>a di relazioni, senza un'analisi sufficiente delle cause e degli effetti).</w:t>
            </w:r>
          </w:p>
          <w:p w14:paraId="026FE41B" w14:textId="77777777" w:rsidR="00467E96" w:rsidRDefault="00D6684A">
            <w:pPr>
              <w:pStyle w:val="Paragraphedeliste"/>
              <w:numPr>
                <w:ilvl w:val="0"/>
                <w:numId w:val="34"/>
              </w:numPr>
              <w:ind w:left="1560"/>
              <w:rPr>
                <w:rFonts w:asciiTheme="majorHAnsi" w:hAnsiTheme="majorHAnsi"/>
                <w:sz w:val="24"/>
                <w:szCs w:val="24"/>
                <w:lang w:val="en-GB"/>
              </w:rPr>
            </w:pPr>
            <w:r w:rsidRPr="009C2D6D">
              <w:rPr>
                <w:rFonts w:asciiTheme="majorHAnsi" w:hAnsiTheme="majorHAnsi"/>
                <w:sz w:val="24"/>
                <w:szCs w:val="24"/>
                <w:lang w:val="en-GB"/>
              </w:rPr>
              <w:t>Capitalizzazione delle esperienze significative (guidata dal formatore) e conclusioni per la pianificazione delle attività successive in azienda.</w:t>
            </w:r>
          </w:p>
          <w:p w14:paraId="198E9B9B" w14:textId="77777777" w:rsidR="00467E96" w:rsidRDefault="00D6684A">
            <w:pPr>
              <w:pStyle w:val="Paragraphedeliste"/>
              <w:numPr>
                <w:ilvl w:val="0"/>
                <w:numId w:val="34"/>
              </w:numPr>
              <w:ind w:left="1560"/>
              <w:rPr>
                <w:rFonts w:asciiTheme="majorHAnsi" w:hAnsiTheme="majorHAnsi"/>
                <w:sz w:val="24"/>
                <w:szCs w:val="24"/>
                <w:lang w:val="en-GB"/>
              </w:rPr>
            </w:pPr>
            <w:r w:rsidRPr="009C2D6D">
              <w:rPr>
                <w:rFonts w:asciiTheme="majorHAnsi" w:hAnsiTheme="majorHAnsi"/>
                <w:sz w:val="24"/>
                <w:szCs w:val="24"/>
                <w:lang w:val="en-GB"/>
              </w:rPr>
              <w:t>Formalizzazione delle osservazioni e delle analisi, in una forma facilmente accessibile a tutti i tirocinanti.</w:t>
            </w:r>
          </w:p>
        </w:tc>
      </w:tr>
    </w:tbl>
    <w:p w14:paraId="4A82170E" w14:textId="77777777" w:rsidR="009422B8" w:rsidRPr="000673E4" w:rsidRDefault="009422B8" w:rsidP="009422B8">
      <w:pPr>
        <w:rPr>
          <w:rFonts w:asciiTheme="majorHAnsi" w:hAnsiTheme="majorHAnsi"/>
          <w:sz w:val="24"/>
          <w:szCs w:val="24"/>
          <w:lang w:val="en-GB"/>
        </w:rPr>
      </w:pPr>
    </w:p>
    <w:tbl>
      <w:tblPr>
        <w:tblStyle w:val="Grilledutableau"/>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0"/>
        <w:gridCol w:w="8476"/>
      </w:tblGrid>
      <w:tr w:rsidR="00E7764E" w:rsidRPr="004C2E4A" w14:paraId="5ECB4AB0" w14:textId="77777777" w:rsidTr="00E7764E">
        <w:tc>
          <w:tcPr>
            <w:tcW w:w="10456" w:type="dxa"/>
            <w:gridSpan w:val="2"/>
            <w:shd w:val="clear" w:color="auto" w:fill="2F5496" w:themeFill="accent1" w:themeFillShade="BF"/>
            <w:vAlign w:val="center"/>
          </w:tcPr>
          <w:p w14:paraId="7BBB62D4" w14:textId="77777777" w:rsidR="00467E96" w:rsidRDefault="00D6684A">
            <w:pPr>
              <w:pStyle w:val="Titre3"/>
              <w:widowControl w:val="0"/>
              <w:spacing w:before="0"/>
              <w:jc w:val="both"/>
              <w:rPr>
                <w:rFonts w:asciiTheme="majorHAnsi" w:hAnsiTheme="majorHAnsi"/>
                <w:b w:val="0"/>
                <w:color w:val="FFFFFF" w:themeColor="background1"/>
                <w:sz w:val="24"/>
                <w:lang w:val="en-GB"/>
              </w:rPr>
            </w:pPr>
            <w:bookmarkStart w:id="11" w:name="_Toc141806221"/>
            <w:r w:rsidRPr="00F82A8C">
              <w:rPr>
                <w:rFonts w:ascii="Calibri" w:eastAsia="Calibri" w:hAnsi="Calibri" w:cs="Calibri"/>
                <w:bCs/>
                <w:color w:val="FFFFFF" w:themeColor="background1"/>
                <w:sz w:val="26"/>
                <w:szCs w:val="26"/>
                <w:lang w:val="en-GB"/>
              </w:rPr>
              <w:t>NELLA VALUTAZIONE DEI RISULTATI DI APPRENDIMENTO</w:t>
            </w:r>
            <w:bookmarkEnd w:id="11"/>
          </w:p>
        </w:tc>
      </w:tr>
      <w:tr w:rsidR="00E7764E" w:rsidRPr="004C2E4A" w14:paraId="144A6A08" w14:textId="77777777" w:rsidTr="00817BCF">
        <w:trPr>
          <w:trHeight w:val="104"/>
        </w:trPr>
        <w:tc>
          <w:tcPr>
            <w:tcW w:w="1980" w:type="dxa"/>
            <w:tcBorders>
              <w:left w:val="nil"/>
              <w:right w:val="nil"/>
            </w:tcBorders>
          </w:tcPr>
          <w:p w14:paraId="37FD1C87" w14:textId="77777777" w:rsidR="00E7764E" w:rsidRPr="00667321" w:rsidRDefault="00E7764E"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043C31AD" w14:textId="77777777" w:rsidR="00E7764E" w:rsidRPr="00667321" w:rsidRDefault="00E7764E" w:rsidP="00817BCF">
            <w:pPr>
              <w:jc w:val="both"/>
              <w:rPr>
                <w:rFonts w:asciiTheme="majorHAnsi" w:hAnsiTheme="majorHAnsi"/>
                <w:sz w:val="10"/>
                <w:szCs w:val="10"/>
                <w:lang w:val="en-GB"/>
              </w:rPr>
            </w:pPr>
          </w:p>
        </w:tc>
      </w:tr>
      <w:tr w:rsidR="00C92ED3" w:rsidRPr="004C2E4A" w14:paraId="0996099A" w14:textId="77777777" w:rsidTr="00817BCF">
        <w:tc>
          <w:tcPr>
            <w:tcW w:w="1980" w:type="dxa"/>
          </w:tcPr>
          <w:p w14:paraId="05D26085" w14:textId="77777777" w:rsidR="00467E96" w:rsidRDefault="00D6684A">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Cosa è andato bene</w:t>
            </w:r>
          </w:p>
        </w:tc>
        <w:tc>
          <w:tcPr>
            <w:tcW w:w="8476" w:type="dxa"/>
          </w:tcPr>
          <w:p w14:paraId="72CD76DA" w14:textId="77777777" w:rsidR="00467E96" w:rsidRDefault="00D6684A">
            <w:pPr>
              <w:spacing w:before="240"/>
              <w:jc w:val="both"/>
              <w:rPr>
                <w:rFonts w:asciiTheme="majorHAnsi" w:hAnsiTheme="majorHAnsi"/>
                <w:sz w:val="24"/>
                <w:szCs w:val="24"/>
                <w:lang w:val="en-GB"/>
              </w:rPr>
            </w:pPr>
            <w:r w:rsidRPr="0046373F">
              <w:rPr>
                <w:rFonts w:asciiTheme="majorHAnsi" w:hAnsiTheme="majorHAnsi"/>
                <w:sz w:val="24"/>
                <w:szCs w:val="24"/>
                <w:lang w:val="en-GB"/>
              </w:rPr>
              <w:t>Nel caso delle condizioni polacche del corso dell'esperimento, la valutazione degli effetti dell'apprendimento è stata semplice, poiché sono stati i tirocinanti a essere più interessati allo sviluppo professionale. Hanno impiegato il loro tempo per apprend</w:t>
            </w:r>
            <w:r w:rsidRPr="0046373F">
              <w:rPr>
                <w:rFonts w:asciiTheme="majorHAnsi" w:hAnsiTheme="majorHAnsi"/>
                <w:sz w:val="24"/>
                <w:szCs w:val="24"/>
                <w:lang w:val="en-GB"/>
              </w:rPr>
              <w:t>ere competenze specifiche e sono stati in grado di definire chiaramente i loro progressi. La griglia 3 sviluppata nell'ambito del progetto RenovUp si propone di essere utile a questo scopo.</w:t>
            </w:r>
          </w:p>
          <w:p w14:paraId="4F556D4D" w14:textId="77777777" w:rsidR="00467E96" w:rsidRDefault="00D6684A">
            <w:pPr>
              <w:spacing w:before="240"/>
              <w:jc w:val="both"/>
              <w:rPr>
                <w:rFonts w:asciiTheme="majorHAnsi" w:hAnsiTheme="majorHAnsi"/>
                <w:sz w:val="24"/>
                <w:szCs w:val="24"/>
                <w:lang w:val="en-GB"/>
              </w:rPr>
            </w:pPr>
            <w:r w:rsidRPr="0046373F">
              <w:rPr>
                <w:rFonts w:asciiTheme="majorHAnsi" w:hAnsiTheme="majorHAnsi"/>
                <w:sz w:val="24"/>
                <w:szCs w:val="24"/>
                <w:lang w:val="en-GB"/>
              </w:rPr>
              <w:t xml:space="preserve">Dopo il completamento dei corsi di formazione </w:t>
            </w:r>
            <w:r w:rsidR="00933F9B">
              <w:rPr>
                <w:rFonts w:asciiTheme="majorHAnsi" w:hAnsiTheme="majorHAnsi"/>
                <w:sz w:val="24"/>
                <w:szCs w:val="24"/>
                <w:lang w:val="en-GB"/>
              </w:rPr>
              <w:t>RenovUp</w:t>
            </w:r>
            <w:r w:rsidRPr="0046373F">
              <w:rPr>
                <w:rFonts w:asciiTheme="majorHAnsi" w:hAnsiTheme="majorHAnsi"/>
                <w:sz w:val="24"/>
                <w:szCs w:val="24"/>
                <w:lang w:val="en-GB"/>
              </w:rPr>
              <w:t xml:space="preserve">, il </w:t>
            </w:r>
            <w:r>
              <w:rPr>
                <w:rFonts w:asciiTheme="majorHAnsi" w:hAnsiTheme="majorHAnsi"/>
                <w:sz w:val="24"/>
                <w:szCs w:val="24"/>
                <w:lang w:val="en-GB"/>
              </w:rPr>
              <w:t xml:space="preserve">PEDMEDE (GR) </w:t>
            </w:r>
            <w:r w:rsidRPr="0046373F">
              <w:rPr>
                <w:rFonts w:asciiTheme="majorHAnsi" w:hAnsiTheme="majorHAnsi"/>
                <w:sz w:val="24"/>
                <w:szCs w:val="24"/>
                <w:lang w:val="en-GB"/>
              </w:rPr>
              <w:t>ha distribuito ai partecipanti un questionario online con una valutazione di ogni componente, al fine di valutare i risultati dell'apprendimento. Come indicato nel rapporto finale nazionale IO3, i formatori hanno preferito utilizzare la Grigli</w:t>
            </w:r>
            <w:r w:rsidRPr="0046373F">
              <w:rPr>
                <w:rFonts w:asciiTheme="majorHAnsi" w:hAnsiTheme="majorHAnsi"/>
                <w:sz w:val="24"/>
                <w:szCs w:val="24"/>
                <w:lang w:val="en-GB"/>
              </w:rPr>
              <w:t>a 3 per la valutazione dei partecipanti anziché la Griglia 4, perché più compatta e comoda per valutare i loro progressi. Pertanto, dopo il completamento delle valutazioni, i formatori hanno compilato la Griglia 3 in base al punteggio delle valutazioni. La</w:t>
            </w:r>
            <w:r w:rsidRPr="0046373F">
              <w:rPr>
                <w:rFonts w:asciiTheme="majorHAnsi" w:hAnsiTheme="majorHAnsi"/>
                <w:sz w:val="24"/>
                <w:szCs w:val="24"/>
                <w:lang w:val="en-GB"/>
              </w:rPr>
              <w:t xml:space="preserve"> valutazione consisteva in una combinazione di domande a scelta multipla e domande aperte riguardanti il componente del blocco. I tirocinanti hanno completato con successo la valutazione prima della scadenza del 10</w:t>
            </w:r>
            <w:r w:rsidRPr="0046373F">
              <w:rPr>
                <w:rFonts w:asciiTheme="majorHAnsi" w:hAnsiTheme="majorHAnsi"/>
                <w:sz w:val="24"/>
                <w:szCs w:val="24"/>
                <w:vertAlign w:val="superscript"/>
                <w:lang w:val="en-GB"/>
              </w:rPr>
              <w:t>th</w:t>
            </w:r>
            <w:r w:rsidRPr="0046373F">
              <w:rPr>
                <w:rFonts w:asciiTheme="majorHAnsi" w:hAnsiTheme="majorHAnsi"/>
                <w:sz w:val="24"/>
                <w:szCs w:val="24"/>
                <w:lang w:val="en-GB"/>
              </w:rPr>
              <w:t xml:space="preserve"> giugno, pertanto PEDMEDE fornirà l'OB d</w:t>
            </w:r>
            <w:r w:rsidRPr="0046373F">
              <w:rPr>
                <w:rFonts w:asciiTheme="majorHAnsi" w:hAnsiTheme="majorHAnsi"/>
                <w:sz w:val="24"/>
                <w:szCs w:val="24"/>
                <w:lang w:val="en-GB"/>
              </w:rPr>
              <w:t xml:space="preserve">el Blocco 3 ai 23 partecipanti. </w:t>
            </w:r>
          </w:p>
          <w:p w14:paraId="1B4EF03A" w14:textId="77777777" w:rsidR="00467E96" w:rsidRDefault="00D6684A">
            <w:pPr>
              <w:spacing w:before="240"/>
              <w:jc w:val="both"/>
              <w:rPr>
                <w:rFonts w:asciiTheme="majorHAnsi" w:hAnsiTheme="majorHAnsi"/>
                <w:sz w:val="24"/>
                <w:szCs w:val="24"/>
                <w:lang w:val="en-GB"/>
              </w:rPr>
            </w:pPr>
            <w:r w:rsidRPr="00B434CC">
              <w:rPr>
                <w:rFonts w:asciiTheme="majorHAnsi" w:hAnsiTheme="majorHAnsi"/>
                <w:sz w:val="24"/>
                <w:szCs w:val="24"/>
                <w:lang w:val="en-GB"/>
              </w:rPr>
              <w:t xml:space="preserve">In Spagna </w:t>
            </w:r>
            <w:r w:rsidRPr="0046373F">
              <w:rPr>
                <w:rFonts w:asciiTheme="majorHAnsi" w:hAnsiTheme="majorHAnsi"/>
                <w:sz w:val="24"/>
                <w:szCs w:val="24"/>
                <w:lang w:val="en-GB"/>
              </w:rPr>
              <w:t>la valutazione è stata semplice, utilizzando i metodi di valutazione abituali utilizzati nei corsi che teniamo alla FLC Asturias, e basandosi sull'uso della Griglia 3 sviluppata nell'ambito del progetto RenovUp, c</w:t>
            </w:r>
            <w:r w:rsidRPr="0046373F">
              <w:rPr>
                <w:rFonts w:asciiTheme="majorHAnsi" w:hAnsiTheme="majorHAnsi"/>
                <w:sz w:val="24"/>
                <w:szCs w:val="24"/>
                <w:lang w:val="en-GB"/>
              </w:rPr>
              <w:t>he ci ha permesso di valutare le competenze acquisite in un contesto professionale più ampio legato al loro profilo professionale.</w:t>
            </w:r>
          </w:p>
          <w:p w14:paraId="3E629EF6" w14:textId="77777777" w:rsidR="00467E96" w:rsidRDefault="00D6684A">
            <w:pPr>
              <w:spacing w:before="240"/>
              <w:jc w:val="both"/>
              <w:rPr>
                <w:rFonts w:asciiTheme="majorHAnsi" w:hAnsiTheme="majorHAnsi"/>
                <w:sz w:val="24"/>
                <w:szCs w:val="24"/>
                <w:lang w:val="en-GB"/>
              </w:rPr>
            </w:pPr>
            <w:r>
              <w:rPr>
                <w:rFonts w:asciiTheme="majorHAnsi" w:hAnsiTheme="majorHAnsi"/>
                <w:sz w:val="24"/>
                <w:szCs w:val="24"/>
                <w:lang w:val="en-GB"/>
              </w:rPr>
              <w:lastRenderedPageBreak/>
              <w:t xml:space="preserve">In Francia è stata sviluppata la </w:t>
            </w:r>
            <w:r w:rsidRPr="007F1CCA">
              <w:rPr>
                <w:rFonts w:asciiTheme="majorHAnsi" w:hAnsiTheme="majorHAnsi"/>
                <w:sz w:val="24"/>
                <w:szCs w:val="24"/>
                <w:lang w:val="en-GB"/>
              </w:rPr>
              <w:t xml:space="preserve">valutazione non solo delle competenze acquisite, ma anche del modo in cui </w:t>
            </w:r>
            <w:r>
              <w:rPr>
                <w:rFonts w:asciiTheme="majorHAnsi" w:hAnsiTheme="majorHAnsi"/>
                <w:sz w:val="24"/>
                <w:szCs w:val="24"/>
                <w:lang w:val="en-GB"/>
              </w:rPr>
              <w:t xml:space="preserve">è cambiato </w:t>
            </w:r>
            <w:r w:rsidRPr="007F1CCA">
              <w:rPr>
                <w:rFonts w:asciiTheme="majorHAnsi" w:hAnsiTheme="majorHAnsi"/>
                <w:sz w:val="24"/>
                <w:szCs w:val="24"/>
                <w:lang w:val="en-GB"/>
              </w:rPr>
              <w:t>l'atteg</w:t>
            </w:r>
            <w:r w:rsidRPr="007F1CCA">
              <w:rPr>
                <w:rFonts w:asciiTheme="majorHAnsi" w:hAnsiTheme="majorHAnsi"/>
                <w:sz w:val="24"/>
                <w:szCs w:val="24"/>
                <w:lang w:val="en-GB"/>
              </w:rPr>
              <w:t xml:space="preserve">giamento professionale dei </w:t>
            </w:r>
            <w:r>
              <w:rPr>
                <w:rFonts w:asciiTheme="majorHAnsi" w:hAnsiTheme="majorHAnsi"/>
                <w:sz w:val="24"/>
                <w:szCs w:val="24"/>
                <w:lang w:val="en-GB"/>
              </w:rPr>
              <w:t>responsabili</w:t>
            </w:r>
            <w:r w:rsidRPr="007F1CCA">
              <w:rPr>
                <w:rFonts w:asciiTheme="majorHAnsi" w:hAnsiTheme="majorHAnsi"/>
                <w:sz w:val="24"/>
                <w:szCs w:val="24"/>
                <w:lang w:val="en-GB"/>
              </w:rPr>
              <w:t xml:space="preserve"> di cantiere </w:t>
            </w:r>
            <w:r>
              <w:rPr>
                <w:rFonts w:asciiTheme="majorHAnsi" w:hAnsiTheme="majorHAnsi"/>
                <w:sz w:val="24"/>
                <w:szCs w:val="24"/>
                <w:lang w:val="en-GB"/>
              </w:rPr>
              <w:t xml:space="preserve">e dei team leader. Oltre alla </w:t>
            </w:r>
            <w:r w:rsidRPr="0046373F">
              <w:rPr>
                <w:rFonts w:asciiTheme="majorHAnsi" w:hAnsiTheme="majorHAnsi"/>
                <w:sz w:val="24"/>
                <w:szCs w:val="24"/>
                <w:lang w:val="en-GB"/>
              </w:rPr>
              <w:t xml:space="preserve">valutazione del grado di autonomia e responsabilità che gli allievi hanno acquisito in cantiere (assunzione progressiva di responsabilità, analizzata in relazione alle </w:t>
            </w:r>
            <w:r>
              <w:rPr>
                <w:rFonts w:asciiTheme="majorHAnsi" w:hAnsiTheme="majorHAnsi"/>
                <w:sz w:val="24"/>
                <w:szCs w:val="24"/>
                <w:lang w:val="en-GB"/>
              </w:rPr>
              <w:t>situaz</w:t>
            </w:r>
            <w:r>
              <w:rPr>
                <w:rFonts w:asciiTheme="majorHAnsi" w:hAnsiTheme="majorHAnsi"/>
                <w:sz w:val="24"/>
                <w:szCs w:val="24"/>
                <w:lang w:val="en-GB"/>
              </w:rPr>
              <w:t>ioni di</w:t>
            </w:r>
            <w:r w:rsidRPr="0046373F">
              <w:rPr>
                <w:rFonts w:asciiTheme="majorHAnsi" w:hAnsiTheme="majorHAnsi"/>
                <w:sz w:val="24"/>
                <w:szCs w:val="24"/>
                <w:lang w:val="en-GB"/>
              </w:rPr>
              <w:t xml:space="preserve"> lavoro</w:t>
            </w:r>
            <w:r>
              <w:rPr>
                <w:rFonts w:asciiTheme="majorHAnsi" w:hAnsiTheme="majorHAnsi"/>
                <w:sz w:val="24"/>
                <w:szCs w:val="24"/>
                <w:lang w:val="en-GB"/>
              </w:rPr>
              <w:t xml:space="preserve">), </w:t>
            </w:r>
            <w:r w:rsidRPr="0046373F">
              <w:rPr>
                <w:rFonts w:asciiTheme="majorHAnsi" w:hAnsiTheme="majorHAnsi"/>
                <w:sz w:val="24"/>
                <w:szCs w:val="24"/>
                <w:lang w:val="en-GB"/>
              </w:rPr>
              <w:t>i metodi di valutazione sono sufficientemente rilevanti per valutare le competenze manageriali e interdisciplinari (green economy, digitalizzazione dei processi, conoscenza e applicazione degli standard).</w:t>
            </w:r>
          </w:p>
          <w:p w14:paraId="68791E8E" w14:textId="77777777" w:rsidR="000D4436" w:rsidRPr="000D4436" w:rsidRDefault="000D4436" w:rsidP="007B5765">
            <w:pPr>
              <w:spacing w:before="240"/>
              <w:jc w:val="both"/>
              <w:rPr>
                <w:rFonts w:asciiTheme="majorHAnsi" w:hAnsiTheme="majorHAnsi"/>
                <w:sz w:val="24"/>
                <w:szCs w:val="24"/>
                <w:lang w:val="en-GB"/>
              </w:rPr>
            </w:pPr>
          </w:p>
        </w:tc>
      </w:tr>
      <w:tr w:rsidR="00694237" w:rsidRPr="004C2E4A" w14:paraId="56649E9C" w14:textId="77777777" w:rsidTr="00817BCF">
        <w:trPr>
          <w:trHeight w:val="104"/>
        </w:trPr>
        <w:tc>
          <w:tcPr>
            <w:tcW w:w="1980" w:type="dxa"/>
            <w:tcBorders>
              <w:left w:val="nil"/>
              <w:right w:val="nil"/>
            </w:tcBorders>
          </w:tcPr>
          <w:p w14:paraId="5BFB0E85" w14:textId="77777777" w:rsidR="00694237" w:rsidRPr="00667321" w:rsidRDefault="00694237"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4968D949" w14:textId="77777777" w:rsidR="00694237" w:rsidRPr="00667321" w:rsidRDefault="00694237" w:rsidP="00817BCF">
            <w:pPr>
              <w:jc w:val="both"/>
              <w:rPr>
                <w:rFonts w:asciiTheme="majorHAnsi" w:hAnsiTheme="majorHAnsi"/>
                <w:sz w:val="10"/>
                <w:szCs w:val="10"/>
                <w:lang w:val="en-GB"/>
              </w:rPr>
            </w:pPr>
          </w:p>
        </w:tc>
      </w:tr>
      <w:tr w:rsidR="00C92ED3" w:rsidRPr="004C2E4A" w14:paraId="0989E637" w14:textId="77777777" w:rsidTr="00817BCF">
        <w:tc>
          <w:tcPr>
            <w:tcW w:w="1980" w:type="dxa"/>
          </w:tcPr>
          <w:p w14:paraId="6D259F62" w14:textId="77777777" w:rsidR="00467E96" w:rsidRDefault="00D6684A">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Quali aspetti dovrebbero essere migliorati</w:t>
            </w:r>
            <w:r w:rsidR="00933F9B">
              <w:rPr>
                <w:rFonts w:asciiTheme="majorHAnsi" w:hAnsiTheme="majorHAnsi"/>
                <w:b/>
                <w:color w:val="1F3864" w:themeColor="accent1" w:themeShade="80"/>
                <w:sz w:val="24"/>
                <w:szCs w:val="24"/>
                <w:lang w:val="en-GB"/>
              </w:rPr>
              <w:t>?</w:t>
            </w:r>
          </w:p>
          <w:p w14:paraId="57607533" w14:textId="77777777" w:rsidR="00C92ED3" w:rsidRPr="00B052F0" w:rsidRDefault="00C92ED3" w:rsidP="007B5765">
            <w:pPr>
              <w:spacing w:before="240"/>
              <w:rPr>
                <w:rFonts w:asciiTheme="majorHAnsi" w:hAnsiTheme="majorHAnsi"/>
                <w:b/>
                <w:color w:val="1F3864" w:themeColor="accent1" w:themeShade="80"/>
                <w:sz w:val="24"/>
                <w:szCs w:val="24"/>
                <w:lang w:val="en-GB"/>
              </w:rPr>
            </w:pPr>
          </w:p>
        </w:tc>
        <w:tc>
          <w:tcPr>
            <w:tcW w:w="8476" w:type="dxa"/>
          </w:tcPr>
          <w:p w14:paraId="2A7D1672" w14:textId="77777777" w:rsidR="00467E96" w:rsidRDefault="00D6684A">
            <w:pPr>
              <w:spacing w:before="240"/>
              <w:rPr>
                <w:rFonts w:asciiTheme="majorHAnsi" w:hAnsiTheme="majorHAnsi"/>
                <w:sz w:val="24"/>
                <w:szCs w:val="24"/>
                <w:lang w:val="en-US"/>
              </w:rPr>
            </w:pPr>
            <w:r w:rsidRPr="001C7542">
              <w:rPr>
                <w:rFonts w:asciiTheme="majorHAnsi" w:hAnsiTheme="majorHAnsi"/>
                <w:sz w:val="24"/>
                <w:szCs w:val="24"/>
                <w:lang w:val="en-GB"/>
              </w:rPr>
              <w:t xml:space="preserve">In Polonia </w:t>
            </w:r>
            <w:r w:rsidRPr="001C7542">
              <w:rPr>
                <w:rFonts w:asciiTheme="majorHAnsi" w:hAnsiTheme="majorHAnsi"/>
                <w:sz w:val="24"/>
                <w:szCs w:val="24"/>
                <w:lang w:val="en-US"/>
              </w:rPr>
              <w:t xml:space="preserve">non si promuove lo sviluppo professionale dei lavoratori edili, cioè non c'è la cultura di chiedere a un potenziale appaltatore di lavori di ristrutturazione le sue qualifiche. La situazione dovrebbe cambiare. </w:t>
            </w:r>
          </w:p>
          <w:p w14:paraId="1BD2E2FE" w14:textId="77777777" w:rsidR="00467E96" w:rsidRDefault="00D6684A">
            <w:pPr>
              <w:spacing w:before="240"/>
              <w:jc w:val="both"/>
              <w:rPr>
                <w:rFonts w:asciiTheme="majorHAnsi" w:hAnsiTheme="majorHAnsi"/>
                <w:sz w:val="24"/>
                <w:szCs w:val="24"/>
                <w:lang w:val="en-GB"/>
              </w:rPr>
            </w:pPr>
            <w:r>
              <w:rPr>
                <w:rFonts w:asciiTheme="majorHAnsi" w:hAnsiTheme="majorHAnsi"/>
                <w:sz w:val="24"/>
                <w:szCs w:val="24"/>
                <w:lang w:val="en-US"/>
              </w:rPr>
              <w:t xml:space="preserve">I partner francesi hanno riscontrato che le </w:t>
            </w:r>
            <w:r w:rsidRPr="00CC55E2">
              <w:rPr>
                <w:rFonts w:asciiTheme="majorHAnsi" w:hAnsiTheme="majorHAnsi"/>
                <w:sz w:val="24"/>
                <w:szCs w:val="24"/>
                <w:lang w:val="en-GB"/>
              </w:rPr>
              <w:t>p</w:t>
            </w:r>
            <w:r w:rsidRPr="00CC55E2">
              <w:rPr>
                <w:rFonts w:asciiTheme="majorHAnsi" w:hAnsiTheme="majorHAnsi"/>
                <w:sz w:val="24"/>
                <w:szCs w:val="24"/>
                <w:lang w:val="en-GB"/>
              </w:rPr>
              <w:t xml:space="preserve">osture riflessive, in relazione alle situazioni di lavoro, non sono sempre state sufficientemente valutate. </w:t>
            </w:r>
            <w:r>
              <w:rPr>
                <w:rFonts w:asciiTheme="majorHAnsi" w:hAnsiTheme="majorHAnsi"/>
                <w:sz w:val="24"/>
                <w:szCs w:val="24"/>
                <w:lang w:val="en-GB"/>
              </w:rPr>
              <w:t xml:space="preserve">E che non ci </w:t>
            </w:r>
            <w:r w:rsidRPr="00CC55E2">
              <w:rPr>
                <w:rFonts w:asciiTheme="majorHAnsi" w:hAnsiTheme="majorHAnsi"/>
                <w:sz w:val="24"/>
                <w:szCs w:val="24"/>
                <w:lang w:val="en-GB"/>
              </w:rPr>
              <w:t>sono abbastanza metodi o strumenti per misurare i progressi della gestione degli imprevisti nel cantiere di ristrutturazione.</w:t>
            </w:r>
          </w:p>
          <w:p w14:paraId="045ADA02" w14:textId="77777777" w:rsidR="00467E96" w:rsidRDefault="00D6684A">
            <w:pPr>
              <w:spacing w:before="240"/>
              <w:jc w:val="both"/>
              <w:rPr>
                <w:rFonts w:asciiTheme="majorHAnsi" w:hAnsiTheme="majorHAnsi" w:cstheme="minorHAnsi"/>
                <w:bCs/>
                <w:sz w:val="24"/>
                <w:szCs w:val="24"/>
                <w:lang w:val="en-GB"/>
              </w:rPr>
            </w:pPr>
            <w:r w:rsidRPr="00BC6297">
              <w:rPr>
                <w:rFonts w:asciiTheme="majorHAnsi" w:hAnsiTheme="majorHAnsi" w:cstheme="minorHAnsi"/>
                <w:bCs/>
                <w:sz w:val="24"/>
                <w:szCs w:val="24"/>
                <w:lang w:val="en-GB"/>
              </w:rPr>
              <w:t>Semplific</w:t>
            </w:r>
            <w:r w:rsidRPr="00BC6297">
              <w:rPr>
                <w:rFonts w:asciiTheme="majorHAnsi" w:hAnsiTheme="majorHAnsi" w:cstheme="minorHAnsi"/>
                <w:bCs/>
                <w:sz w:val="24"/>
                <w:szCs w:val="24"/>
                <w:lang w:val="en-GB"/>
              </w:rPr>
              <w:t xml:space="preserve">are e suddividere gli aspetti da valutare in ciascuno dei blocchi </w:t>
            </w:r>
            <w:r>
              <w:rPr>
                <w:rFonts w:asciiTheme="majorHAnsi" w:hAnsiTheme="majorHAnsi" w:cstheme="minorHAnsi"/>
                <w:bCs/>
                <w:sz w:val="24"/>
                <w:szCs w:val="24"/>
                <w:lang w:val="en-GB"/>
              </w:rPr>
              <w:t xml:space="preserve">migliorerebbe il processo di valutazione, è uno dei miglioramenti apportati dal FLC Asturie, mentre il PEDMEDE </w:t>
            </w:r>
            <w:r>
              <w:rPr>
                <w:rFonts w:asciiTheme="majorHAnsi" w:hAnsiTheme="majorHAnsi"/>
                <w:sz w:val="24"/>
                <w:szCs w:val="24"/>
                <w:lang w:val="en-US"/>
              </w:rPr>
              <w:t xml:space="preserve">ritiene che sarebbe </w:t>
            </w:r>
            <w:r w:rsidRPr="001C7542">
              <w:rPr>
                <w:rFonts w:asciiTheme="majorHAnsi" w:hAnsiTheme="majorHAnsi"/>
                <w:sz w:val="24"/>
                <w:szCs w:val="24"/>
                <w:lang w:val="en-US"/>
              </w:rPr>
              <w:t xml:space="preserve">meglio avere una valutazione comune per ogni componente del blocco. Ciò si tradurrebbe in un minor lavoro per i formatori volontari e contribuirebbe a rendere la fornitura di OB un processo comune con standard universali per tutti i Paesi del Consorzio. </w:t>
            </w:r>
          </w:p>
          <w:p w14:paraId="2C6A26E4" w14:textId="77777777" w:rsidR="00467E96" w:rsidRDefault="00D6684A">
            <w:pPr>
              <w:spacing w:before="240"/>
              <w:rPr>
                <w:rFonts w:asciiTheme="majorHAnsi" w:hAnsiTheme="majorHAnsi" w:cstheme="minorHAnsi"/>
                <w:bCs/>
                <w:sz w:val="24"/>
                <w:szCs w:val="24"/>
                <w:lang w:val="en-GB"/>
              </w:rPr>
            </w:pPr>
            <w:r w:rsidRPr="008D3B1E">
              <w:rPr>
                <w:rFonts w:asciiTheme="majorHAnsi" w:hAnsiTheme="majorHAnsi" w:cstheme="minorHAnsi"/>
                <w:bCs/>
                <w:sz w:val="24"/>
                <w:szCs w:val="24"/>
                <w:lang w:val="en-GB"/>
              </w:rPr>
              <w:t>L</w:t>
            </w:r>
            <w:r w:rsidRPr="008D3B1E">
              <w:rPr>
                <w:rFonts w:asciiTheme="majorHAnsi" w:hAnsiTheme="majorHAnsi" w:cstheme="minorHAnsi"/>
                <w:bCs/>
                <w:sz w:val="24"/>
                <w:szCs w:val="24"/>
                <w:lang w:val="en-GB"/>
              </w:rPr>
              <w:t xml:space="preserve">'uso di open badge </w:t>
            </w:r>
            <w:r>
              <w:rPr>
                <w:rFonts w:asciiTheme="majorHAnsi" w:hAnsiTheme="majorHAnsi" w:cstheme="minorHAnsi"/>
                <w:bCs/>
                <w:sz w:val="24"/>
                <w:szCs w:val="24"/>
                <w:lang w:val="en-GB"/>
              </w:rPr>
              <w:t xml:space="preserve">per accreditare le competenze </w:t>
            </w:r>
            <w:r w:rsidRPr="008D3B1E">
              <w:rPr>
                <w:rFonts w:asciiTheme="majorHAnsi" w:hAnsiTheme="majorHAnsi" w:cstheme="minorHAnsi"/>
                <w:bCs/>
                <w:sz w:val="24"/>
                <w:szCs w:val="24"/>
                <w:lang w:val="en-GB"/>
              </w:rPr>
              <w:t>dovrebbe diventare più comune.</w:t>
            </w:r>
          </w:p>
          <w:p w14:paraId="7F62BA16" w14:textId="77777777" w:rsidR="000D4436" w:rsidRPr="000D4436" w:rsidRDefault="000D4436" w:rsidP="000D4436">
            <w:pPr>
              <w:spacing w:before="240"/>
              <w:rPr>
                <w:rFonts w:asciiTheme="majorHAnsi" w:hAnsiTheme="majorHAnsi" w:cstheme="minorHAnsi"/>
                <w:bCs/>
                <w:sz w:val="24"/>
                <w:szCs w:val="24"/>
                <w:lang w:val="en-GB"/>
              </w:rPr>
            </w:pPr>
          </w:p>
        </w:tc>
      </w:tr>
      <w:tr w:rsidR="00694237" w:rsidRPr="004C2E4A" w14:paraId="741DFC0D" w14:textId="77777777" w:rsidTr="00817BCF">
        <w:trPr>
          <w:trHeight w:val="104"/>
        </w:trPr>
        <w:tc>
          <w:tcPr>
            <w:tcW w:w="1980" w:type="dxa"/>
            <w:tcBorders>
              <w:left w:val="nil"/>
              <w:right w:val="nil"/>
            </w:tcBorders>
          </w:tcPr>
          <w:p w14:paraId="0A518827" w14:textId="77777777" w:rsidR="00694237" w:rsidRPr="00667321" w:rsidRDefault="00694237"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74E0EE2C" w14:textId="77777777" w:rsidR="00694237" w:rsidRPr="00667321" w:rsidRDefault="00694237" w:rsidP="00817BCF">
            <w:pPr>
              <w:jc w:val="both"/>
              <w:rPr>
                <w:rFonts w:asciiTheme="majorHAnsi" w:hAnsiTheme="majorHAnsi"/>
                <w:sz w:val="10"/>
                <w:szCs w:val="10"/>
                <w:lang w:val="en-GB"/>
              </w:rPr>
            </w:pPr>
          </w:p>
        </w:tc>
      </w:tr>
      <w:tr w:rsidR="00C92ED3" w:rsidRPr="004C2E4A" w14:paraId="4DED629E" w14:textId="77777777" w:rsidTr="00817BCF">
        <w:tc>
          <w:tcPr>
            <w:tcW w:w="1980" w:type="dxa"/>
          </w:tcPr>
          <w:p w14:paraId="3D5B787B" w14:textId="77777777" w:rsidR="00467E96" w:rsidRDefault="00D6684A">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A quali aspetti dobbiamo prestare particolare attenzione</w:t>
            </w:r>
            <w:r w:rsidR="00933F9B">
              <w:rPr>
                <w:rFonts w:asciiTheme="majorHAnsi" w:hAnsiTheme="majorHAnsi"/>
                <w:b/>
                <w:color w:val="1F3864" w:themeColor="accent1" w:themeShade="80"/>
                <w:sz w:val="24"/>
                <w:szCs w:val="24"/>
                <w:lang w:val="en-GB"/>
              </w:rPr>
              <w:t>?</w:t>
            </w:r>
          </w:p>
          <w:p w14:paraId="7929E6F7" w14:textId="77777777" w:rsidR="00C92ED3" w:rsidRPr="00B052F0" w:rsidRDefault="00C92ED3" w:rsidP="00817BCF">
            <w:pPr>
              <w:spacing w:before="240"/>
              <w:rPr>
                <w:rFonts w:asciiTheme="majorHAnsi" w:hAnsiTheme="majorHAnsi"/>
                <w:b/>
                <w:color w:val="1F3864" w:themeColor="accent1" w:themeShade="80"/>
                <w:sz w:val="24"/>
                <w:szCs w:val="24"/>
                <w:lang w:val="en-GB"/>
              </w:rPr>
            </w:pPr>
          </w:p>
        </w:tc>
        <w:tc>
          <w:tcPr>
            <w:tcW w:w="8476" w:type="dxa"/>
          </w:tcPr>
          <w:p w14:paraId="578E7B3A" w14:textId="77777777" w:rsidR="00467E96" w:rsidRDefault="00D6684A">
            <w:pPr>
              <w:pStyle w:val="Paragraphedeliste"/>
              <w:numPr>
                <w:ilvl w:val="0"/>
                <w:numId w:val="33"/>
              </w:numPr>
              <w:rPr>
                <w:rFonts w:asciiTheme="majorHAnsi" w:hAnsiTheme="majorHAnsi"/>
                <w:sz w:val="24"/>
                <w:szCs w:val="24"/>
                <w:lang w:val="en-GB"/>
              </w:rPr>
            </w:pPr>
            <w:r>
              <w:rPr>
                <w:rFonts w:asciiTheme="majorHAnsi" w:hAnsiTheme="majorHAnsi"/>
                <w:b/>
                <w:sz w:val="24"/>
                <w:szCs w:val="24"/>
                <w:lang w:val="en-GB"/>
              </w:rPr>
              <w:t xml:space="preserve">Promozione dell'assegnazione di </w:t>
            </w:r>
            <w:r w:rsidR="00C47B36" w:rsidRPr="00C47B36">
              <w:rPr>
                <w:rFonts w:asciiTheme="majorHAnsi" w:hAnsiTheme="majorHAnsi"/>
                <w:b/>
                <w:sz w:val="24"/>
                <w:szCs w:val="24"/>
                <w:lang w:val="en-GB"/>
              </w:rPr>
              <w:t xml:space="preserve">Open Badge </w:t>
            </w:r>
            <w:r w:rsidR="003D1E26" w:rsidRPr="000E1DDB">
              <w:rPr>
                <w:rFonts w:asciiTheme="majorHAnsi" w:hAnsiTheme="majorHAnsi"/>
                <w:sz w:val="24"/>
                <w:szCs w:val="24"/>
                <w:lang w:val="en-GB"/>
              </w:rPr>
              <w:t xml:space="preserve">nel settore delle costruzioni. </w:t>
            </w:r>
          </w:p>
          <w:p w14:paraId="101A56AF" w14:textId="77777777" w:rsidR="00467E96" w:rsidRDefault="00D6684A">
            <w:pPr>
              <w:pStyle w:val="Paragraphedeliste"/>
              <w:numPr>
                <w:ilvl w:val="0"/>
                <w:numId w:val="33"/>
              </w:numPr>
              <w:rPr>
                <w:rFonts w:asciiTheme="majorHAnsi" w:hAnsiTheme="majorHAnsi"/>
                <w:sz w:val="24"/>
                <w:szCs w:val="24"/>
                <w:lang w:val="en-GB"/>
              </w:rPr>
            </w:pPr>
            <w:r w:rsidRPr="000E1DDB">
              <w:rPr>
                <w:rFonts w:asciiTheme="majorHAnsi" w:hAnsiTheme="majorHAnsi"/>
                <w:sz w:val="24"/>
                <w:szCs w:val="24"/>
                <w:lang w:val="en-US"/>
              </w:rPr>
              <w:t xml:space="preserve">La </w:t>
            </w:r>
            <w:r w:rsidRPr="004A7070">
              <w:rPr>
                <w:rFonts w:asciiTheme="majorHAnsi" w:hAnsiTheme="majorHAnsi"/>
                <w:b/>
                <w:sz w:val="24"/>
                <w:szCs w:val="24"/>
                <w:lang w:val="en-US"/>
              </w:rPr>
              <w:t xml:space="preserve">necessità di raccogliere certificati (generati dal mercato) è minima </w:t>
            </w:r>
            <w:r w:rsidRPr="000E1DDB">
              <w:rPr>
                <w:rFonts w:asciiTheme="majorHAnsi" w:hAnsiTheme="majorHAnsi"/>
                <w:sz w:val="24"/>
                <w:szCs w:val="24"/>
                <w:lang w:val="en-US"/>
              </w:rPr>
              <w:t xml:space="preserve">e quindi non c'è altra motivazione che quella interna/personale per migliorare le competenze professionali dei lavoratori edili. </w:t>
            </w:r>
          </w:p>
          <w:p w14:paraId="5D7C3FA7" w14:textId="77777777" w:rsidR="00467E96" w:rsidRDefault="00083CBF">
            <w:pPr>
              <w:pStyle w:val="Paragraphedeliste"/>
              <w:numPr>
                <w:ilvl w:val="0"/>
                <w:numId w:val="33"/>
              </w:numPr>
              <w:rPr>
                <w:rFonts w:asciiTheme="majorHAnsi" w:hAnsiTheme="majorHAnsi"/>
                <w:sz w:val="24"/>
                <w:szCs w:val="24"/>
                <w:lang w:val="en-GB"/>
              </w:rPr>
            </w:pPr>
            <w:r>
              <w:rPr>
                <w:rFonts w:asciiTheme="majorHAnsi" w:hAnsiTheme="majorHAnsi"/>
                <w:sz w:val="24"/>
                <w:szCs w:val="24"/>
                <w:lang w:val="en-GB"/>
              </w:rPr>
              <w:t xml:space="preserve">I valutatori </w:t>
            </w:r>
            <w:r w:rsidR="00D6684A" w:rsidRPr="000E1DDB">
              <w:rPr>
                <w:rFonts w:asciiTheme="majorHAnsi" w:hAnsiTheme="majorHAnsi"/>
                <w:sz w:val="24"/>
                <w:szCs w:val="24"/>
                <w:lang w:val="en-GB"/>
              </w:rPr>
              <w:t xml:space="preserve">hanno preferito la </w:t>
            </w:r>
            <w:r w:rsidR="009E65AD" w:rsidRPr="009E65AD">
              <w:rPr>
                <w:rFonts w:asciiTheme="majorHAnsi" w:hAnsiTheme="majorHAnsi"/>
                <w:b/>
                <w:sz w:val="24"/>
                <w:szCs w:val="24"/>
                <w:lang w:val="en-GB"/>
              </w:rPr>
              <w:t xml:space="preserve">RenovUp </w:t>
            </w:r>
            <w:r w:rsidR="00D6684A" w:rsidRPr="009E65AD">
              <w:rPr>
                <w:rFonts w:asciiTheme="majorHAnsi" w:hAnsiTheme="majorHAnsi"/>
                <w:b/>
                <w:sz w:val="24"/>
                <w:szCs w:val="24"/>
                <w:lang w:val="en-GB"/>
              </w:rPr>
              <w:t xml:space="preserve">Grid 3 </w:t>
            </w:r>
            <w:r w:rsidR="007552AE" w:rsidRPr="009E65AD">
              <w:rPr>
                <w:rFonts w:asciiTheme="majorHAnsi" w:hAnsiTheme="majorHAnsi"/>
                <w:b/>
                <w:sz w:val="24"/>
                <w:szCs w:val="24"/>
                <w:lang w:val="en-GB"/>
              </w:rPr>
              <w:t xml:space="preserve">per la </w:t>
            </w:r>
            <w:r w:rsidR="0035508E" w:rsidRPr="009E65AD">
              <w:rPr>
                <w:rFonts w:asciiTheme="majorHAnsi" w:hAnsiTheme="majorHAnsi"/>
                <w:b/>
                <w:sz w:val="24"/>
                <w:szCs w:val="24"/>
                <w:lang w:val="en-GB"/>
              </w:rPr>
              <w:t xml:space="preserve">diagnosi dei bisogni formativi dei tirocinanti e il monitoraggio, </w:t>
            </w:r>
            <w:r w:rsidR="00D6684A" w:rsidRPr="000E1DDB">
              <w:rPr>
                <w:rFonts w:asciiTheme="majorHAnsi" w:hAnsiTheme="majorHAnsi"/>
                <w:sz w:val="24"/>
                <w:szCs w:val="24"/>
                <w:lang w:val="en-GB"/>
              </w:rPr>
              <w:t xml:space="preserve">invece della </w:t>
            </w:r>
            <w:r w:rsidR="009E65AD">
              <w:rPr>
                <w:rFonts w:asciiTheme="majorHAnsi" w:hAnsiTheme="majorHAnsi"/>
                <w:sz w:val="24"/>
                <w:szCs w:val="24"/>
                <w:lang w:val="en-GB"/>
              </w:rPr>
              <w:t xml:space="preserve">RenovUp </w:t>
            </w:r>
            <w:r w:rsidR="00D6684A" w:rsidRPr="000E1DDB">
              <w:rPr>
                <w:rFonts w:asciiTheme="majorHAnsi" w:hAnsiTheme="majorHAnsi"/>
                <w:sz w:val="24"/>
                <w:szCs w:val="24"/>
                <w:lang w:val="en-GB"/>
              </w:rPr>
              <w:t xml:space="preserve">Grid 4 </w:t>
            </w:r>
            <w:r>
              <w:rPr>
                <w:rFonts w:asciiTheme="majorHAnsi" w:hAnsiTheme="majorHAnsi"/>
                <w:sz w:val="24"/>
                <w:szCs w:val="24"/>
                <w:lang w:val="en-GB"/>
              </w:rPr>
              <w:t>per la valutazione dei progressi.</w:t>
            </w:r>
          </w:p>
          <w:p w14:paraId="02A2DFD5" w14:textId="77777777" w:rsidR="00467E96" w:rsidRDefault="00D6684A">
            <w:pPr>
              <w:pStyle w:val="Paragraphedeliste"/>
              <w:numPr>
                <w:ilvl w:val="0"/>
                <w:numId w:val="33"/>
              </w:numPr>
              <w:rPr>
                <w:rFonts w:asciiTheme="majorHAnsi" w:hAnsiTheme="majorHAnsi"/>
                <w:sz w:val="24"/>
                <w:szCs w:val="24"/>
                <w:lang w:val="en-GB"/>
              </w:rPr>
            </w:pPr>
            <w:r w:rsidRPr="000E1DDB">
              <w:rPr>
                <w:rFonts w:asciiTheme="majorHAnsi" w:hAnsiTheme="majorHAnsi"/>
                <w:sz w:val="24"/>
                <w:szCs w:val="24"/>
                <w:lang w:val="en-GB"/>
              </w:rPr>
              <w:t xml:space="preserve">È necessario riflettere maggiormente sul modo in cui le </w:t>
            </w:r>
            <w:r w:rsidRPr="00DC4E00">
              <w:rPr>
                <w:rFonts w:asciiTheme="majorHAnsi" w:hAnsiTheme="majorHAnsi"/>
                <w:b/>
                <w:sz w:val="24"/>
                <w:szCs w:val="24"/>
                <w:lang w:val="en-GB"/>
              </w:rPr>
              <w:t>aziende che sponsorizzano le iniziative di formazione sono coinvolte nel</w:t>
            </w:r>
            <w:r w:rsidRPr="00DC4E00">
              <w:rPr>
                <w:rFonts w:asciiTheme="majorHAnsi" w:hAnsiTheme="majorHAnsi"/>
                <w:b/>
                <w:sz w:val="24"/>
                <w:szCs w:val="24"/>
                <w:lang w:val="en-GB"/>
              </w:rPr>
              <w:t>la valutazione dei risultati dell'apprendimento</w:t>
            </w:r>
            <w:r w:rsidRPr="000E1DDB">
              <w:rPr>
                <w:rFonts w:asciiTheme="majorHAnsi" w:hAnsiTheme="majorHAnsi"/>
                <w:sz w:val="24"/>
                <w:szCs w:val="24"/>
                <w:lang w:val="en-GB"/>
              </w:rPr>
              <w:t>.</w:t>
            </w:r>
          </w:p>
          <w:p w14:paraId="3D71B304" w14:textId="77777777" w:rsidR="00C92ED3" w:rsidRPr="00C92ED3" w:rsidRDefault="00C92ED3" w:rsidP="009E65AD">
            <w:pPr>
              <w:pStyle w:val="Paragraphedeliste"/>
              <w:rPr>
                <w:rFonts w:asciiTheme="majorHAnsi" w:hAnsiTheme="majorHAnsi"/>
                <w:sz w:val="24"/>
                <w:szCs w:val="24"/>
                <w:lang w:val="en-GB"/>
              </w:rPr>
            </w:pPr>
          </w:p>
        </w:tc>
      </w:tr>
    </w:tbl>
    <w:p w14:paraId="26ED20CA" w14:textId="77777777" w:rsidR="009A1EC7" w:rsidRDefault="009A1EC7">
      <w:pPr>
        <w:rPr>
          <w:rFonts w:asciiTheme="majorHAnsi" w:hAnsiTheme="majorHAnsi"/>
          <w:b/>
          <w:color w:val="2F5496" w:themeColor="accent1" w:themeShade="BF"/>
          <w:sz w:val="24"/>
          <w:szCs w:val="24"/>
          <w:lang w:val="en-GB"/>
        </w:rPr>
      </w:pPr>
    </w:p>
    <w:p w14:paraId="720FB39B" w14:textId="77777777" w:rsidR="0022204D" w:rsidRDefault="0022204D">
      <w:pPr>
        <w:rPr>
          <w:rFonts w:asciiTheme="majorHAnsi" w:hAnsiTheme="majorHAnsi"/>
          <w:b/>
          <w:color w:val="2F5496" w:themeColor="accent1" w:themeShade="BF"/>
          <w:sz w:val="24"/>
          <w:szCs w:val="24"/>
          <w:lang w:val="en-GB"/>
        </w:rPr>
      </w:pPr>
    </w:p>
    <w:p w14:paraId="5F6A336C" w14:textId="77777777" w:rsidR="0022204D" w:rsidRDefault="0022204D">
      <w:pPr>
        <w:rPr>
          <w:rFonts w:asciiTheme="majorHAnsi" w:hAnsiTheme="majorHAnsi"/>
          <w:b/>
          <w:color w:val="2F5496" w:themeColor="accent1" w:themeShade="BF"/>
          <w:sz w:val="24"/>
          <w:szCs w:val="24"/>
          <w:lang w:val="en-GB"/>
        </w:rPr>
      </w:pPr>
      <w:r>
        <w:rPr>
          <w:rFonts w:asciiTheme="majorHAnsi" w:hAnsiTheme="majorHAnsi"/>
          <w:b/>
          <w:color w:val="2F5496" w:themeColor="accent1" w:themeShade="BF"/>
          <w:sz w:val="24"/>
          <w:szCs w:val="24"/>
          <w:lang w:val="en-GB"/>
        </w:rPr>
        <w:br w:type="page"/>
      </w:r>
    </w:p>
    <w:p w14:paraId="0843A8A7" w14:textId="77777777" w:rsidR="0022204D" w:rsidRDefault="0022204D" w:rsidP="009A1EC7">
      <w:pPr>
        <w:rPr>
          <w:lang w:val="en-GB"/>
        </w:rPr>
      </w:pPr>
    </w:p>
    <w:p w14:paraId="26A9D028" w14:textId="77777777" w:rsidR="00467E96" w:rsidRDefault="00D6684A">
      <w:pPr>
        <w:pStyle w:val="Titre1"/>
        <w:numPr>
          <w:ilvl w:val="0"/>
          <w:numId w:val="36"/>
        </w:numPr>
        <w:shd w:val="clear" w:color="auto" w:fill="D9E2F3" w:themeFill="accent1" w:themeFillTint="33"/>
        <w:spacing w:before="0" w:line="240" w:lineRule="auto"/>
        <w:ind w:left="426"/>
        <w:jc w:val="both"/>
        <w:rPr>
          <w:b/>
          <w:bCs/>
          <w:lang w:val="en-GB"/>
        </w:rPr>
      </w:pPr>
      <w:bookmarkStart w:id="12" w:name="_Toc141806222"/>
      <w:r>
        <w:rPr>
          <w:b/>
          <w:bCs/>
          <w:lang w:val="en-GB"/>
        </w:rPr>
        <w:t>Rapporti nazionali</w:t>
      </w:r>
      <w:bookmarkEnd w:id="12"/>
    </w:p>
    <w:p w14:paraId="5BA35EEE" w14:textId="77777777" w:rsidR="0022204D" w:rsidRDefault="0022204D" w:rsidP="009A1EC7">
      <w:pPr>
        <w:rPr>
          <w:lang w:val="en-GB"/>
        </w:rPr>
      </w:pPr>
    </w:p>
    <w:p w14:paraId="257DA67B" w14:textId="77777777" w:rsidR="00467E96" w:rsidRDefault="00D6684A">
      <w:pPr>
        <w:pStyle w:val="Titre3"/>
        <w:widowControl w:val="0"/>
        <w:pBdr>
          <w:bottom w:val="single" w:sz="4" w:space="1" w:color="auto"/>
        </w:pBdr>
        <w:spacing w:before="0" w:line="240" w:lineRule="auto"/>
        <w:jc w:val="both"/>
        <w:rPr>
          <w:rFonts w:ascii="Calibri" w:eastAsia="Calibri" w:hAnsi="Calibri" w:cs="Calibri"/>
          <w:bCs/>
          <w:color w:val="2F5496" w:themeColor="accent1" w:themeShade="BF"/>
          <w:sz w:val="26"/>
          <w:szCs w:val="26"/>
          <w:lang w:val="en-GB"/>
        </w:rPr>
      </w:pPr>
      <w:bookmarkStart w:id="13" w:name="_Toc141806223"/>
      <w:r w:rsidRPr="00650C48">
        <w:rPr>
          <w:rFonts w:ascii="Calibri" w:eastAsia="Calibri" w:hAnsi="Calibri" w:cs="Calibri"/>
          <w:bCs/>
          <w:color w:val="2F5496" w:themeColor="accent1" w:themeShade="BF"/>
          <w:sz w:val="26"/>
          <w:szCs w:val="26"/>
          <w:lang w:val="en-GB"/>
        </w:rPr>
        <w:t>SPAGNA</w:t>
      </w:r>
      <w:bookmarkEnd w:id="13"/>
    </w:p>
    <w:p w14:paraId="6068843D" w14:textId="77777777" w:rsidR="00865EC9" w:rsidRDefault="00865EC9" w:rsidP="00865EC9">
      <w:pPr>
        <w:pStyle w:val="Titre1"/>
        <w:spacing w:before="0"/>
        <w:rPr>
          <w:rFonts w:asciiTheme="majorHAnsi" w:hAnsiTheme="majorHAnsi" w:cstheme="minorHAnsi"/>
          <w:b/>
          <w:bCs/>
          <w:sz w:val="28"/>
          <w:szCs w:val="28"/>
          <w:lang w:val="en-GB"/>
        </w:rPr>
      </w:pPr>
    </w:p>
    <w:p w14:paraId="24A603E9" w14:textId="77777777" w:rsidR="00467E96" w:rsidRDefault="00D6684A">
      <w:pPr>
        <w:jc w:val="both"/>
        <w:rPr>
          <w:rFonts w:asciiTheme="majorHAnsi" w:hAnsiTheme="majorHAnsi"/>
          <w:b/>
          <w:bCs/>
          <w:lang w:val="en-GB"/>
        </w:rPr>
      </w:pPr>
      <w:r w:rsidRPr="0061377B">
        <w:rPr>
          <w:rFonts w:asciiTheme="majorHAnsi" w:hAnsiTheme="majorHAnsi"/>
          <w:b/>
          <w:bCs/>
          <w:lang w:val="en-GB"/>
        </w:rPr>
        <w:t xml:space="preserve">BREVE DESCRIZIONE DELL'ESPERIENZA </w:t>
      </w:r>
      <w:r w:rsidR="004A211B">
        <w:rPr>
          <w:rFonts w:asciiTheme="majorHAnsi" w:hAnsiTheme="majorHAnsi"/>
          <w:b/>
          <w:bCs/>
          <w:lang w:val="en-GB"/>
        </w:rPr>
        <w:t>IN SPAGNA</w:t>
      </w:r>
    </w:p>
    <w:p w14:paraId="0FF0BCC4" w14:textId="77777777" w:rsidR="00467E96" w:rsidRDefault="00D6684A">
      <w:pPr>
        <w:jc w:val="both"/>
        <w:rPr>
          <w:rFonts w:asciiTheme="majorHAnsi" w:hAnsiTheme="majorHAnsi"/>
          <w:sz w:val="20"/>
          <w:szCs w:val="20"/>
          <w:lang w:val="en-GB"/>
        </w:rPr>
      </w:pPr>
      <w:r w:rsidRPr="008C3992">
        <w:rPr>
          <w:rFonts w:asciiTheme="majorHAnsi" w:hAnsiTheme="majorHAnsi"/>
          <w:sz w:val="20"/>
          <w:szCs w:val="20"/>
          <w:lang w:val="en-GB"/>
        </w:rPr>
        <w:t>Il programma sperimentale di professionalizzazione attuato dalla Fondazione per il Lavoro Edile del Principato delle Asturie, in Spagna, è stato sviluppato fondamentalmente nell'ambito dell'attività di formazione sulle Tecniche di Riabilitazione Energetica</w:t>
      </w:r>
      <w:r w:rsidRPr="008C3992">
        <w:rPr>
          <w:rFonts w:asciiTheme="majorHAnsi" w:hAnsiTheme="majorHAnsi"/>
          <w:sz w:val="20"/>
          <w:szCs w:val="20"/>
          <w:lang w:val="en-GB"/>
        </w:rPr>
        <w:t xml:space="preserve"> dell'Involucro degli Edifici Residenziali (300 ore). Il suo obiettivo è quello di formare i futuri capisquadra a installare diversi sistemi di isolamento termico all'esterno dell'involucro di edifici esistenti (tetti, facciate ventilate, sistemi di isolam</w:t>
      </w:r>
      <w:r w:rsidRPr="008C3992">
        <w:rPr>
          <w:rFonts w:asciiTheme="majorHAnsi" w:hAnsiTheme="majorHAnsi"/>
          <w:sz w:val="20"/>
          <w:szCs w:val="20"/>
          <w:lang w:val="en-GB"/>
        </w:rPr>
        <w:t>ento termico), preparando preventivamente il supporto, in base alla sua composizione, effettuando gli aggiustamenti necessari in base alle patologie dell'edificio da ristrutturare, seguendo le linee guida specificate nella documentazione tecnica e nelle pr</w:t>
      </w:r>
      <w:r w:rsidRPr="008C3992">
        <w:rPr>
          <w:rFonts w:asciiTheme="majorHAnsi" w:hAnsiTheme="majorHAnsi"/>
          <w:sz w:val="20"/>
          <w:szCs w:val="20"/>
          <w:lang w:val="en-GB"/>
        </w:rPr>
        <w:t>escrizioni stabilite in termini di qualità, sicurezza e ambiente.</w:t>
      </w:r>
    </w:p>
    <w:p w14:paraId="21866ABF" w14:textId="77777777" w:rsidR="00467E96" w:rsidRDefault="00D6684A">
      <w:pPr>
        <w:jc w:val="both"/>
        <w:rPr>
          <w:rFonts w:asciiTheme="majorHAnsi" w:hAnsiTheme="majorHAnsi"/>
          <w:sz w:val="20"/>
          <w:szCs w:val="20"/>
          <w:lang w:val="en-GB"/>
        </w:rPr>
      </w:pPr>
      <w:r w:rsidRPr="008C3992">
        <w:rPr>
          <w:rFonts w:asciiTheme="majorHAnsi" w:hAnsiTheme="majorHAnsi"/>
          <w:sz w:val="20"/>
          <w:szCs w:val="20"/>
          <w:lang w:val="en-GB"/>
        </w:rPr>
        <w:t xml:space="preserve">La sperimentazione si è svolta nel primo trimestre del 2023 e ha coinvolto </w:t>
      </w:r>
      <w:r w:rsidRPr="008C3992">
        <w:rPr>
          <w:rFonts w:asciiTheme="majorHAnsi" w:hAnsiTheme="majorHAnsi"/>
          <w:b/>
          <w:sz w:val="20"/>
          <w:szCs w:val="20"/>
          <w:lang w:val="en-GB"/>
        </w:rPr>
        <w:t>14 studenti</w:t>
      </w:r>
      <w:r w:rsidRPr="008C3992">
        <w:rPr>
          <w:rFonts w:asciiTheme="majorHAnsi" w:hAnsiTheme="majorHAnsi"/>
          <w:sz w:val="20"/>
          <w:szCs w:val="20"/>
          <w:lang w:val="en-GB"/>
        </w:rPr>
        <w:t xml:space="preserve">, tutti con profilo di </w:t>
      </w:r>
      <w:r w:rsidRPr="008C3992">
        <w:rPr>
          <w:rFonts w:asciiTheme="majorHAnsi" w:hAnsiTheme="majorHAnsi"/>
          <w:b/>
          <w:sz w:val="20"/>
          <w:szCs w:val="20"/>
          <w:lang w:val="en-GB"/>
        </w:rPr>
        <w:t>team leader.</w:t>
      </w:r>
    </w:p>
    <w:p w14:paraId="3CB9D610" w14:textId="77777777" w:rsidR="00467E96" w:rsidRDefault="00D6684A">
      <w:pPr>
        <w:jc w:val="both"/>
        <w:rPr>
          <w:rFonts w:asciiTheme="majorHAnsi" w:hAnsiTheme="majorHAnsi"/>
          <w:sz w:val="20"/>
          <w:szCs w:val="20"/>
          <w:lang w:val="en-GB"/>
        </w:rPr>
      </w:pPr>
      <w:r w:rsidRPr="008C3992">
        <w:rPr>
          <w:rFonts w:asciiTheme="majorHAnsi" w:hAnsiTheme="majorHAnsi"/>
          <w:sz w:val="20"/>
          <w:szCs w:val="20"/>
          <w:lang w:val="en-GB"/>
        </w:rPr>
        <w:t>Lo schema sperimentale con il gruppo target (RENOVUP IO4) è stato pr</w:t>
      </w:r>
      <w:r w:rsidRPr="008C3992">
        <w:rPr>
          <w:rFonts w:asciiTheme="majorHAnsi" w:hAnsiTheme="majorHAnsi"/>
          <w:sz w:val="20"/>
          <w:szCs w:val="20"/>
          <w:lang w:val="en-GB"/>
        </w:rPr>
        <w:t xml:space="preserve">ogettato e implementato sulla base delle proposte formative risultanti dalla formazione sperimentale dei formatori (sviluppata in RENOVUP IO3), in cui la qualifica (IO1.3) e gli strumenti didattici (IO1.4) sviluppati nell'ambito del progetto (RENOVUP IO1) </w:t>
      </w:r>
      <w:r w:rsidRPr="008C3992">
        <w:rPr>
          <w:rFonts w:asciiTheme="majorHAnsi" w:hAnsiTheme="majorHAnsi"/>
          <w:sz w:val="20"/>
          <w:szCs w:val="20"/>
          <w:lang w:val="en-GB"/>
        </w:rPr>
        <w:t>sono stati testati con i quadri intermedi (capocantiere e capisquadra) che operano in situazioni professionali reali nel campo della ristrutturazione edilizia.</w:t>
      </w:r>
    </w:p>
    <w:p w14:paraId="4055F1E3" w14:textId="77777777" w:rsidR="0061377B" w:rsidRPr="0061377B" w:rsidRDefault="0061377B" w:rsidP="0051364A">
      <w:pPr>
        <w:jc w:val="both"/>
        <w:rPr>
          <w:rFonts w:asciiTheme="majorHAnsi" w:hAnsiTheme="majorHAnsi"/>
          <w:sz w:val="20"/>
          <w:szCs w:val="20"/>
          <w:lang w:val="en-GB"/>
        </w:rPr>
      </w:pPr>
    </w:p>
    <w:p w14:paraId="3C2D75A5" w14:textId="77777777" w:rsidR="00467E96" w:rsidRDefault="00D6684A">
      <w:pPr>
        <w:jc w:val="both"/>
        <w:rPr>
          <w:rFonts w:asciiTheme="majorHAnsi" w:hAnsiTheme="majorHAnsi"/>
          <w:b/>
          <w:bCs/>
          <w:lang w:val="en-GB"/>
        </w:rPr>
      </w:pPr>
      <w:r w:rsidRPr="0061377B">
        <w:rPr>
          <w:rFonts w:asciiTheme="majorHAnsi" w:hAnsiTheme="majorHAnsi"/>
          <w:b/>
          <w:bCs/>
          <w:lang w:val="en-GB"/>
        </w:rPr>
        <w:t>FORMAZIONE MODULARE IN ALTERNANZA SECONDO LE PRESCRIZIONI DELL'IO1 DEL PROGETTO</w:t>
      </w:r>
    </w:p>
    <w:p w14:paraId="37070F29" w14:textId="77777777" w:rsidR="00467E96" w:rsidRDefault="00D6684A">
      <w:pPr>
        <w:pStyle w:val="Default"/>
        <w:rPr>
          <w:rFonts w:asciiTheme="majorHAnsi" w:hAnsiTheme="majorHAnsi" w:cstheme="minorHAnsi"/>
          <w:color w:val="auto"/>
          <w:sz w:val="20"/>
          <w:szCs w:val="20"/>
          <w:lang w:val="en-GB"/>
        </w:rPr>
      </w:pPr>
      <w:r w:rsidRPr="008C3992">
        <w:rPr>
          <w:rFonts w:asciiTheme="majorHAnsi" w:hAnsiTheme="majorHAnsi" w:cstheme="minorHAnsi"/>
          <w:color w:val="auto"/>
          <w:sz w:val="20"/>
          <w:szCs w:val="20"/>
          <w:lang w:val="en-GB"/>
        </w:rPr>
        <w:t>La sperimentazione con i capisquadra si è basata sullo schema formativo proposto in IO1.3 e si è concentrata sulle quattro componenti evidenziate in giallo: una corrispondente al Blocco 1 (Preparazione di un cantiere di ristrutturazione), un'altra al Blocc</w:t>
      </w:r>
      <w:r w:rsidRPr="008C3992">
        <w:rPr>
          <w:rFonts w:asciiTheme="majorHAnsi" w:hAnsiTheme="majorHAnsi" w:cstheme="minorHAnsi"/>
          <w:color w:val="auto"/>
          <w:sz w:val="20"/>
          <w:szCs w:val="20"/>
          <w:lang w:val="en-GB"/>
        </w:rPr>
        <w:t>o 2 (Gestione della comunicazione...) e le altre al Blocco 3 (Gestione...).</w:t>
      </w:r>
    </w:p>
    <w:p w14:paraId="24DD7808" w14:textId="77777777" w:rsidR="00865EC9" w:rsidRPr="008F197F" w:rsidRDefault="00865EC9" w:rsidP="00865EC9">
      <w:pPr>
        <w:pStyle w:val="Default"/>
        <w:rPr>
          <w:rFonts w:asciiTheme="majorHAnsi" w:eastAsiaTheme="majorEastAsia" w:hAnsiTheme="majorHAnsi" w:cstheme="majorBidi"/>
          <w:b/>
          <w:bCs/>
          <w:color w:val="2F5496" w:themeColor="accent1" w:themeShade="BF"/>
          <w:sz w:val="18"/>
          <w:szCs w:val="18"/>
          <w:lang w:val="en-GB" w:bidi="he-IL"/>
        </w:rPr>
      </w:pP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865EC9" w:rsidRPr="004C2E4A" w14:paraId="7B56F093" w14:textId="77777777" w:rsidTr="00F735F1">
        <w:trPr>
          <w:trHeight w:val="396"/>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F52801B" w14:textId="77777777" w:rsidR="00865EC9" w:rsidRPr="008F197F" w:rsidRDefault="00865EC9" w:rsidP="00F735F1">
            <w:pPr>
              <w:pStyle w:val="Default"/>
              <w:rPr>
                <w:rFonts w:asciiTheme="majorHAnsi" w:hAnsiTheme="majorHAnsi" w:cstheme="minorHAnsi"/>
                <w:b/>
                <w:bCs/>
                <w:sz w:val="22"/>
                <w:szCs w:val="22"/>
                <w:lang w:val="en-GB"/>
              </w:rPr>
            </w:pPr>
          </w:p>
          <w:p w14:paraId="7B09644C" w14:textId="77777777" w:rsidR="00467E96" w:rsidRDefault="00D6684A">
            <w:pPr>
              <w:pStyle w:val="Default"/>
              <w:rPr>
                <w:rFonts w:asciiTheme="majorHAnsi" w:hAnsiTheme="majorHAnsi" w:cstheme="minorHAnsi"/>
                <w:b/>
                <w:bCs/>
                <w:sz w:val="22"/>
                <w:szCs w:val="22"/>
                <w:lang w:val="en-GB"/>
              </w:rPr>
            </w:pPr>
            <w:r w:rsidRPr="00C33ECD">
              <w:rPr>
                <w:rFonts w:asciiTheme="majorHAnsi" w:hAnsiTheme="majorHAnsi" w:cstheme="minorHAnsi"/>
                <w:b/>
                <w:bCs/>
                <w:sz w:val="22"/>
                <w:szCs w:val="22"/>
                <w:lang w:val="en-GB"/>
              </w:rPr>
              <w:t>Blocco 1: Preparazione del sito di ristrutturazione</w:t>
            </w:r>
          </w:p>
          <w:p w14:paraId="3259A54E" w14:textId="77777777" w:rsidR="00865EC9" w:rsidRPr="00C33ECD" w:rsidRDefault="00865EC9" w:rsidP="00F735F1">
            <w:pPr>
              <w:pStyle w:val="Default"/>
              <w:rPr>
                <w:rFonts w:asciiTheme="majorHAnsi" w:hAnsiTheme="majorHAnsi" w:cstheme="minorHAnsi"/>
                <w:b/>
                <w:bCs/>
                <w:sz w:val="22"/>
                <w:szCs w:val="22"/>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427782E" w14:textId="77777777" w:rsidR="00865EC9" w:rsidRPr="00C33ECD" w:rsidRDefault="00865EC9" w:rsidP="00F735F1">
            <w:pPr>
              <w:pStyle w:val="Default"/>
              <w:rPr>
                <w:rFonts w:asciiTheme="majorHAnsi" w:hAnsiTheme="majorHAnsi" w:cstheme="minorHAnsi"/>
                <w:b/>
                <w:bCs/>
                <w:sz w:val="22"/>
                <w:szCs w:val="22"/>
                <w:lang w:val="en-GB"/>
              </w:rPr>
            </w:pPr>
          </w:p>
          <w:p w14:paraId="693A4431" w14:textId="77777777" w:rsidR="00467E96" w:rsidRDefault="00D6684A">
            <w:pPr>
              <w:pStyle w:val="Default"/>
              <w:rPr>
                <w:rFonts w:asciiTheme="majorHAnsi" w:hAnsiTheme="majorHAnsi" w:cstheme="minorHAnsi"/>
                <w:b/>
                <w:bCs/>
                <w:sz w:val="22"/>
                <w:szCs w:val="22"/>
                <w:lang w:val="en-GB"/>
              </w:rPr>
            </w:pPr>
            <w:r w:rsidRPr="00C33ECD">
              <w:rPr>
                <w:rFonts w:asciiTheme="majorHAnsi" w:hAnsiTheme="majorHAnsi" w:cstheme="minorHAnsi"/>
                <w:b/>
                <w:bCs/>
                <w:sz w:val="22"/>
                <w:szCs w:val="22"/>
                <w:lang w:val="en-GB"/>
              </w:rPr>
              <w:t>Suddivisione in obiettivi pedagogici generali</w:t>
            </w:r>
          </w:p>
        </w:tc>
      </w:tr>
      <w:tr w:rsidR="00865EC9" w:rsidRPr="004C2E4A" w14:paraId="613D263F" w14:textId="77777777" w:rsidTr="00F735F1">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5158435E"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Componente 1.1: Revisione della letteratura sui componenti del progetto di ri</w:t>
            </w:r>
            <w:r w:rsidRPr="00C33ECD">
              <w:rPr>
                <w:rFonts w:asciiTheme="majorHAnsi" w:hAnsiTheme="majorHAnsi" w:cstheme="minorHAnsi"/>
                <w:sz w:val="20"/>
                <w:szCs w:val="20"/>
                <w:lang w:val="en-GB"/>
              </w:rPr>
              <w:t>strutturazione</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21D52AD" w14:textId="77777777" w:rsidR="00467E96" w:rsidRDefault="00D6684A">
            <w:pPr>
              <w:pStyle w:val="Default"/>
              <w:numPr>
                <w:ilvl w:val="0"/>
                <w:numId w:val="3"/>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Identificare e raccogliere i documenti relativi ai progetti di ristrutturazione. </w:t>
            </w:r>
          </w:p>
          <w:p w14:paraId="79F99567" w14:textId="77777777" w:rsidR="00467E96" w:rsidRDefault="00D6684A">
            <w:pPr>
              <w:pStyle w:val="Default"/>
              <w:numPr>
                <w:ilvl w:val="0"/>
                <w:numId w:val="3"/>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Analizzare i dati e identificare i punti critici</w:t>
            </w:r>
          </w:p>
          <w:p w14:paraId="76E59975" w14:textId="77777777" w:rsidR="00467E96" w:rsidRDefault="00D6684A">
            <w:pPr>
              <w:pStyle w:val="Default"/>
              <w:numPr>
                <w:ilvl w:val="0"/>
                <w:numId w:val="3"/>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Segnalare e proporre miglioramenti, modifiche o soluzioni, se necessario. </w:t>
            </w:r>
          </w:p>
        </w:tc>
      </w:tr>
      <w:tr w:rsidR="00865EC9" w:rsidRPr="004C2E4A" w14:paraId="1A39B1BE" w14:textId="77777777" w:rsidTr="00F735F1">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01F12BC3"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Componente 1.2. Metodi diagnostici per edifici e locali esistenti prima dell'intervento</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C288865" w14:textId="77777777" w:rsidR="00467E96" w:rsidRDefault="00D6684A">
            <w:pPr>
              <w:pStyle w:val="Default"/>
              <w:numPr>
                <w:ilvl w:val="0"/>
                <w:numId w:val="4"/>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Identificare le diverse procedure/metodi/tecniche diagnostiche possibili nei progetti di ristrutturazione.</w:t>
            </w:r>
          </w:p>
          <w:p w14:paraId="5A055924" w14:textId="77777777" w:rsidR="00467E96" w:rsidRDefault="00D6684A">
            <w:pPr>
              <w:pStyle w:val="Default"/>
              <w:numPr>
                <w:ilvl w:val="0"/>
                <w:numId w:val="4"/>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Determinare/selezionare i metodi diagnostici appropriati.</w:t>
            </w:r>
          </w:p>
        </w:tc>
      </w:tr>
      <w:tr w:rsidR="00865EC9" w:rsidRPr="004C2E4A" w14:paraId="432F56E7" w14:textId="77777777" w:rsidTr="00F735F1">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2647C93"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Componente 1.3. Visita al sito della futura ristrutturazione: Preparazione, metodi di osse</w:t>
            </w:r>
            <w:r w:rsidRPr="00C33ECD">
              <w:rPr>
                <w:rFonts w:asciiTheme="majorHAnsi" w:hAnsiTheme="majorHAnsi" w:cstheme="minorHAnsi"/>
                <w:sz w:val="20"/>
                <w:szCs w:val="20"/>
                <w:lang w:val="en-GB"/>
              </w:rPr>
              <w:t xml:space="preserve">rvazione e analisi degli elementi osservati </w:t>
            </w:r>
          </w:p>
          <w:p w14:paraId="540BCFDE" w14:textId="77777777" w:rsidR="00865EC9" w:rsidRPr="00C33ECD" w:rsidRDefault="00865EC9" w:rsidP="00F735F1">
            <w:pPr>
              <w:pStyle w:val="Default"/>
              <w:rPr>
                <w:rFonts w:asciiTheme="majorHAnsi" w:hAnsiTheme="majorHAnsi" w:cstheme="minorHAnsi"/>
                <w:sz w:val="20"/>
                <w:szCs w:val="20"/>
                <w:lang w:val="en-GB"/>
              </w:rPr>
            </w:pPr>
          </w:p>
          <w:p w14:paraId="643267E4" w14:textId="77777777" w:rsidR="00865EC9" w:rsidRPr="00C33ECD" w:rsidRDefault="00865EC9" w:rsidP="00F735F1">
            <w:pPr>
              <w:pStyle w:val="Default"/>
              <w:rPr>
                <w:rFonts w:asciiTheme="majorHAnsi" w:hAnsiTheme="majorHAnsi" w:cstheme="minorHAnsi"/>
                <w:i/>
                <w:iCs/>
                <w:sz w:val="20"/>
                <w:szCs w:val="20"/>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CC87369" w14:textId="77777777" w:rsidR="00467E96" w:rsidRDefault="00D6684A">
            <w:pPr>
              <w:pStyle w:val="Default"/>
              <w:numPr>
                <w:ilvl w:val="0"/>
                <w:numId w:val="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Identificare, elencare e localizzare gli elementi specifici da osservare durante la visita.</w:t>
            </w:r>
          </w:p>
          <w:p w14:paraId="31007E54" w14:textId="77777777" w:rsidR="00467E96" w:rsidRDefault="00D6684A">
            <w:pPr>
              <w:pStyle w:val="Default"/>
              <w:numPr>
                <w:ilvl w:val="0"/>
                <w:numId w:val="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Determinare i metodi diagnostici da utilizzare e gli eventuali partner o materiali necessari.</w:t>
            </w:r>
          </w:p>
          <w:p w14:paraId="7AFB27AA" w14:textId="77777777" w:rsidR="00467E96" w:rsidRDefault="00D6684A">
            <w:pPr>
              <w:pStyle w:val="Default"/>
              <w:numPr>
                <w:ilvl w:val="0"/>
                <w:numId w:val="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Eseguire la visita, identificare e segnalare i punti critici.</w:t>
            </w:r>
          </w:p>
          <w:p w14:paraId="102DAC15" w14:textId="77777777" w:rsidR="00467E96" w:rsidRDefault="00D6684A">
            <w:pPr>
              <w:pStyle w:val="Default"/>
              <w:numPr>
                <w:ilvl w:val="0"/>
                <w:numId w:val="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Analizzare i punti critici e proporre le soluzioni o gli adeguamenti necessari.</w:t>
            </w:r>
          </w:p>
        </w:tc>
      </w:tr>
      <w:tr w:rsidR="00865EC9" w:rsidRPr="004C2E4A" w14:paraId="5D2AD798" w14:textId="77777777" w:rsidTr="00F735F1">
        <w:trPr>
          <w:trHeight w:val="158"/>
        </w:trPr>
        <w:tc>
          <w:tcPr>
            <w:tcW w:w="4111" w:type="dxa"/>
            <w:tcBorders>
              <w:top w:val="single" w:sz="4" w:space="0" w:color="auto"/>
              <w:left w:val="single" w:sz="4" w:space="0" w:color="auto"/>
              <w:bottom w:val="single" w:sz="4" w:space="0" w:color="auto"/>
              <w:right w:val="single" w:sz="4" w:space="0" w:color="auto"/>
            </w:tcBorders>
          </w:tcPr>
          <w:p w14:paraId="0A25BB61"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Componente 1.4. Pre</w:t>
            </w:r>
            <w:r w:rsidRPr="00C33ECD">
              <w:rPr>
                <w:rFonts w:asciiTheme="majorHAnsi" w:hAnsiTheme="majorHAnsi" w:cstheme="minorHAnsi"/>
                <w:sz w:val="20"/>
                <w:szCs w:val="20"/>
                <w:lang w:val="en-GB"/>
              </w:rPr>
              <w:t xml:space="preserve">parazione del piano e del layout del sito di ristrutturazione (segnaletica, recinzione e preparazione dell'area del sito). </w:t>
            </w:r>
          </w:p>
        </w:tc>
        <w:tc>
          <w:tcPr>
            <w:tcW w:w="6237" w:type="dxa"/>
            <w:tcBorders>
              <w:top w:val="single" w:sz="4" w:space="0" w:color="auto"/>
              <w:left w:val="single" w:sz="4" w:space="0" w:color="auto"/>
              <w:bottom w:val="single" w:sz="4" w:space="0" w:color="auto"/>
              <w:right w:val="single" w:sz="4" w:space="0" w:color="auto"/>
            </w:tcBorders>
          </w:tcPr>
          <w:p w14:paraId="64923B72" w14:textId="77777777" w:rsidR="00467E96" w:rsidRDefault="00D6684A">
            <w:pPr>
              <w:pStyle w:val="Default"/>
              <w:numPr>
                <w:ilvl w:val="0"/>
                <w:numId w:val="37"/>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Identificazione/caratterizzazione di elementi specifici dei siti di restauro</w:t>
            </w:r>
          </w:p>
          <w:p w14:paraId="58FF81FE" w14:textId="77777777" w:rsidR="00467E96" w:rsidRDefault="00D6684A">
            <w:pPr>
              <w:pStyle w:val="Default"/>
              <w:numPr>
                <w:ilvl w:val="0"/>
                <w:numId w:val="37"/>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Integrare gli elementi specifici del rinnovamento nella</w:t>
            </w:r>
            <w:r w:rsidRPr="00C33ECD">
              <w:rPr>
                <w:rFonts w:asciiTheme="majorHAnsi" w:hAnsiTheme="majorHAnsi" w:cstheme="minorHAnsi"/>
                <w:sz w:val="20"/>
                <w:szCs w:val="20"/>
                <w:lang w:val="en-GB"/>
              </w:rPr>
              <w:t xml:space="preserve"> progettazione e nella disposizione dei siti di intervento.</w:t>
            </w:r>
          </w:p>
        </w:tc>
      </w:tr>
      <w:tr w:rsidR="00865EC9" w:rsidRPr="004C2E4A" w14:paraId="42B69D8E" w14:textId="77777777" w:rsidTr="00F735F1">
        <w:trPr>
          <w:trHeight w:val="158"/>
        </w:trPr>
        <w:tc>
          <w:tcPr>
            <w:tcW w:w="4111" w:type="dxa"/>
            <w:tcBorders>
              <w:top w:val="single" w:sz="4" w:space="0" w:color="auto"/>
              <w:left w:val="single" w:sz="4" w:space="0" w:color="auto"/>
              <w:bottom w:val="single" w:sz="4" w:space="0" w:color="auto"/>
              <w:right w:val="single" w:sz="4" w:space="0" w:color="auto"/>
            </w:tcBorders>
          </w:tcPr>
          <w:p w14:paraId="4F9DD8C1"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lastRenderedPageBreak/>
              <w:t xml:space="preserve">Componente 1.5. Pianificazione e scaglionamento del lavoro dell'équipe nei lavori di ristrutturazione. </w:t>
            </w:r>
          </w:p>
        </w:tc>
        <w:tc>
          <w:tcPr>
            <w:tcW w:w="6237" w:type="dxa"/>
            <w:tcBorders>
              <w:top w:val="single" w:sz="4" w:space="0" w:color="auto"/>
              <w:left w:val="single" w:sz="4" w:space="0" w:color="auto"/>
              <w:bottom w:val="single" w:sz="4" w:space="0" w:color="auto"/>
              <w:right w:val="single" w:sz="4" w:space="0" w:color="auto"/>
            </w:tcBorders>
          </w:tcPr>
          <w:p w14:paraId="75914B96" w14:textId="77777777" w:rsidR="00467E96" w:rsidRDefault="00D6684A">
            <w:pPr>
              <w:pStyle w:val="Default"/>
              <w:numPr>
                <w:ilvl w:val="0"/>
                <w:numId w:val="38"/>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Identificazione/caratterizzazione di elementi specifici dei siti di restauro</w:t>
            </w:r>
          </w:p>
          <w:p w14:paraId="620DB3C6" w14:textId="77777777" w:rsidR="00467E96" w:rsidRDefault="00D6684A">
            <w:pPr>
              <w:pStyle w:val="Default"/>
              <w:numPr>
                <w:ilvl w:val="0"/>
                <w:numId w:val="38"/>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Integrare gli elementi specifici del rinnovamento nella pianificazione, nel</w:t>
            </w:r>
            <w:r w:rsidRPr="00C33ECD">
              <w:rPr>
                <w:rFonts w:asciiTheme="majorHAnsi" w:hAnsiTheme="majorHAnsi" w:cstheme="minorHAnsi"/>
                <w:sz w:val="20"/>
                <w:szCs w:val="20"/>
                <w:lang w:val="en-GB"/>
              </w:rPr>
              <w:t xml:space="preserve">le </w:t>
            </w:r>
            <w:r w:rsidR="00F40D62" w:rsidRPr="00C33ECD">
              <w:rPr>
                <w:rFonts w:asciiTheme="majorHAnsi" w:hAnsiTheme="majorHAnsi" w:cstheme="minorHAnsi"/>
                <w:sz w:val="20"/>
                <w:szCs w:val="20"/>
                <w:lang w:val="en-GB"/>
              </w:rPr>
              <w:t xml:space="preserve">procedure </w:t>
            </w:r>
            <w:r w:rsidRPr="00C33ECD">
              <w:rPr>
                <w:rFonts w:asciiTheme="majorHAnsi" w:hAnsiTheme="majorHAnsi" w:cstheme="minorHAnsi"/>
                <w:sz w:val="20"/>
                <w:szCs w:val="20"/>
                <w:lang w:val="en-GB"/>
              </w:rPr>
              <w:t>e nelle fasi degli interventi.</w:t>
            </w:r>
          </w:p>
        </w:tc>
      </w:tr>
      <w:tr w:rsidR="00865EC9" w:rsidRPr="004C2E4A" w14:paraId="55D44A49" w14:textId="77777777" w:rsidTr="00F735F1">
        <w:trPr>
          <w:trHeight w:val="488"/>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2C71644" w14:textId="77777777" w:rsidR="00865EC9" w:rsidRPr="00C33ECD" w:rsidRDefault="00865EC9" w:rsidP="00F735F1">
            <w:pPr>
              <w:pStyle w:val="Default"/>
              <w:rPr>
                <w:rFonts w:asciiTheme="majorHAnsi" w:hAnsiTheme="majorHAnsi" w:cstheme="minorHAnsi"/>
                <w:b/>
                <w:bCs/>
                <w:sz w:val="20"/>
                <w:szCs w:val="20"/>
                <w:lang w:val="en-GB"/>
              </w:rPr>
            </w:pPr>
          </w:p>
          <w:p w14:paraId="5AAE2C0F" w14:textId="77777777" w:rsidR="00467E96" w:rsidRDefault="00D6684A">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Blocco 2: Gestire la comunicazione e le relazioni in un cantiere di ristrutturazione</w:t>
            </w:r>
          </w:p>
          <w:p w14:paraId="66DD10F1" w14:textId="77777777" w:rsidR="00865EC9" w:rsidRPr="00C33ECD" w:rsidRDefault="00865EC9" w:rsidP="00F735F1">
            <w:pPr>
              <w:pStyle w:val="Default"/>
              <w:rPr>
                <w:rFonts w:asciiTheme="majorHAnsi" w:hAnsiTheme="majorHAnsi" w:cstheme="minorHAnsi"/>
                <w:b/>
                <w:bCs/>
                <w:sz w:val="20"/>
                <w:szCs w:val="20"/>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9DFD10E" w14:textId="77777777" w:rsidR="00865EC9" w:rsidRPr="00C33ECD" w:rsidRDefault="00865EC9" w:rsidP="00F735F1">
            <w:pPr>
              <w:pStyle w:val="Default"/>
              <w:rPr>
                <w:rFonts w:asciiTheme="majorHAnsi" w:hAnsiTheme="majorHAnsi" w:cstheme="minorHAnsi"/>
                <w:b/>
                <w:bCs/>
                <w:sz w:val="20"/>
                <w:szCs w:val="20"/>
                <w:lang w:val="en-GB"/>
              </w:rPr>
            </w:pPr>
          </w:p>
          <w:p w14:paraId="2A63E852" w14:textId="77777777" w:rsidR="00467E96" w:rsidRDefault="00D6684A">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Suddivisione in obiettivi pedagogici generali</w:t>
            </w:r>
          </w:p>
        </w:tc>
      </w:tr>
      <w:tr w:rsidR="00865EC9" w:rsidRPr="00C33ECD" w14:paraId="00B987D8" w14:textId="77777777" w:rsidTr="00F735F1">
        <w:trPr>
          <w:trHeight w:val="47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4C32AAB6"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Componente 2.1. Gestione del team nei lavori di ristrutturazione: Monitoraggio di incarichi e compiti e previsione di situazioni complesse e potenzialmente conflittuali con il personale interno e i subappaltatori.</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ECBD9F0" w14:textId="77777777" w:rsidR="00467E96" w:rsidRDefault="00D6684A">
            <w:pPr>
              <w:pStyle w:val="Default"/>
              <w:numPr>
                <w:ilvl w:val="0"/>
                <w:numId w:val="6"/>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Individuare e caratterizzare situazioni cr</w:t>
            </w:r>
            <w:r w:rsidRPr="00C33ECD">
              <w:rPr>
                <w:rFonts w:asciiTheme="majorHAnsi" w:hAnsiTheme="majorHAnsi" w:cstheme="minorHAnsi"/>
                <w:sz w:val="20"/>
                <w:szCs w:val="20"/>
                <w:lang w:val="en-GB"/>
              </w:rPr>
              <w:t>itiche o problemi specifici nei lavori di ristrutturazione.</w:t>
            </w:r>
          </w:p>
          <w:p w14:paraId="7D74B383" w14:textId="77777777" w:rsidR="00467E96" w:rsidRDefault="00D6684A">
            <w:pPr>
              <w:pStyle w:val="Default"/>
              <w:numPr>
                <w:ilvl w:val="0"/>
                <w:numId w:val="6"/>
              </w:numPr>
              <w:ind w:left="321"/>
              <w:rPr>
                <w:rFonts w:asciiTheme="majorHAnsi" w:hAnsiTheme="majorHAnsi" w:cstheme="minorHAnsi"/>
                <w:sz w:val="20"/>
                <w:szCs w:val="20"/>
                <w:lang w:val="en-GB"/>
              </w:rPr>
            </w:pPr>
            <w:r w:rsidRPr="00C33ECD">
              <w:rPr>
                <w:rFonts w:asciiTheme="majorHAnsi" w:hAnsiTheme="majorHAnsi" w:cstheme="minorHAnsi"/>
                <w:sz w:val="20"/>
                <w:szCs w:val="20"/>
              </w:rPr>
              <w:t xml:space="preserve">Anticipare, sviluppare e proporre soluzioni </w:t>
            </w:r>
          </w:p>
          <w:p w14:paraId="011794F1" w14:textId="77777777" w:rsidR="00467E96" w:rsidRDefault="00D6684A">
            <w:pPr>
              <w:pStyle w:val="Default"/>
              <w:numPr>
                <w:ilvl w:val="0"/>
                <w:numId w:val="6"/>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Informare i capisquadra</w:t>
            </w:r>
          </w:p>
        </w:tc>
      </w:tr>
      <w:tr w:rsidR="00865EC9" w:rsidRPr="004C2E4A" w14:paraId="3C602F66" w14:textId="77777777" w:rsidTr="00F735F1">
        <w:trPr>
          <w:trHeight w:val="477"/>
        </w:trPr>
        <w:tc>
          <w:tcPr>
            <w:tcW w:w="411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89D15FA"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Componente 2.2. Sviluppo e implementazione di procedure per la corretta esecuzione delle operazioni</w:t>
            </w:r>
            <w:r w:rsidR="0061377B">
              <w:rPr>
                <w:rFonts w:asciiTheme="majorHAnsi" w:hAnsiTheme="majorHAnsi" w:cstheme="minorHAnsi"/>
                <w:sz w:val="20"/>
                <w:szCs w:val="20"/>
                <w:lang w:val="en-GB"/>
              </w:rPr>
              <w:t>.</w:t>
            </w:r>
          </w:p>
        </w:tc>
        <w:tc>
          <w:tcPr>
            <w:tcW w:w="623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D60F91C" w14:textId="77777777" w:rsidR="00467E96" w:rsidRDefault="00D6684A">
            <w:pPr>
              <w:pStyle w:val="Default"/>
              <w:numPr>
                <w:ilvl w:val="0"/>
                <w:numId w:val="7"/>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Identificare e caratterizzare i diversi tipi di vincoli o problemi specifici dei progetti di ristrutturazione.</w:t>
            </w:r>
          </w:p>
          <w:p w14:paraId="3C419E3C" w14:textId="77777777" w:rsidR="00467E96" w:rsidRDefault="00D6684A">
            <w:pPr>
              <w:pStyle w:val="Default"/>
              <w:numPr>
                <w:ilvl w:val="0"/>
                <w:numId w:val="7"/>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Anticipare, </w:t>
            </w:r>
            <w:r w:rsidR="0061377B" w:rsidRPr="00C33ECD">
              <w:rPr>
                <w:rFonts w:asciiTheme="majorHAnsi" w:hAnsiTheme="majorHAnsi" w:cstheme="minorHAnsi"/>
                <w:sz w:val="20"/>
                <w:szCs w:val="20"/>
                <w:lang w:val="en-GB"/>
              </w:rPr>
              <w:t xml:space="preserve">sviluppare </w:t>
            </w:r>
            <w:r w:rsidRPr="00C33ECD">
              <w:rPr>
                <w:rFonts w:asciiTheme="majorHAnsi" w:hAnsiTheme="majorHAnsi" w:cstheme="minorHAnsi"/>
                <w:sz w:val="20"/>
                <w:szCs w:val="20"/>
                <w:lang w:val="en-GB"/>
              </w:rPr>
              <w:t xml:space="preserve">e proporre soluzioni </w:t>
            </w:r>
            <w:r w:rsidRPr="00C33ECD">
              <w:rPr>
                <w:rFonts w:asciiTheme="majorHAnsi" w:hAnsiTheme="majorHAnsi" w:cstheme="minorHAnsi"/>
                <w:sz w:val="20"/>
                <w:szCs w:val="20"/>
                <w:lang w:val="en-GB"/>
              </w:rPr>
              <w:t>e riferire ai leader del team.</w:t>
            </w:r>
          </w:p>
        </w:tc>
      </w:tr>
      <w:tr w:rsidR="00865EC9" w:rsidRPr="004C2E4A" w14:paraId="06335DAB" w14:textId="77777777" w:rsidTr="00F735F1">
        <w:trPr>
          <w:trHeight w:val="237"/>
        </w:trPr>
        <w:tc>
          <w:tcPr>
            <w:tcW w:w="4111" w:type="dxa"/>
            <w:tcBorders>
              <w:top w:val="single" w:sz="4" w:space="0" w:color="auto"/>
              <w:left w:val="single" w:sz="4" w:space="0" w:color="auto"/>
              <w:bottom w:val="single" w:sz="4" w:space="0" w:color="auto"/>
              <w:right w:val="single" w:sz="4" w:space="0" w:color="auto"/>
            </w:tcBorders>
          </w:tcPr>
          <w:p w14:paraId="51074075"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Componente 2.3. Follow-up dei rapporti con il cliente, il direttore dell'azienda, l'architetto, l'</w:t>
            </w:r>
            <w:r w:rsidR="0061377B" w:rsidRPr="00C33ECD">
              <w:rPr>
                <w:rFonts w:asciiTheme="majorHAnsi" w:hAnsiTheme="majorHAnsi" w:cstheme="minorHAnsi"/>
                <w:sz w:val="20"/>
                <w:szCs w:val="20"/>
                <w:lang w:val="en-GB"/>
              </w:rPr>
              <w:t xml:space="preserve">ufficio </w:t>
            </w:r>
            <w:r w:rsidRPr="00C33ECD">
              <w:rPr>
                <w:rFonts w:asciiTheme="majorHAnsi" w:hAnsiTheme="majorHAnsi" w:cstheme="minorHAnsi"/>
                <w:sz w:val="20"/>
                <w:szCs w:val="20"/>
                <w:lang w:val="en-GB"/>
              </w:rPr>
              <w:t xml:space="preserve">progetti e il CSS (coordinatore per la salute e la sicurezza). </w:t>
            </w:r>
          </w:p>
        </w:tc>
        <w:tc>
          <w:tcPr>
            <w:tcW w:w="6237" w:type="dxa"/>
            <w:tcBorders>
              <w:top w:val="single" w:sz="4" w:space="0" w:color="auto"/>
              <w:left w:val="single" w:sz="4" w:space="0" w:color="auto"/>
              <w:bottom w:val="single" w:sz="4" w:space="0" w:color="auto"/>
              <w:right w:val="single" w:sz="4" w:space="0" w:color="auto"/>
            </w:tcBorders>
          </w:tcPr>
          <w:p w14:paraId="1E40B1A1" w14:textId="77777777" w:rsidR="00467E96" w:rsidRDefault="00D6684A">
            <w:pPr>
              <w:pStyle w:val="Default"/>
              <w:numPr>
                <w:ilvl w:val="0"/>
                <w:numId w:val="8"/>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Caratterizzare le specificità dei diversi attori coinvolti in un progetto di ristrutturazione.</w:t>
            </w:r>
          </w:p>
          <w:p w14:paraId="32EB4142" w14:textId="77777777" w:rsidR="00467E96" w:rsidRDefault="00D6684A">
            <w:pPr>
              <w:pStyle w:val="Default"/>
              <w:numPr>
                <w:ilvl w:val="0"/>
                <w:numId w:val="8"/>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Integrare queste specificità negli scambi/procedure tra le parti interessate.</w:t>
            </w:r>
          </w:p>
        </w:tc>
      </w:tr>
      <w:tr w:rsidR="00865EC9" w:rsidRPr="00C33ECD" w14:paraId="304E6238" w14:textId="77777777" w:rsidTr="00F735F1">
        <w:trPr>
          <w:trHeight w:val="158"/>
        </w:trPr>
        <w:tc>
          <w:tcPr>
            <w:tcW w:w="4111" w:type="dxa"/>
            <w:tcBorders>
              <w:top w:val="single" w:sz="4" w:space="0" w:color="auto"/>
              <w:left w:val="single" w:sz="4" w:space="0" w:color="auto"/>
              <w:bottom w:val="single" w:sz="4" w:space="0" w:color="auto"/>
              <w:right w:val="single" w:sz="4" w:space="0" w:color="auto"/>
            </w:tcBorders>
          </w:tcPr>
          <w:p w14:paraId="7B9D10AE"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2.4. Gestione del carico di lavoro mentale, compresa la gestione dello stress e delle tensioni sul lavoro. </w:t>
            </w:r>
          </w:p>
        </w:tc>
        <w:tc>
          <w:tcPr>
            <w:tcW w:w="6237" w:type="dxa"/>
            <w:tcBorders>
              <w:top w:val="single" w:sz="4" w:space="0" w:color="auto"/>
              <w:left w:val="single" w:sz="4" w:space="0" w:color="auto"/>
              <w:bottom w:val="single" w:sz="4" w:space="0" w:color="auto"/>
              <w:right w:val="single" w:sz="4" w:space="0" w:color="auto"/>
            </w:tcBorders>
          </w:tcPr>
          <w:p w14:paraId="5395DFD1" w14:textId="77777777" w:rsidR="00467E96" w:rsidRDefault="00D6684A">
            <w:pPr>
              <w:pStyle w:val="Default"/>
              <w:numPr>
                <w:ilvl w:val="0"/>
                <w:numId w:val="9"/>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Individuare le particolarità e le specificità delle tensioni legate ai progetti di ristrutturazione.</w:t>
            </w:r>
          </w:p>
          <w:p w14:paraId="37B83177" w14:textId="77777777" w:rsidR="00467E96" w:rsidRDefault="00D6684A">
            <w:pPr>
              <w:pStyle w:val="Default"/>
              <w:numPr>
                <w:ilvl w:val="0"/>
                <w:numId w:val="9"/>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Sviluppare strategie di facilitazion</w:t>
            </w:r>
            <w:r w:rsidRPr="00C33ECD">
              <w:rPr>
                <w:rFonts w:asciiTheme="majorHAnsi" w:hAnsiTheme="majorHAnsi" w:cstheme="minorHAnsi"/>
                <w:sz w:val="20"/>
                <w:szCs w:val="20"/>
                <w:lang w:val="es-ES"/>
              </w:rPr>
              <w:t>e o anticipazione</w:t>
            </w:r>
            <w:r w:rsidR="0061377B">
              <w:rPr>
                <w:rFonts w:asciiTheme="majorHAnsi" w:hAnsiTheme="majorHAnsi" w:cstheme="minorHAnsi"/>
                <w:sz w:val="20"/>
                <w:szCs w:val="20"/>
                <w:lang w:val="es-ES"/>
              </w:rPr>
              <w:t>.</w:t>
            </w:r>
          </w:p>
        </w:tc>
      </w:tr>
      <w:tr w:rsidR="00865EC9" w:rsidRPr="004C2E4A" w14:paraId="16AED0CB" w14:textId="77777777" w:rsidTr="00F735F1">
        <w:trPr>
          <w:trHeight w:val="363"/>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A1ADCD4" w14:textId="77777777" w:rsidR="00865EC9" w:rsidRPr="00C33ECD" w:rsidRDefault="00865EC9" w:rsidP="00F735F1">
            <w:pPr>
              <w:pStyle w:val="Default"/>
              <w:rPr>
                <w:rFonts w:asciiTheme="majorHAnsi" w:hAnsiTheme="majorHAnsi" w:cstheme="minorHAnsi"/>
                <w:b/>
                <w:bCs/>
                <w:sz w:val="20"/>
                <w:szCs w:val="20"/>
                <w:lang w:val="es-ES"/>
              </w:rPr>
            </w:pPr>
          </w:p>
          <w:p w14:paraId="03968CBB" w14:textId="77777777" w:rsidR="00467E96" w:rsidRDefault="00D6684A">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Blocco 3: Gestione degli aspetti tecnici e organizzativi dei lavori di ristrutturazione</w:t>
            </w:r>
          </w:p>
          <w:p w14:paraId="41A1A1FF" w14:textId="77777777" w:rsidR="00865EC9" w:rsidRPr="00C33ECD" w:rsidRDefault="00865EC9" w:rsidP="00F735F1">
            <w:pPr>
              <w:pStyle w:val="Default"/>
              <w:rPr>
                <w:rFonts w:asciiTheme="majorHAnsi" w:hAnsiTheme="majorHAnsi" w:cstheme="minorHAnsi"/>
                <w:b/>
                <w:bCs/>
                <w:sz w:val="20"/>
                <w:szCs w:val="20"/>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0D09916" w14:textId="77777777" w:rsidR="00865EC9" w:rsidRPr="00C33ECD" w:rsidRDefault="00865EC9" w:rsidP="00F735F1">
            <w:pPr>
              <w:pStyle w:val="Default"/>
              <w:rPr>
                <w:rFonts w:asciiTheme="majorHAnsi" w:hAnsiTheme="majorHAnsi" w:cstheme="minorHAnsi"/>
                <w:b/>
                <w:bCs/>
                <w:sz w:val="20"/>
                <w:szCs w:val="20"/>
                <w:lang w:val="en-GB"/>
              </w:rPr>
            </w:pPr>
          </w:p>
          <w:p w14:paraId="0D8DDEF3" w14:textId="77777777" w:rsidR="00467E96" w:rsidRDefault="00D6684A">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Suddivisione in obiettivi pedagogici generali</w:t>
            </w:r>
          </w:p>
        </w:tc>
      </w:tr>
      <w:tr w:rsidR="00865EC9" w:rsidRPr="004C2E4A" w14:paraId="67B7289E" w14:textId="77777777" w:rsidTr="00F735F1">
        <w:trPr>
          <w:trHeight w:val="237"/>
        </w:trPr>
        <w:tc>
          <w:tcPr>
            <w:tcW w:w="4111" w:type="dxa"/>
            <w:tcBorders>
              <w:top w:val="single" w:sz="4" w:space="0" w:color="auto"/>
              <w:left w:val="single" w:sz="4" w:space="0" w:color="auto"/>
              <w:bottom w:val="single" w:sz="4" w:space="0" w:color="auto"/>
              <w:right w:val="single" w:sz="4" w:space="0" w:color="auto"/>
            </w:tcBorders>
          </w:tcPr>
          <w:p w14:paraId="4B8CBE48"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3.1. Gestione amministrativa, </w:t>
            </w:r>
            <w:r w:rsidR="0061377B" w:rsidRPr="00C33ECD">
              <w:rPr>
                <w:rFonts w:asciiTheme="majorHAnsi" w:hAnsiTheme="majorHAnsi" w:cstheme="minorHAnsi"/>
                <w:sz w:val="20"/>
                <w:szCs w:val="20"/>
                <w:lang w:val="en-GB"/>
              </w:rPr>
              <w:t xml:space="preserve">finanziaria </w:t>
            </w:r>
            <w:r w:rsidRPr="00C33ECD">
              <w:rPr>
                <w:rFonts w:asciiTheme="majorHAnsi" w:hAnsiTheme="majorHAnsi" w:cstheme="minorHAnsi"/>
                <w:sz w:val="20"/>
                <w:szCs w:val="20"/>
                <w:lang w:val="en-GB"/>
              </w:rPr>
              <w:t xml:space="preserve">e legale di un progetto di ristrutturazione. </w:t>
            </w:r>
          </w:p>
        </w:tc>
        <w:tc>
          <w:tcPr>
            <w:tcW w:w="6237" w:type="dxa"/>
            <w:tcBorders>
              <w:top w:val="single" w:sz="4" w:space="0" w:color="auto"/>
              <w:left w:val="single" w:sz="4" w:space="0" w:color="auto"/>
              <w:bottom w:val="single" w:sz="4" w:space="0" w:color="auto"/>
              <w:right w:val="single" w:sz="4" w:space="0" w:color="auto"/>
            </w:tcBorders>
          </w:tcPr>
          <w:p w14:paraId="716CB562" w14:textId="77777777" w:rsidR="00467E96" w:rsidRDefault="00D6684A">
            <w:pPr>
              <w:pStyle w:val="Default"/>
              <w:numPr>
                <w:ilvl w:val="0"/>
                <w:numId w:val="10"/>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Identificare e compilare i documenti amministrativi, finanziari e legali relativi ai progetti di ristrutturazione. </w:t>
            </w:r>
          </w:p>
          <w:p w14:paraId="727759A6" w14:textId="77777777" w:rsidR="00467E96" w:rsidRDefault="00D6684A">
            <w:pPr>
              <w:pStyle w:val="Default"/>
              <w:numPr>
                <w:ilvl w:val="0"/>
                <w:numId w:val="10"/>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Integrare queste specificità nella gestione del sito</w:t>
            </w:r>
          </w:p>
        </w:tc>
      </w:tr>
      <w:tr w:rsidR="00865EC9" w:rsidRPr="00C33ECD" w14:paraId="1248EF31" w14:textId="77777777" w:rsidTr="00F735F1">
        <w:trPr>
          <w:trHeight w:val="237"/>
        </w:trPr>
        <w:tc>
          <w:tcPr>
            <w:tcW w:w="411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89E2437"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3.2. Gestione e controllo della protezione in loco dei lavoratori e degli edifici, compreso il montaggio/smontaggio di impalcature, il lavoro in altezza, l'accesso difficile e l'uso di materiali pericolosi nei lavori di ristrutturazione. </w:t>
            </w:r>
          </w:p>
        </w:tc>
        <w:tc>
          <w:tcPr>
            <w:tcW w:w="623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5E0449E" w14:textId="77777777" w:rsidR="00467E96" w:rsidRDefault="00D6684A">
            <w:pPr>
              <w:pStyle w:val="Default"/>
              <w:numPr>
                <w:ilvl w:val="0"/>
                <w:numId w:val="11"/>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w:t>
            </w:r>
            <w:r w:rsidRPr="00C33ECD">
              <w:rPr>
                <w:rFonts w:asciiTheme="majorHAnsi" w:hAnsiTheme="majorHAnsi" w:cstheme="minorHAnsi"/>
                <w:sz w:val="20"/>
                <w:szCs w:val="20"/>
                <w:lang w:val="en-GB"/>
              </w:rPr>
              <w:t xml:space="preserve">ficare situazioni specifiche e critiche </w:t>
            </w:r>
          </w:p>
          <w:p w14:paraId="67B55E4D" w14:textId="77777777" w:rsidR="00467E96" w:rsidRDefault="00D6684A">
            <w:pPr>
              <w:pStyle w:val="Default"/>
              <w:numPr>
                <w:ilvl w:val="0"/>
                <w:numId w:val="11"/>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Identificare le norme o i regolamenti esistenti</w:t>
            </w:r>
          </w:p>
          <w:p w14:paraId="33EFA84F" w14:textId="77777777" w:rsidR="00467E96" w:rsidRDefault="00D6684A">
            <w:pPr>
              <w:pStyle w:val="Default"/>
              <w:numPr>
                <w:ilvl w:val="0"/>
                <w:numId w:val="11"/>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Sviluppare e proporre strategie di risoluzione </w:t>
            </w:r>
          </w:p>
          <w:p w14:paraId="0C18AD9A" w14:textId="77777777" w:rsidR="00467E96" w:rsidRDefault="00D6684A">
            <w:pPr>
              <w:pStyle w:val="Default"/>
              <w:numPr>
                <w:ilvl w:val="0"/>
                <w:numId w:val="11"/>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Informare i capisquadra</w:t>
            </w:r>
          </w:p>
          <w:p w14:paraId="29C8AAB0" w14:textId="77777777" w:rsidR="00865EC9" w:rsidRPr="00C33ECD" w:rsidRDefault="00865EC9" w:rsidP="00F735F1">
            <w:pPr>
              <w:pStyle w:val="Default"/>
              <w:ind w:left="321"/>
              <w:rPr>
                <w:rFonts w:asciiTheme="majorHAnsi" w:hAnsiTheme="majorHAnsi" w:cstheme="minorHAnsi"/>
                <w:sz w:val="20"/>
                <w:szCs w:val="20"/>
                <w:lang w:val="es-ES"/>
              </w:rPr>
            </w:pPr>
          </w:p>
        </w:tc>
      </w:tr>
      <w:tr w:rsidR="00865EC9" w:rsidRPr="00C33ECD" w14:paraId="5E4A34BB" w14:textId="77777777" w:rsidTr="00F735F1">
        <w:trPr>
          <w:trHeight w:val="346"/>
        </w:trPr>
        <w:tc>
          <w:tcPr>
            <w:tcW w:w="411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30CE8B2"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3.3. Gestione dei rifiuti nei lavori di ristrutturazione: pianificazione e gestione dei contenitori dei rifiuti, operazioni di selezione e riciclaggio (economia circolare) e utilizzo di strumenti di monitoraggio adeguati. </w:t>
            </w:r>
          </w:p>
        </w:tc>
        <w:tc>
          <w:tcPr>
            <w:tcW w:w="623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147A97C" w14:textId="77777777" w:rsidR="00467E96" w:rsidRDefault="00D6684A">
            <w:pPr>
              <w:pStyle w:val="Default"/>
              <w:numPr>
                <w:ilvl w:val="0"/>
                <w:numId w:val="12"/>
              </w:numPr>
              <w:ind w:left="321"/>
              <w:rPr>
                <w:rFonts w:asciiTheme="majorHAnsi" w:hAnsiTheme="majorHAnsi" w:cstheme="minorHAnsi"/>
                <w:sz w:val="20"/>
                <w:szCs w:val="20"/>
              </w:rPr>
            </w:pPr>
            <w:r w:rsidRPr="00C33ECD">
              <w:rPr>
                <w:rFonts w:asciiTheme="majorHAnsi" w:hAnsiTheme="majorHAnsi" w:cstheme="minorHAnsi"/>
                <w:sz w:val="20"/>
                <w:szCs w:val="20"/>
              </w:rPr>
              <w:t xml:space="preserve">Identificare situazioni specifiche </w:t>
            </w:r>
          </w:p>
          <w:p w14:paraId="653DFC6C" w14:textId="77777777" w:rsidR="00467E96" w:rsidRDefault="00D6684A">
            <w:pPr>
              <w:pStyle w:val="Default"/>
              <w:numPr>
                <w:ilvl w:val="0"/>
                <w:numId w:val="12"/>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Identificare le norme o i regolamenti esistenti </w:t>
            </w:r>
          </w:p>
          <w:p w14:paraId="1609972D" w14:textId="77777777" w:rsidR="00467E96" w:rsidRDefault="00D6684A">
            <w:pPr>
              <w:pStyle w:val="Default"/>
              <w:numPr>
                <w:ilvl w:val="0"/>
                <w:numId w:val="12"/>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Sviluppare strategie di risoluzione e applicare tecniche appropriate.</w:t>
            </w:r>
          </w:p>
          <w:p w14:paraId="08F947F5" w14:textId="77777777" w:rsidR="00467E96" w:rsidRDefault="00D6684A">
            <w:pPr>
              <w:pStyle w:val="Default"/>
              <w:numPr>
                <w:ilvl w:val="0"/>
                <w:numId w:val="12"/>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Informare i capisquadra</w:t>
            </w:r>
          </w:p>
        </w:tc>
      </w:tr>
      <w:tr w:rsidR="00865EC9" w:rsidRPr="00C33ECD" w14:paraId="2A9DAFB7" w14:textId="77777777" w:rsidTr="00F735F1">
        <w:trPr>
          <w:trHeight w:val="268"/>
        </w:trPr>
        <w:tc>
          <w:tcPr>
            <w:tcW w:w="4111" w:type="dxa"/>
            <w:tcBorders>
              <w:top w:val="single" w:sz="4" w:space="0" w:color="auto"/>
              <w:left w:val="single" w:sz="4" w:space="0" w:color="auto"/>
              <w:bottom w:val="single" w:sz="4" w:space="0" w:color="auto"/>
              <w:right w:val="single" w:sz="4" w:space="0" w:color="auto"/>
            </w:tcBorders>
          </w:tcPr>
          <w:p w14:paraId="5FD5C2A6"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3.4: Integrazione degli standard di risparmio energetico nei progetti di adeguamento e utilizzo di strumenti di monitoraggio adeguati. </w:t>
            </w:r>
          </w:p>
        </w:tc>
        <w:tc>
          <w:tcPr>
            <w:tcW w:w="6237" w:type="dxa"/>
            <w:tcBorders>
              <w:top w:val="single" w:sz="4" w:space="0" w:color="auto"/>
              <w:left w:val="single" w:sz="4" w:space="0" w:color="auto"/>
              <w:bottom w:val="single" w:sz="4" w:space="0" w:color="auto"/>
              <w:right w:val="single" w:sz="4" w:space="0" w:color="auto"/>
            </w:tcBorders>
          </w:tcPr>
          <w:p w14:paraId="2699368B" w14:textId="77777777" w:rsidR="00467E96" w:rsidRDefault="00D6684A">
            <w:pPr>
              <w:pStyle w:val="Default"/>
              <w:numPr>
                <w:ilvl w:val="0"/>
                <w:numId w:val="13"/>
              </w:numPr>
              <w:ind w:left="321"/>
              <w:rPr>
                <w:rFonts w:asciiTheme="majorHAnsi" w:hAnsiTheme="majorHAnsi" w:cstheme="minorHAnsi"/>
                <w:sz w:val="20"/>
                <w:szCs w:val="20"/>
              </w:rPr>
            </w:pPr>
            <w:r w:rsidRPr="00C33ECD">
              <w:rPr>
                <w:rFonts w:asciiTheme="majorHAnsi" w:hAnsiTheme="majorHAnsi" w:cstheme="minorHAnsi"/>
                <w:sz w:val="20"/>
                <w:szCs w:val="20"/>
              </w:rPr>
              <w:t xml:space="preserve">Identificare situazioni specifiche </w:t>
            </w:r>
          </w:p>
          <w:p w14:paraId="5ECE3CF9" w14:textId="77777777" w:rsidR="00467E96" w:rsidRDefault="00D6684A">
            <w:pPr>
              <w:pStyle w:val="Default"/>
              <w:numPr>
                <w:ilvl w:val="0"/>
                <w:numId w:val="13"/>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Identificare le norme o i regolamenti esistenti</w:t>
            </w:r>
          </w:p>
          <w:p w14:paraId="29060B6D" w14:textId="77777777" w:rsidR="00467E96" w:rsidRDefault="00D6684A">
            <w:pPr>
              <w:pStyle w:val="Default"/>
              <w:numPr>
                <w:ilvl w:val="0"/>
                <w:numId w:val="13"/>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Sviluppare e proporre str</w:t>
            </w:r>
            <w:r w:rsidRPr="00C33ECD">
              <w:rPr>
                <w:rFonts w:asciiTheme="majorHAnsi" w:hAnsiTheme="majorHAnsi" w:cstheme="minorHAnsi"/>
                <w:sz w:val="20"/>
                <w:szCs w:val="20"/>
                <w:lang w:val="es-ES"/>
              </w:rPr>
              <w:t xml:space="preserve">ategie di risoluzione </w:t>
            </w:r>
          </w:p>
          <w:p w14:paraId="67F12ECF" w14:textId="77777777" w:rsidR="00467E96" w:rsidRDefault="00D6684A">
            <w:pPr>
              <w:pStyle w:val="Default"/>
              <w:numPr>
                <w:ilvl w:val="0"/>
                <w:numId w:val="13"/>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Informare i capisquadra</w:t>
            </w:r>
          </w:p>
        </w:tc>
      </w:tr>
      <w:tr w:rsidR="00865EC9" w:rsidRPr="004C2E4A" w14:paraId="1FE06119" w14:textId="77777777" w:rsidTr="00F735F1">
        <w:trPr>
          <w:trHeight w:val="268"/>
        </w:trPr>
        <w:tc>
          <w:tcPr>
            <w:tcW w:w="4111" w:type="dxa"/>
            <w:tcBorders>
              <w:top w:val="single" w:sz="4" w:space="0" w:color="auto"/>
              <w:left w:val="single" w:sz="4" w:space="0" w:color="auto"/>
              <w:bottom w:val="single" w:sz="4" w:space="0" w:color="auto"/>
              <w:right w:val="single" w:sz="4" w:space="0" w:color="auto"/>
            </w:tcBorders>
          </w:tcPr>
          <w:p w14:paraId="7E6AC443"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3.5. Controllo continuo della qualità dei lavori di ristrutturazione: qualità delle fasi intermedie e qualità delle opere finite. </w:t>
            </w:r>
          </w:p>
        </w:tc>
        <w:tc>
          <w:tcPr>
            <w:tcW w:w="6237" w:type="dxa"/>
            <w:tcBorders>
              <w:top w:val="single" w:sz="4" w:space="0" w:color="auto"/>
              <w:left w:val="single" w:sz="4" w:space="0" w:color="auto"/>
              <w:bottom w:val="single" w:sz="4" w:space="0" w:color="auto"/>
              <w:right w:val="single" w:sz="4" w:space="0" w:color="auto"/>
            </w:tcBorders>
          </w:tcPr>
          <w:p w14:paraId="60F834CD" w14:textId="77777777" w:rsidR="00467E96" w:rsidRDefault="00D6684A">
            <w:pPr>
              <w:pStyle w:val="Default"/>
              <w:numPr>
                <w:ilvl w:val="0"/>
                <w:numId w:val="14"/>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Identificare i punti critici da </w:t>
            </w:r>
            <w:r w:rsidR="00B60FFA" w:rsidRPr="00C33ECD">
              <w:rPr>
                <w:rFonts w:asciiTheme="majorHAnsi" w:hAnsiTheme="majorHAnsi" w:cstheme="minorHAnsi"/>
                <w:sz w:val="20"/>
                <w:szCs w:val="20"/>
                <w:lang w:val="en-GB"/>
              </w:rPr>
              <w:t>considerare</w:t>
            </w:r>
            <w:r w:rsidR="00B60FFA">
              <w:rPr>
                <w:rFonts w:asciiTheme="majorHAnsi" w:hAnsiTheme="majorHAnsi" w:cstheme="minorHAnsi"/>
                <w:sz w:val="20"/>
                <w:szCs w:val="20"/>
                <w:lang w:val="en-GB"/>
              </w:rPr>
              <w:t>.</w:t>
            </w:r>
          </w:p>
          <w:p w14:paraId="2D0E7D0F" w14:textId="77777777" w:rsidR="00467E96" w:rsidRDefault="00D6684A">
            <w:pPr>
              <w:pStyle w:val="Default"/>
              <w:numPr>
                <w:ilvl w:val="0"/>
                <w:numId w:val="14"/>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Determinare i criteri di qualità e sviluppare procedure di controllo </w:t>
            </w:r>
            <w:r w:rsidRPr="00C33ECD">
              <w:rPr>
                <w:rFonts w:asciiTheme="majorHAnsi" w:hAnsiTheme="majorHAnsi" w:cstheme="minorHAnsi"/>
                <w:sz w:val="20"/>
                <w:szCs w:val="20"/>
                <w:lang w:val="en-GB"/>
              </w:rPr>
              <w:t>specifiche.</w:t>
            </w:r>
          </w:p>
        </w:tc>
      </w:tr>
      <w:tr w:rsidR="00865EC9" w:rsidRPr="004C2E4A" w14:paraId="530472CF" w14:textId="77777777" w:rsidTr="00F735F1">
        <w:trPr>
          <w:trHeight w:val="435"/>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DF9BBD8" w14:textId="77777777" w:rsidR="00865EC9" w:rsidRPr="00C33ECD" w:rsidRDefault="00865EC9" w:rsidP="00F735F1">
            <w:pPr>
              <w:pStyle w:val="Default"/>
              <w:rPr>
                <w:rFonts w:asciiTheme="majorHAnsi" w:hAnsiTheme="majorHAnsi" w:cstheme="minorHAnsi"/>
                <w:b/>
                <w:bCs/>
                <w:sz w:val="20"/>
                <w:szCs w:val="20"/>
                <w:lang w:val="en-GB"/>
              </w:rPr>
            </w:pPr>
          </w:p>
          <w:p w14:paraId="70A83D69" w14:textId="77777777" w:rsidR="00467E96" w:rsidRDefault="00D6684A">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Blocco 4: accettazione dei lavori di ristrutturazione e controllo di qualità .</w:t>
            </w:r>
          </w:p>
          <w:p w14:paraId="0148CD60" w14:textId="77777777" w:rsidR="00865EC9" w:rsidRPr="00C33ECD" w:rsidRDefault="00865EC9" w:rsidP="00F735F1">
            <w:pPr>
              <w:pStyle w:val="Default"/>
              <w:rPr>
                <w:rFonts w:asciiTheme="majorHAnsi" w:hAnsiTheme="majorHAnsi" w:cstheme="minorHAnsi"/>
                <w:b/>
                <w:bCs/>
                <w:sz w:val="20"/>
                <w:szCs w:val="20"/>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0FB8276" w14:textId="77777777" w:rsidR="00865EC9" w:rsidRPr="00C33ECD" w:rsidRDefault="00865EC9" w:rsidP="00F735F1">
            <w:pPr>
              <w:pStyle w:val="Default"/>
              <w:ind w:left="321"/>
              <w:rPr>
                <w:rFonts w:asciiTheme="majorHAnsi" w:hAnsiTheme="majorHAnsi" w:cstheme="minorHAnsi"/>
                <w:b/>
                <w:bCs/>
                <w:sz w:val="20"/>
                <w:szCs w:val="20"/>
                <w:lang w:val="en-GB"/>
              </w:rPr>
            </w:pPr>
          </w:p>
          <w:p w14:paraId="2BC8D79D" w14:textId="77777777" w:rsidR="00467E96" w:rsidRDefault="00D6684A">
            <w:pPr>
              <w:pStyle w:val="Default"/>
              <w:ind w:left="321"/>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Suddivisione in obiettivi pedagogici generali</w:t>
            </w:r>
          </w:p>
        </w:tc>
      </w:tr>
      <w:tr w:rsidR="00865EC9" w:rsidRPr="004C2E4A" w14:paraId="7ECEC4EC" w14:textId="77777777" w:rsidTr="00F735F1">
        <w:trPr>
          <w:trHeight w:val="170"/>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6CB541B1"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Componente 4.1 Controllo di qualità dei risultati della ristrutturazione e approvazione da parte del cliente</w:t>
            </w:r>
            <w:r w:rsidR="00B60FFA">
              <w:rPr>
                <w:rFonts w:asciiTheme="majorHAnsi" w:hAnsiTheme="majorHAnsi" w:cstheme="minorHAnsi"/>
                <w:sz w:val="20"/>
                <w:szCs w:val="20"/>
                <w:lang w:val="en-GB"/>
              </w:rPr>
              <w:t>.</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0A622FC" w14:textId="77777777" w:rsidR="00467E96" w:rsidRDefault="00D6684A">
            <w:pPr>
              <w:pStyle w:val="Default"/>
              <w:numPr>
                <w:ilvl w:val="0"/>
                <w:numId w:val="1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Identificare e caratterizzare i punti di cura da considerare</w:t>
            </w:r>
            <w:r w:rsidR="00B60FFA">
              <w:rPr>
                <w:rFonts w:asciiTheme="majorHAnsi" w:hAnsiTheme="majorHAnsi" w:cstheme="minorHAnsi"/>
                <w:sz w:val="20"/>
                <w:szCs w:val="20"/>
                <w:lang w:val="en-GB"/>
              </w:rPr>
              <w:t>.</w:t>
            </w:r>
          </w:p>
          <w:p w14:paraId="0098BE72" w14:textId="77777777" w:rsidR="00467E96" w:rsidRDefault="00D6684A">
            <w:pPr>
              <w:pStyle w:val="Default"/>
              <w:numPr>
                <w:ilvl w:val="0"/>
                <w:numId w:val="1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Sviluppare le procedure di controllo necessarie</w:t>
            </w:r>
            <w:r w:rsidR="00B60FFA">
              <w:rPr>
                <w:rFonts w:asciiTheme="majorHAnsi" w:hAnsiTheme="majorHAnsi" w:cstheme="minorHAnsi"/>
                <w:sz w:val="20"/>
                <w:szCs w:val="20"/>
                <w:lang w:val="en-GB"/>
              </w:rPr>
              <w:t>.</w:t>
            </w:r>
          </w:p>
        </w:tc>
      </w:tr>
      <w:tr w:rsidR="00865EC9" w:rsidRPr="004C2E4A" w14:paraId="4C4D5E66" w14:textId="77777777" w:rsidTr="00F735F1">
        <w:trPr>
          <w:trHeight w:val="170"/>
        </w:trPr>
        <w:tc>
          <w:tcPr>
            <w:tcW w:w="4111" w:type="dxa"/>
            <w:tcBorders>
              <w:top w:val="single" w:sz="4" w:space="0" w:color="auto"/>
              <w:left w:val="single" w:sz="4" w:space="0" w:color="auto"/>
              <w:bottom w:val="single" w:sz="4" w:space="0" w:color="auto"/>
              <w:right w:val="single" w:sz="4" w:space="0" w:color="auto"/>
            </w:tcBorders>
          </w:tcPr>
          <w:p w14:paraId="5D658F33"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lastRenderedPageBreak/>
              <w:t>Componente 4.2. Valutazione del pr</w:t>
            </w:r>
            <w:r w:rsidRPr="00C33ECD">
              <w:rPr>
                <w:rFonts w:asciiTheme="majorHAnsi" w:hAnsiTheme="majorHAnsi" w:cstheme="minorHAnsi"/>
                <w:sz w:val="20"/>
                <w:szCs w:val="20"/>
                <w:lang w:val="en-GB"/>
              </w:rPr>
              <w:t xml:space="preserve">ocesso di lavoro e dei risultati, compresa la valutazione, l'analisi e il miglioramento delle attrezzature. </w:t>
            </w:r>
          </w:p>
        </w:tc>
        <w:tc>
          <w:tcPr>
            <w:tcW w:w="6237" w:type="dxa"/>
            <w:tcBorders>
              <w:top w:val="single" w:sz="4" w:space="0" w:color="auto"/>
              <w:left w:val="single" w:sz="4" w:space="0" w:color="auto"/>
              <w:bottom w:val="single" w:sz="4" w:space="0" w:color="auto"/>
              <w:right w:val="single" w:sz="4" w:space="0" w:color="auto"/>
            </w:tcBorders>
          </w:tcPr>
          <w:p w14:paraId="1C33739E" w14:textId="77777777" w:rsidR="00467E96" w:rsidRDefault="00D6684A">
            <w:pPr>
              <w:pStyle w:val="Default"/>
              <w:numPr>
                <w:ilvl w:val="0"/>
                <w:numId w:val="39"/>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Valutazione dei risultati finali e dei processi implementati</w:t>
            </w:r>
          </w:p>
          <w:p w14:paraId="7CE730F0" w14:textId="77777777" w:rsidR="00467E96" w:rsidRDefault="00D6684A">
            <w:pPr>
              <w:pStyle w:val="Default"/>
              <w:numPr>
                <w:ilvl w:val="0"/>
                <w:numId w:val="39"/>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Valorizzare il lavoro con i team leader e i team</w:t>
            </w:r>
            <w:r w:rsidR="00B60FFA">
              <w:rPr>
                <w:rFonts w:asciiTheme="majorHAnsi" w:hAnsiTheme="majorHAnsi" w:cstheme="minorHAnsi"/>
                <w:sz w:val="20"/>
                <w:szCs w:val="20"/>
                <w:lang w:val="en-GB"/>
              </w:rPr>
              <w:t>.</w:t>
            </w:r>
          </w:p>
        </w:tc>
      </w:tr>
    </w:tbl>
    <w:p w14:paraId="4F2B4898" w14:textId="77777777" w:rsidR="00865EC9" w:rsidRPr="00C33ECD" w:rsidRDefault="00865EC9" w:rsidP="00865EC9">
      <w:pPr>
        <w:tabs>
          <w:tab w:val="left" w:pos="1134"/>
        </w:tabs>
        <w:spacing w:after="0" w:line="240" w:lineRule="auto"/>
        <w:jc w:val="both"/>
        <w:rPr>
          <w:rFonts w:asciiTheme="majorHAnsi" w:hAnsiTheme="majorHAnsi" w:cstheme="minorHAnsi"/>
          <w:lang w:val="en-GB"/>
        </w:rPr>
      </w:pPr>
    </w:p>
    <w:p w14:paraId="4A8CCB61" w14:textId="77777777" w:rsidR="0051364A" w:rsidRDefault="0051364A" w:rsidP="0051364A">
      <w:pPr>
        <w:jc w:val="both"/>
        <w:rPr>
          <w:rFonts w:asciiTheme="majorHAnsi" w:hAnsiTheme="majorHAnsi"/>
          <w:b/>
          <w:bCs/>
          <w:sz w:val="20"/>
          <w:szCs w:val="20"/>
          <w:lang w:val="en-GB"/>
        </w:rPr>
      </w:pPr>
      <w:bookmarkStart w:id="14" w:name="_Toc119427362"/>
    </w:p>
    <w:p w14:paraId="1663321D" w14:textId="77777777" w:rsidR="00467E96" w:rsidRDefault="00D6684A">
      <w:pPr>
        <w:jc w:val="both"/>
        <w:rPr>
          <w:rFonts w:asciiTheme="majorHAnsi" w:hAnsiTheme="majorHAnsi"/>
          <w:b/>
          <w:bCs/>
          <w:lang w:val="en-GB"/>
        </w:rPr>
      </w:pPr>
      <w:r w:rsidRPr="0061377B">
        <w:rPr>
          <w:rFonts w:asciiTheme="majorHAnsi" w:hAnsiTheme="majorHAnsi"/>
          <w:b/>
          <w:bCs/>
          <w:lang w:val="en-GB"/>
        </w:rPr>
        <w:t>PROPOSTA DI SEQUENZA FORMATIVA RISULTANTE DALL'OSSERVAZIONE DI SITUAZIONI LAVORATIVE REALI (QUESTIONARIO 1) E DAL POSIZIONAMENTO DEGLI STUDENTI (QUESTIONARIO 3) IN RENOVUP IO3</w:t>
      </w:r>
    </w:p>
    <w:p w14:paraId="76864F42" w14:textId="77777777" w:rsidR="00467E96" w:rsidRDefault="00D6684A">
      <w:pPr>
        <w:jc w:val="both"/>
        <w:rPr>
          <w:rFonts w:asciiTheme="majorHAnsi" w:hAnsiTheme="majorHAnsi"/>
          <w:sz w:val="20"/>
          <w:szCs w:val="20"/>
          <w:lang w:val="en-GB"/>
        </w:rPr>
      </w:pPr>
      <w:r w:rsidRPr="0061377B">
        <w:rPr>
          <w:rFonts w:asciiTheme="majorHAnsi" w:hAnsiTheme="majorHAnsi"/>
          <w:sz w:val="20"/>
          <w:szCs w:val="20"/>
          <w:lang w:val="en-GB"/>
        </w:rPr>
        <w:t>Sulla base delle osservazioni fatte durante le visite in loco e delle conversazioni con gli intervistati, sono stati identificati una serie di bisogni formativi che sono serviti come base per la seguente proposta formativa da implementare in RENOVUP IO4:</w:t>
      </w:r>
    </w:p>
    <w:tbl>
      <w:tblPr>
        <w:tblW w:w="10511" w:type="dxa"/>
        <w:tblInd w:w="-1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2148"/>
        <w:gridCol w:w="2268"/>
        <w:gridCol w:w="2977"/>
        <w:gridCol w:w="3118"/>
      </w:tblGrid>
      <w:tr w:rsidR="00865EC9" w:rsidRPr="00C33ECD" w14:paraId="15838965" w14:textId="77777777" w:rsidTr="00F735F1">
        <w:trPr>
          <w:trHeight w:val="158"/>
        </w:trPr>
        <w:tc>
          <w:tcPr>
            <w:tcW w:w="4416" w:type="dxa"/>
            <w:gridSpan w:val="2"/>
            <w:shd w:val="clear" w:color="auto" w:fill="8496B0" w:themeFill="text2" w:themeFillTint="99"/>
          </w:tcPr>
          <w:p w14:paraId="199B972E" w14:textId="77777777" w:rsidR="00467E96" w:rsidRDefault="00D6684A">
            <w:pPr>
              <w:pStyle w:val="Default"/>
              <w:jc w:val="center"/>
              <w:rPr>
                <w:rFonts w:asciiTheme="majorHAnsi" w:hAnsiTheme="majorHAnsi" w:cstheme="minorHAnsi"/>
                <w:b/>
                <w:sz w:val="20"/>
                <w:szCs w:val="20"/>
                <w:lang w:val="en-GB"/>
              </w:rPr>
            </w:pPr>
            <w:r w:rsidRPr="00C33ECD">
              <w:rPr>
                <w:rFonts w:asciiTheme="majorHAnsi" w:hAnsiTheme="majorHAnsi" w:cstheme="minorHAnsi"/>
                <w:b/>
                <w:sz w:val="20"/>
                <w:szCs w:val="20"/>
                <w:lang w:val="en-GB"/>
              </w:rPr>
              <w:t>R</w:t>
            </w:r>
            <w:r w:rsidRPr="00C33ECD">
              <w:rPr>
                <w:rFonts w:asciiTheme="majorHAnsi" w:hAnsiTheme="majorHAnsi" w:cstheme="minorHAnsi"/>
                <w:b/>
                <w:sz w:val="20"/>
                <w:szCs w:val="20"/>
                <w:lang w:val="en-GB"/>
              </w:rPr>
              <w:t>INVIO IO1</w:t>
            </w:r>
          </w:p>
        </w:tc>
        <w:tc>
          <w:tcPr>
            <w:tcW w:w="2977" w:type="dxa"/>
            <w:shd w:val="clear" w:color="auto" w:fill="F4B083" w:themeFill="accent2" w:themeFillTint="99"/>
          </w:tcPr>
          <w:p w14:paraId="01039176" w14:textId="77777777" w:rsidR="00467E96" w:rsidRDefault="00D6684A">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IO3</w:t>
            </w:r>
          </w:p>
        </w:tc>
        <w:tc>
          <w:tcPr>
            <w:tcW w:w="3118" w:type="dxa"/>
            <w:shd w:val="clear" w:color="auto" w:fill="8EAADB" w:themeFill="accent1" w:themeFillTint="99"/>
          </w:tcPr>
          <w:p w14:paraId="00F015DE" w14:textId="77777777" w:rsidR="00467E96" w:rsidRDefault="00D6684A">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IO4</w:t>
            </w:r>
          </w:p>
        </w:tc>
      </w:tr>
      <w:tr w:rsidR="00865EC9" w:rsidRPr="004C2E4A" w14:paraId="78917F1C" w14:textId="77777777" w:rsidTr="00F735F1">
        <w:trPr>
          <w:trHeight w:val="158"/>
        </w:trPr>
        <w:tc>
          <w:tcPr>
            <w:tcW w:w="2148" w:type="dxa"/>
            <w:shd w:val="clear" w:color="auto" w:fill="ACB9CA" w:themeFill="text2" w:themeFillTint="66"/>
          </w:tcPr>
          <w:p w14:paraId="723A98F4" w14:textId="77777777" w:rsidR="00467E96" w:rsidRDefault="00D6684A">
            <w:pPr>
              <w:pStyle w:val="Default"/>
              <w:jc w:val="center"/>
              <w:rPr>
                <w:rFonts w:asciiTheme="majorHAnsi" w:hAnsiTheme="majorHAnsi" w:cstheme="minorHAnsi"/>
                <w:i/>
                <w:sz w:val="20"/>
                <w:szCs w:val="20"/>
                <w:lang w:val="en-GB"/>
              </w:rPr>
            </w:pPr>
            <w:r w:rsidRPr="00C33ECD">
              <w:rPr>
                <w:rFonts w:asciiTheme="majorHAnsi" w:hAnsiTheme="majorHAnsi" w:cstheme="minorHAnsi"/>
                <w:bCs/>
                <w:i/>
                <w:color w:val="1F3864" w:themeColor="accent1" w:themeShade="80"/>
                <w:sz w:val="20"/>
                <w:szCs w:val="20"/>
                <w:lang w:val="en-GB"/>
              </w:rPr>
              <w:br w:type="page"/>
            </w:r>
            <w:r w:rsidRPr="00C33ECD">
              <w:rPr>
                <w:rFonts w:asciiTheme="majorHAnsi" w:hAnsiTheme="majorHAnsi" w:cstheme="minorHAnsi"/>
                <w:i/>
                <w:sz w:val="20"/>
                <w:szCs w:val="20"/>
                <w:lang w:val="en-GB"/>
              </w:rPr>
              <w:t>Blocco 1: Preparazione di un cantiere di ristrutturazione</w:t>
            </w:r>
          </w:p>
        </w:tc>
        <w:tc>
          <w:tcPr>
            <w:tcW w:w="2268" w:type="dxa"/>
            <w:shd w:val="clear" w:color="auto" w:fill="ACB9CA" w:themeFill="text2" w:themeFillTint="66"/>
          </w:tcPr>
          <w:p w14:paraId="4D0AAF1B" w14:textId="77777777" w:rsidR="00467E96" w:rsidRDefault="00D6684A">
            <w:pPr>
              <w:pStyle w:val="Default"/>
              <w:jc w:val="center"/>
              <w:rPr>
                <w:rFonts w:asciiTheme="majorHAnsi" w:hAnsiTheme="majorHAnsi" w:cstheme="minorHAnsi"/>
                <w:i/>
                <w:sz w:val="20"/>
                <w:szCs w:val="20"/>
                <w:lang w:val="en-GB"/>
              </w:rPr>
            </w:pPr>
            <w:r w:rsidRPr="00C33ECD">
              <w:rPr>
                <w:rFonts w:asciiTheme="majorHAnsi" w:hAnsiTheme="majorHAnsi" w:cstheme="minorHAnsi"/>
                <w:i/>
                <w:sz w:val="20"/>
                <w:szCs w:val="20"/>
                <w:lang w:val="en-GB"/>
              </w:rPr>
              <w:t>Suddivisione in obiettivi pedagogici generali</w:t>
            </w:r>
          </w:p>
        </w:tc>
        <w:tc>
          <w:tcPr>
            <w:tcW w:w="2977" w:type="dxa"/>
            <w:shd w:val="clear" w:color="auto" w:fill="F7CAAC" w:themeFill="accent2" w:themeFillTint="66"/>
          </w:tcPr>
          <w:p w14:paraId="2DEC749A" w14:textId="77777777" w:rsidR="00467E96" w:rsidRDefault="00D6684A">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Sequenza di allenamento rilevata dai formatori SM e TL sulla base della qualifica RENOVUP IOA1.3 e utilizzando gli strumenti RENOVUP IOA1.4</w:t>
            </w:r>
          </w:p>
        </w:tc>
        <w:tc>
          <w:tcPr>
            <w:tcW w:w="3118" w:type="dxa"/>
            <w:shd w:val="clear" w:color="auto" w:fill="B4C6E7" w:themeFill="accent1" w:themeFillTint="66"/>
          </w:tcPr>
          <w:p w14:paraId="634210F5" w14:textId="77777777" w:rsidR="00467E96" w:rsidRDefault="00D6684A">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 xml:space="preserve">Conoscenze selezionate per essere </w:t>
            </w:r>
            <w:r w:rsidRPr="008F08B4">
              <w:rPr>
                <w:rFonts w:asciiTheme="majorHAnsi" w:hAnsiTheme="majorHAnsi" w:cstheme="minorHAnsi"/>
                <w:i/>
                <w:color w:val="auto"/>
                <w:sz w:val="20"/>
                <w:szCs w:val="20"/>
                <w:shd w:val="clear" w:color="auto" w:fill="8EAADB" w:themeFill="accent1" w:themeFillTint="99"/>
                <w:lang w:val="en-GB"/>
              </w:rPr>
              <w:t xml:space="preserve">sperimentate con SM </w:t>
            </w:r>
            <w:r w:rsidRPr="00C33ECD">
              <w:rPr>
                <w:rFonts w:asciiTheme="majorHAnsi" w:hAnsiTheme="majorHAnsi" w:cstheme="minorHAnsi"/>
                <w:i/>
                <w:color w:val="auto"/>
                <w:sz w:val="20"/>
                <w:szCs w:val="20"/>
                <w:lang w:val="en-GB"/>
              </w:rPr>
              <w:t>e/o TL</w:t>
            </w:r>
          </w:p>
        </w:tc>
      </w:tr>
      <w:tr w:rsidR="00865EC9" w:rsidRPr="004C2E4A" w14:paraId="235BE01C" w14:textId="77777777" w:rsidTr="00F735F1">
        <w:trPr>
          <w:trHeight w:val="158"/>
        </w:trPr>
        <w:tc>
          <w:tcPr>
            <w:tcW w:w="2148" w:type="dxa"/>
            <w:shd w:val="clear" w:color="auto" w:fill="D5DCE4" w:themeFill="text2" w:themeFillTint="33"/>
          </w:tcPr>
          <w:p w14:paraId="00C65BE6" w14:textId="77777777" w:rsidR="00467E96" w:rsidRDefault="00D6684A">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Componente 1.3. Visita al sito della futura ristrutturazione: preparazione, metodi di osservazione e analisi degli elementi osservati. </w:t>
            </w:r>
          </w:p>
          <w:p w14:paraId="54C02A72" w14:textId="77777777" w:rsidR="00865EC9" w:rsidRPr="00C33ECD" w:rsidRDefault="00865EC9" w:rsidP="00F735F1">
            <w:pPr>
              <w:pStyle w:val="Default"/>
              <w:rPr>
                <w:rFonts w:asciiTheme="majorHAnsi" w:hAnsiTheme="majorHAnsi" w:cstheme="minorHAnsi"/>
                <w:color w:val="auto"/>
                <w:sz w:val="20"/>
                <w:szCs w:val="20"/>
                <w:lang w:val="en-GB"/>
              </w:rPr>
            </w:pPr>
          </w:p>
          <w:p w14:paraId="6B29317A" w14:textId="77777777" w:rsidR="00865EC9" w:rsidRPr="00C33ECD" w:rsidRDefault="00865EC9" w:rsidP="00F735F1">
            <w:pPr>
              <w:pStyle w:val="Default"/>
              <w:rPr>
                <w:rFonts w:asciiTheme="majorHAnsi" w:hAnsiTheme="majorHAnsi" w:cstheme="minorHAnsi"/>
                <w:color w:val="auto"/>
                <w:sz w:val="20"/>
                <w:szCs w:val="20"/>
                <w:lang w:val="en-GB"/>
              </w:rPr>
            </w:pPr>
          </w:p>
        </w:tc>
        <w:tc>
          <w:tcPr>
            <w:tcW w:w="2268" w:type="dxa"/>
            <w:shd w:val="clear" w:color="auto" w:fill="D5DCE4" w:themeFill="text2" w:themeFillTint="33"/>
          </w:tcPr>
          <w:p w14:paraId="265C075D" w14:textId="77777777" w:rsidR="00467E96" w:rsidRDefault="00D6684A">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Identificare, elencare e localizzare gli elementi particolari da osservare durante la visita.</w:t>
            </w:r>
          </w:p>
          <w:p w14:paraId="33933FF2" w14:textId="77777777" w:rsidR="00467E96" w:rsidRDefault="00D6684A">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Determinare i metodi dia</w:t>
            </w:r>
            <w:r w:rsidRPr="00C33ECD">
              <w:rPr>
                <w:rFonts w:asciiTheme="majorHAnsi" w:hAnsiTheme="majorHAnsi" w:cstheme="minorHAnsi"/>
                <w:color w:val="auto"/>
                <w:sz w:val="20"/>
                <w:szCs w:val="20"/>
                <w:lang w:val="en-GB"/>
              </w:rPr>
              <w:t>gnostici da utilizzare e il personale/le attrezzature necessarie.</w:t>
            </w:r>
          </w:p>
          <w:p w14:paraId="3308F37E" w14:textId="77777777" w:rsidR="00467E96" w:rsidRDefault="00D6684A">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Eseguire la visita, identificare e segnalare i punti critici.</w:t>
            </w:r>
          </w:p>
          <w:p w14:paraId="7971F4AC" w14:textId="77777777" w:rsidR="00467E96" w:rsidRDefault="00D6684A">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Analizzare i punti critici e proporre le soluzioni o gli adeguamenti necessari.</w:t>
            </w:r>
          </w:p>
        </w:tc>
        <w:tc>
          <w:tcPr>
            <w:tcW w:w="2977" w:type="dxa"/>
            <w:shd w:val="clear" w:color="auto" w:fill="FBE4D5" w:themeFill="accent2" w:themeFillTint="33"/>
          </w:tcPr>
          <w:p w14:paraId="23C46AC3" w14:textId="77777777" w:rsidR="00467E96" w:rsidRDefault="00D6684A">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Identificare e padroneggiare le nuove tecnolog</w:t>
            </w:r>
            <w:r w:rsidRPr="00C33ECD">
              <w:rPr>
                <w:rFonts w:asciiTheme="majorHAnsi" w:hAnsiTheme="majorHAnsi" w:cstheme="minorHAnsi"/>
                <w:color w:val="auto"/>
                <w:sz w:val="20"/>
                <w:szCs w:val="20"/>
                <w:lang w:val="en-GB"/>
              </w:rPr>
              <w:t>ie associate alla diagnosi, alla misurazione e al controllo dei lavori di ristrutturazione, come telecamere termografiche, fonometri, livelli laser, ecc.</w:t>
            </w:r>
          </w:p>
          <w:p w14:paraId="4140937B" w14:textId="77777777" w:rsidR="00467E96" w:rsidRDefault="00D6684A">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Concetti di isolamento, inerzia termica, temperatura di rugiada, patologia dell'umidità - infiltrazi</w:t>
            </w:r>
            <w:r w:rsidRPr="00C33ECD">
              <w:rPr>
                <w:rFonts w:asciiTheme="majorHAnsi" w:hAnsiTheme="majorHAnsi" w:cstheme="minorHAnsi"/>
                <w:color w:val="auto"/>
                <w:sz w:val="20"/>
                <w:szCs w:val="20"/>
                <w:lang w:val="en-GB"/>
              </w:rPr>
              <w:t>one, capillarità, condensazione).</w:t>
            </w:r>
          </w:p>
          <w:p w14:paraId="6566AAF3" w14:textId="77777777" w:rsidR="00467E96" w:rsidRDefault="00D6684A">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Schema completo del lavoro e previsione/anticipazione dei punti critici.</w:t>
            </w:r>
          </w:p>
          <w:p w14:paraId="2EB9213E" w14:textId="77777777" w:rsidR="00467E96" w:rsidRDefault="00D6684A">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Sviluppare e proporre soluzioni a questi punti critici.</w:t>
            </w:r>
          </w:p>
          <w:p w14:paraId="0F3D0FC2" w14:textId="77777777" w:rsidR="00865EC9" w:rsidRPr="00C33ECD" w:rsidRDefault="00865EC9" w:rsidP="00F735F1">
            <w:pPr>
              <w:pStyle w:val="Default"/>
              <w:ind w:left="459"/>
              <w:rPr>
                <w:rFonts w:asciiTheme="majorHAnsi" w:hAnsiTheme="majorHAnsi" w:cstheme="minorHAnsi"/>
                <w:color w:val="auto"/>
                <w:sz w:val="20"/>
                <w:szCs w:val="20"/>
                <w:lang w:val="en-GB"/>
              </w:rPr>
            </w:pPr>
          </w:p>
        </w:tc>
        <w:tc>
          <w:tcPr>
            <w:tcW w:w="3118" w:type="dxa"/>
            <w:shd w:val="clear" w:color="auto" w:fill="D9E2F3" w:themeFill="accent1" w:themeFillTint="33"/>
          </w:tcPr>
          <w:p w14:paraId="34923CD9" w14:textId="77777777" w:rsidR="00467E96" w:rsidRDefault="00D6684A">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Conoscenza per controllare l'esecuzione degli elementi che influenzano la prestazione energetica dell'edificio utilizzando le tecnologie appropriate associate alla diagnosi, alla misurazione e al controllo dei lavori di ristrutturazione, come telecamere t</w:t>
            </w:r>
            <w:r w:rsidRPr="00C33ECD">
              <w:rPr>
                <w:rFonts w:asciiTheme="majorHAnsi" w:hAnsiTheme="majorHAnsi" w:cstheme="minorHAnsi"/>
                <w:color w:val="auto"/>
                <w:sz w:val="20"/>
                <w:szCs w:val="20"/>
                <w:lang w:val="en-GB"/>
              </w:rPr>
              <w:t>ermografiche, fonometri, livelli laser, ecc.</w:t>
            </w:r>
          </w:p>
          <w:p w14:paraId="69353396" w14:textId="77777777" w:rsidR="00467E96" w:rsidRDefault="00D6684A">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Regolamenti relativi agli standard energetici degli edifici durante la loro ristrutturazione.</w:t>
            </w:r>
          </w:p>
          <w:p w14:paraId="3908EAC4" w14:textId="77777777" w:rsidR="00467E96" w:rsidRDefault="00D6684A">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Concetti di isolamento, inerzia termica, temperatura di rugiada, patologia dell'umidità - infiltrazione, capillarità, condensazione).</w:t>
            </w:r>
          </w:p>
          <w:p w14:paraId="262342E9" w14:textId="77777777" w:rsidR="00467E96" w:rsidRDefault="00D6684A">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Schema completo del lavoro e previsione/anticipazione dei punti critici.</w:t>
            </w:r>
          </w:p>
          <w:p w14:paraId="31CAB917" w14:textId="77777777" w:rsidR="00467E96" w:rsidRDefault="00D6684A">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Sviluppare e proporre soluzioni a questi pun</w:t>
            </w:r>
            <w:r w:rsidRPr="00C33ECD">
              <w:rPr>
                <w:rFonts w:asciiTheme="majorHAnsi" w:hAnsiTheme="majorHAnsi" w:cstheme="minorHAnsi"/>
                <w:color w:val="auto"/>
                <w:sz w:val="20"/>
                <w:szCs w:val="20"/>
                <w:lang w:val="en-GB"/>
              </w:rPr>
              <w:t>ti critici.</w:t>
            </w:r>
          </w:p>
          <w:p w14:paraId="492B7608" w14:textId="77777777" w:rsidR="00865EC9" w:rsidRPr="00C33ECD" w:rsidRDefault="00865EC9" w:rsidP="00F735F1">
            <w:pPr>
              <w:widowControl w:val="0"/>
              <w:spacing w:before="120" w:after="120"/>
              <w:ind w:right="-2"/>
              <w:rPr>
                <w:rFonts w:asciiTheme="majorHAnsi" w:hAnsiTheme="majorHAnsi"/>
                <w:kern w:val="2"/>
                <w:sz w:val="20"/>
                <w:szCs w:val="20"/>
                <w:lang w:val="en-GB"/>
              </w:rPr>
            </w:pPr>
            <w:r w:rsidRPr="00C33ECD">
              <w:rPr>
                <w:rFonts w:asciiTheme="majorHAnsi" w:hAnsiTheme="majorHAnsi"/>
                <w:color w:val="1F3864" w:themeColor="accent1" w:themeShade="80"/>
                <w:kern w:val="2"/>
                <w:sz w:val="20"/>
                <w:szCs w:val="20"/>
                <w:lang w:val="en-GB"/>
              </w:rPr>
              <w:t xml:space="preserve"> </w:t>
            </w:r>
          </w:p>
        </w:tc>
      </w:tr>
      <w:tr w:rsidR="00865EC9" w:rsidRPr="004C2E4A" w14:paraId="7DF16F30" w14:textId="77777777" w:rsidTr="00F735F1">
        <w:trPr>
          <w:trHeight w:val="158"/>
        </w:trPr>
        <w:tc>
          <w:tcPr>
            <w:tcW w:w="2148" w:type="dxa"/>
            <w:shd w:val="clear" w:color="auto" w:fill="ACB9CA" w:themeFill="text2" w:themeFillTint="66"/>
          </w:tcPr>
          <w:p w14:paraId="16B1456D" w14:textId="77777777" w:rsidR="00467E96" w:rsidRDefault="00D6684A">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 xml:space="preserve">Blocco 2: Comunicazione e gestione delle relazioni in un cantiere di ristrutturazione </w:t>
            </w:r>
          </w:p>
        </w:tc>
        <w:tc>
          <w:tcPr>
            <w:tcW w:w="2268" w:type="dxa"/>
            <w:shd w:val="clear" w:color="auto" w:fill="ACB9CA" w:themeFill="text2" w:themeFillTint="66"/>
          </w:tcPr>
          <w:p w14:paraId="29C1235E" w14:textId="77777777" w:rsidR="00467E96" w:rsidRDefault="00D6684A">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Suddivisione in obiettivi pedagogici generali</w:t>
            </w:r>
          </w:p>
        </w:tc>
        <w:tc>
          <w:tcPr>
            <w:tcW w:w="2977" w:type="dxa"/>
            <w:shd w:val="clear" w:color="auto" w:fill="F7CAAC" w:themeFill="accent2" w:themeFillTint="66"/>
          </w:tcPr>
          <w:p w14:paraId="71768C89" w14:textId="77777777" w:rsidR="00467E96" w:rsidRDefault="00D6684A">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Sequenza di allenamento rilevata dai formatori SM e TL sulla base della qualifica RENOVUP IOA1.3 e utilizzando gli strumenti RENOVUP IOA1.4</w:t>
            </w:r>
          </w:p>
        </w:tc>
        <w:tc>
          <w:tcPr>
            <w:tcW w:w="3118" w:type="dxa"/>
            <w:shd w:val="clear" w:color="auto" w:fill="B4C6E7" w:themeFill="accent1" w:themeFillTint="66"/>
          </w:tcPr>
          <w:p w14:paraId="6BFA573B" w14:textId="77777777" w:rsidR="00467E96" w:rsidRDefault="00D6684A">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Conoscenze selezionate per essere sperimentate con SM e/o TL</w:t>
            </w:r>
          </w:p>
        </w:tc>
      </w:tr>
      <w:tr w:rsidR="00865EC9" w:rsidRPr="004C2E4A" w14:paraId="1407A60E" w14:textId="77777777" w:rsidTr="00F735F1">
        <w:trPr>
          <w:trHeight w:val="158"/>
        </w:trPr>
        <w:tc>
          <w:tcPr>
            <w:tcW w:w="2148" w:type="dxa"/>
            <w:shd w:val="clear" w:color="auto" w:fill="D5DCE4" w:themeFill="text2" w:themeFillTint="33"/>
          </w:tcPr>
          <w:p w14:paraId="32436EE9"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2.2. Sviluppo e implementazione di procedure per la corretta esecuzione delle operazioni (ad esempio, adattamento ai vincoli del sito, verifica e monitoraggio delle forniture di </w:t>
            </w:r>
            <w:r w:rsidRPr="00C33ECD">
              <w:rPr>
                <w:rFonts w:asciiTheme="majorHAnsi" w:hAnsiTheme="majorHAnsi" w:cstheme="minorHAnsi"/>
                <w:sz w:val="20"/>
                <w:szCs w:val="20"/>
                <w:lang w:val="en-GB"/>
              </w:rPr>
              <w:lastRenderedPageBreak/>
              <w:t>mater</w:t>
            </w:r>
            <w:r w:rsidRPr="00C33ECD">
              <w:rPr>
                <w:rFonts w:asciiTheme="majorHAnsi" w:hAnsiTheme="majorHAnsi" w:cstheme="minorHAnsi"/>
                <w:sz w:val="20"/>
                <w:szCs w:val="20"/>
                <w:lang w:val="en-GB"/>
              </w:rPr>
              <w:t xml:space="preserve">iali, verifica dei tempi di consegna, considerazione dell'efficienza energetica, efficienza finale, ecc.) </w:t>
            </w:r>
          </w:p>
        </w:tc>
        <w:tc>
          <w:tcPr>
            <w:tcW w:w="2268" w:type="dxa"/>
            <w:shd w:val="clear" w:color="auto" w:fill="D5DCE4" w:themeFill="text2" w:themeFillTint="33"/>
          </w:tcPr>
          <w:p w14:paraId="6002BED4" w14:textId="77777777" w:rsidR="00467E96" w:rsidRDefault="00D6684A">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lastRenderedPageBreak/>
              <w:t>Identificare e caratterizzare i diversi tipi di vincoli o problemi specifici dei progetti di ristrutturazione.</w:t>
            </w:r>
          </w:p>
          <w:p w14:paraId="645FB137" w14:textId="77777777" w:rsidR="00467E96" w:rsidRDefault="00D6684A">
            <w:pPr>
              <w:pStyle w:val="Default"/>
              <w:numPr>
                <w:ilvl w:val="0"/>
                <w:numId w:val="40"/>
              </w:numPr>
              <w:ind w:left="317"/>
              <w:rPr>
                <w:rFonts w:asciiTheme="majorHAnsi" w:hAnsiTheme="majorHAnsi" w:cstheme="minorHAnsi"/>
                <w:sz w:val="20"/>
                <w:szCs w:val="20"/>
                <w:lang w:val="en-GB"/>
              </w:rPr>
            </w:pPr>
            <w:r w:rsidRPr="00C33ECD">
              <w:rPr>
                <w:rFonts w:asciiTheme="majorHAnsi" w:hAnsiTheme="majorHAnsi" w:cstheme="minorHAnsi"/>
                <w:color w:val="auto"/>
                <w:sz w:val="20"/>
                <w:szCs w:val="20"/>
                <w:lang w:val="en-GB"/>
              </w:rPr>
              <w:t>Anticipare, sviluppare e proporre solu</w:t>
            </w:r>
            <w:r w:rsidRPr="00C33ECD">
              <w:rPr>
                <w:rFonts w:asciiTheme="majorHAnsi" w:hAnsiTheme="majorHAnsi" w:cstheme="minorHAnsi"/>
                <w:color w:val="auto"/>
                <w:sz w:val="20"/>
                <w:szCs w:val="20"/>
                <w:lang w:val="en-GB"/>
              </w:rPr>
              <w:t xml:space="preserve">zioni e </w:t>
            </w:r>
            <w:r w:rsidRPr="00C33ECD">
              <w:rPr>
                <w:rFonts w:asciiTheme="majorHAnsi" w:hAnsiTheme="majorHAnsi" w:cstheme="minorHAnsi"/>
                <w:color w:val="auto"/>
                <w:sz w:val="20"/>
                <w:szCs w:val="20"/>
                <w:lang w:val="en-GB"/>
              </w:rPr>
              <w:lastRenderedPageBreak/>
              <w:t>riferire ai leader del team.</w:t>
            </w:r>
          </w:p>
        </w:tc>
        <w:tc>
          <w:tcPr>
            <w:tcW w:w="2977" w:type="dxa"/>
            <w:shd w:val="clear" w:color="auto" w:fill="FBE4D5" w:themeFill="accent2" w:themeFillTint="33"/>
          </w:tcPr>
          <w:p w14:paraId="461E81E4" w14:textId="77777777" w:rsidR="00467E96" w:rsidRDefault="00D6684A">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lastRenderedPageBreak/>
              <w:sym w:font="Wingdings" w:char="F03F"/>
            </w:r>
            <w:r w:rsidRPr="00C33ECD">
              <w:rPr>
                <w:rFonts w:asciiTheme="majorHAnsi" w:hAnsiTheme="majorHAnsi" w:cstheme="minorHAnsi"/>
                <w:color w:val="auto"/>
                <w:sz w:val="20"/>
                <w:szCs w:val="20"/>
                <w:lang w:val="en-GB"/>
              </w:rPr>
              <w:t xml:space="preserve"> Sviluppo di procedure di lavoro</w:t>
            </w:r>
          </w:p>
          <w:p w14:paraId="1B69EBC9" w14:textId="77777777" w:rsidR="00467E96" w:rsidRDefault="00D6684A">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Gestione del progetto</w:t>
            </w:r>
          </w:p>
          <w:p w14:paraId="49873D55" w14:textId="77777777" w:rsidR="00467E96" w:rsidRDefault="00D6684A">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IT (BIM, MSPROJECT...)</w:t>
            </w:r>
          </w:p>
          <w:p w14:paraId="6448D260" w14:textId="77777777" w:rsidR="00467E96" w:rsidRDefault="00D6684A">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Efficienza energetica (facciate ventilate, ventilazione forzata con recupero di calore, energia aerotermica, pannelli solari, pannelli</w:t>
            </w:r>
            <w:r w:rsidRPr="00C33ECD">
              <w:rPr>
                <w:rFonts w:asciiTheme="majorHAnsi" w:hAnsiTheme="majorHAnsi" w:cstheme="minorHAnsi"/>
                <w:color w:val="auto"/>
                <w:sz w:val="20"/>
                <w:szCs w:val="20"/>
                <w:lang w:val="en-GB"/>
              </w:rPr>
              <w:t xml:space="preserve"> fotovoltaici, ecc.)</w:t>
            </w:r>
          </w:p>
          <w:p w14:paraId="58BB8750" w14:textId="77777777" w:rsidR="00865EC9" w:rsidRPr="00C33ECD" w:rsidRDefault="00865EC9" w:rsidP="00F735F1">
            <w:pPr>
              <w:pStyle w:val="Default"/>
              <w:ind w:left="459"/>
              <w:rPr>
                <w:rFonts w:asciiTheme="majorHAnsi" w:hAnsiTheme="majorHAnsi" w:cstheme="minorHAnsi"/>
                <w:color w:val="auto"/>
                <w:sz w:val="20"/>
                <w:szCs w:val="20"/>
                <w:lang w:val="en-GB"/>
              </w:rPr>
            </w:pPr>
          </w:p>
          <w:p w14:paraId="2D42EB1F" w14:textId="77777777" w:rsidR="00865EC9" w:rsidRPr="00C33ECD" w:rsidRDefault="00865EC9" w:rsidP="00F735F1">
            <w:pPr>
              <w:pStyle w:val="Default"/>
              <w:ind w:left="459"/>
              <w:rPr>
                <w:rFonts w:asciiTheme="majorHAnsi" w:hAnsiTheme="majorHAnsi" w:cstheme="minorHAnsi"/>
                <w:color w:val="auto"/>
                <w:sz w:val="20"/>
                <w:szCs w:val="20"/>
                <w:lang w:val="en-GB"/>
              </w:rPr>
            </w:pPr>
          </w:p>
        </w:tc>
        <w:tc>
          <w:tcPr>
            <w:tcW w:w="3118" w:type="dxa"/>
            <w:shd w:val="clear" w:color="auto" w:fill="D9E2F3" w:themeFill="accent1" w:themeFillTint="33"/>
          </w:tcPr>
          <w:p w14:paraId="7B42BCAE" w14:textId="77777777" w:rsidR="00467E96" w:rsidRDefault="00D6684A">
            <w:pPr>
              <w:widowControl w:val="0"/>
              <w:spacing w:before="120" w:after="120"/>
              <w:ind w:left="34" w:right="-2"/>
              <w:rPr>
                <w:rFonts w:asciiTheme="majorHAnsi" w:hAnsiTheme="majorHAnsi" w:cstheme="minorHAnsi"/>
                <w:sz w:val="20"/>
                <w:szCs w:val="20"/>
                <w:lang w:val="en-GB"/>
              </w:rPr>
            </w:pPr>
            <w:r w:rsidRPr="00C33ECD">
              <w:rPr>
                <w:rFonts w:asciiTheme="majorHAnsi" w:hAnsiTheme="majorHAnsi" w:cstheme="minorHAnsi"/>
                <w:sz w:val="20"/>
                <w:szCs w:val="20"/>
                <w:lang w:val="en-GB"/>
              </w:rPr>
              <w:sym w:font="Wingdings" w:char="F03F"/>
            </w:r>
            <w:r w:rsidRPr="00C33ECD">
              <w:rPr>
                <w:rFonts w:asciiTheme="majorHAnsi" w:hAnsiTheme="majorHAnsi" w:cstheme="minorHAnsi"/>
                <w:sz w:val="20"/>
                <w:szCs w:val="20"/>
                <w:lang w:val="en-GB"/>
              </w:rPr>
              <w:t xml:space="preserve"> Soluzioni e nuovi materiali da adottare per la ristrutturazione di involucri edilizi ad alta efficienza energetica attraverso facciate ventilate, isolamento di tetti, pareti e scantinati.</w:t>
            </w:r>
          </w:p>
          <w:p w14:paraId="4A4D56CC" w14:textId="77777777" w:rsidR="00865EC9" w:rsidRPr="00C33ECD" w:rsidRDefault="00865EC9" w:rsidP="00F735F1">
            <w:pPr>
              <w:widowControl w:val="0"/>
              <w:spacing w:before="120" w:after="120"/>
              <w:ind w:left="601" w:right="-2" w:hanging="516"/>
              <w:rPr>
                <w:rFonts w:asciiTheme="majorHAnsi" w:hAnsiTheme="majorHAnsi" w:cstheme="minorHAnsi"/>
                <w:sz w:val="20"/>
                <w:szCs w:val="20"/>
                <w:lang w:val="en-GB"/>
              </w:rPr>
            </w:pPr>
          </w:p>
        </w:tc>
      </w:tr>
      <w:tr w:rsidR="00865EC9" w:rsidRPr="004C2E4A" w14:paraId="0AA727D7" w14:textId="77777777" w:rsidTr="00F735F1">
        <w:trPr>
          <w:trHeight w:val="158"/>
        </w:trPr>
        <w:tc>
          <w:tcPr>
            <w:tcW w:w="2148" w:type="dxa"/>
            <w:shd w:val="clear" w:color="auto" w:fill="ACB9CA" w:themeFill="text2" w:themeFillTint="66"/>
          </w:tcPr>
          <w:p w14:paraId="047A27AE" w14:textId="77777777" w:rsidR="00467E96" w:rsidRDefault="00D6684A">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Blocco 3: Gestione degli aspetti tecnici e organizzativi dei lavo</w:t>
            </w:r>
            <w:r w:rsidRPr="00C33ECD">
              <w:rPr>
                <w:rFonts w:asciiTheme="majorHAnsi" w:hAnsiTheme="majorHAnsi" w:cstheme="minorHAnsi"/>
                <w:bCs/>
                <w:i/>
                <w:color w:val="auto"/>
                <w:sz w:val="20"/>
                <w:szCs w:val="20"/>
                <w:lang w:val="en-GB"/>
              </w:rPr>
              <w:t>ri di ristrutturazione</w:t>
            </w:r>
          </w:p>
        </w:tc>
        <w:tc>
          <w:tcPr>
            <w:tcW w:w="2268" w:type="dxa"/>
            <w:shd w:val="clear" w:color="auto" w:fill="ACB9CA" w:themeFill="text2" w:themeFillTint="66"/>
          </w:tcPr>
          <w:p w14:paraId="5D50E15A" w14:textId="77777777" w:rsidR="00467E96" w:rsidRDefault="00D6684A">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Suddivisione in obiettivi pedagogici generali</w:t>
            </w:r>
          </w:p>
        </w:tc>
        <w:tc>
          <w:tcPr>
            <w:tcW w:w="2977" w:type="dxa"/>
            <w:shd w:val="clear" w:color="auto" w:fill="F7CAAC" w:themeFill="accent2" w:themeFillTint="66"/>
          </w:tcPr>
          <w:p w14:paraId="02E21ACE" w14:textId="77777777" w:rsidR="00467E96" w:rsidRDefault="00D6684A">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 xml:space="preserve">Sequenza di allenamento rilevata dai formatori SM e TL sulla base della </w:t>
            </w:r>
            <w:r w:rsidRPr="00C33ECD">
              <w:rPr>
                <w:rFonts w:asciiTheme="majorHAnsi" w:hAnsiTheme="majorHAnsi" w:cstheme="minorHAnsi"/>
                <w:i/>
                <w:color w:val="auto"/>
                <w:sz w:val="20"/>
                <w:szCs w:val="20"/>
                <w:lang w:val="en-GB"/>
              </w:rPr>
              <w:t>qualifica RENOVUP IOA1.3 e utilizzando gli strumenti RENOVUP IOA1.4</w:t>
            </w:r>
          </w:p>
        </w:tc>
        <w:tc>
          <w:tcPr>
            <w:tcW w:w="3118" w:type="dxa"/>
            <w:shd w:val="clear" w:color="auto" w:fill="B4C6E7" w:themeFill="accent1" w:themeFillTint="66"/>
          </w:tcPr>
          <w:p w14:paraId="372B13E6" w14:textId="77777777" w:rsidR="00467E96" w:rsidRDefault="00D6684A">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Conoscenze selezionate per essere sperimentate con SM e/o TL</w:t>
            </w:r>
          </w:p>
        </w:tc>
      </w:tr>
      <w:tr w:rsidR="00865EC9" w:rsidRPr="004C2E4A" w14:paraId="1751C873" w14:textId="77777777" w:rsidTr="00F735F1">
        <w:trPr>
          <w:trHeight w:val="158"/>
        </w:trPr>
        <w:tc>
          <w:tcPr>
            <w:tcW w:w="2148" w:type="dxa"/>
            <w:shd w:val="clear" w:color="auto" w:fill="D5DCE4" w:themeFill="text2" w:themeFillTint="33"/>
          </w:tcPr>
          <w:p w14:paraId="49B01FF2"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Componente 3.2. Gestione e controllo della protezione dei lavoratori e degli edifici in cantiere, compreso il montaggio/smonta</w:t>
            </w:r>
            <w:r w:rsidRPr="00C33ECD">
              <w:rPr>
                <w:rFonts w:asciiTheme="majorHAnsi" w:hAnsiTheme="majorHAnsi" w:cstheme="minorHAnsi"/>
                <w:sz w:val="20"/>
                <w:szCs w:val="20"/>
                <w:lang w:val="en-GB"/>
              </w:rPr>
              <w:t xml:space="preserve">ggio di ponteggi, il lavoro in quota, l'accesso difficoltoso e l'uso di materiali pericolosi nei lavori di ristrutturazione. </w:t>
            </w:r>
          </w:p>
        </w:tc>
        <w:tc>
          <w:tcPr>
            <w:tcW w:w="2268" w:type="dxa"/>
            <w:shd w:val="clear" w:color="auto" w:fill="D5DCE4" w:themeFill="text2" w:themeFillTint="33"/>
          </w:tcPr>
          <w:p w14:paraId="04C673A4" w14:textId="77777777" w:rsidR="00467E96" w:rsidRDefault="00D6684A">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Identificare situazioni specifiche e critiche.</w:t>
            </w:r>
          </w:p>
          <w:p w14:paraId="4C4EFD32" w14:textId="77777777" w:rsidR="00467E96" w:rsidRDefault="00D6684A">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Identificare le norme o i regolamenti esistenti. </w:t>
            </w:r>
          </w:p>
          <w:p w14:paraId="0D543DDC" w14:textId="77777777" w:rsidR="00467E96" w:rsidRDefault="00D6684A">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Sviluppare e proporre strategie di risoluzione. </w:t>
            </w:r>
          </w:p>
          <w:p w14:paraId="73D5DA77" w14:textId="77777777" w:rsidR="00467E96" w:rsidRDefault="00D6684A">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Informare i capisquadra.</w:t>
            </w:r>
          </w:p>
          <w:p w14:paraId="6E2AF440" w14:textId="77777777" w:rsidR="00865EC9" w:rsidRPr="00C33ECD" w:rsidRDefault="00865EC9" w:rsidP="00F735F1">
            <w:pPr>
              <w:pStyle w:val="Default"/>
              <w:ind w:left="459"/>
              <w:rPr>
                <w:rFonts w:asciiTheme="majorHAnsi" w:hAnsiTheme="majorHAnsi" w:cstheme="minorHAnsi"/>
                <w:color w:val="A6A6A6" w:themeColor="background1" w:themeShade="A6"/>
                <w:sz w:val="20"/>
                <w:szCs w:val="20"/>
                <w:lang w:val="es-ES"/>
              </w:rPr>
            </w:pPr>
          </w:p>
        </w:tc>
        <w:tc>
          <w:tcPr>
            <w:tcW w:w="2977" w:type="dxa"/>
            <w:shd w:val="clear" w:color="auto" w:fill="FBE4D5" w:themeFill="accent2" w:themeFillTint="33"/>
          </w:tcPr>
          <w:p w14:paraId="00E9202F" w14:textId="77777777" w:rsidR="00467E96" w:rsidRDefault="00D6684A">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bCs/>
                <w:color w:val="auto"/>
                <w:sz w:val="20"/>
                <w:szCs w:val="20"/>
                <w:lang w:val="en-GB"/>
              </w:rPr>
              <w:t xml:space="preserve"> Organizzazione del lavoro. Fasi e scadenze.</w:t>
            </w:r>
          </w:p>
          <w:p w14:paraId="0A8451F7" w14:textId="77777777" w:rsidR="00467E96" w:rsidRDefault="00D6684A">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Gestione del montaggio dei ponteggi</w:t>
            </w:r>
          </w:p>
          <w:p w14:paraId="11492EA0" w14:textId="77777777" w:rsidR="00467E96" w:rsidRDefault="00D6684A">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Macchine per il sollevamento di persone</w:t>
            </w:r>
          </w:p>
          <w:p w14:paraId="3F8E7074" w14:textId="77777777" w:rsidR="00467E96" w:rsidRDefault="00D6684A">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Risorsa preventiva</w:t>
            </w:r>
          </w:p>
          <w:p w14:paraId="567CD670" w14:textId="77777777" w:rsidR="00467E96" w:rsidRDefault="00D6684A">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Gestione della prevenzione dei rischi professionali</w:t>
            </w:r>
          </w:p>
        </w:tc>
        <w:tc>
          <w:tcPr>
            <w:tcW w:w="3118" w:type="dxa"/>
            <w:shd w:val="clear" w:color="auto" w:fill="D9E2F3" w:themeFill="accent1" w:themeFillTint="33"/>
          </w:tcPr>
          <w:p w14:paraId="0E3B6301" w14:textId="77777777" w:rsidR="00467E96" w:rsidRDefault="00D6684A">
            <w:pPr>
              <w:rPr>
                <w:rFonts w:asciiTheme="majorHAnsi" w:hAnsiTheme="majorHAnsi" w:cstheme="minorHAnsi"/>
                <w:sz w:val="20"/>
                <w:szCs w:val="20"/>
                <w:lang w:val="en-GB"/>
              </w:rPr>
            </w:pPr>
            <w:r w:rsidRPr="00C33ECD">
              <w:rPr>
                <w:rFonts w:asciiTheme="majorHAnsi" w:hAnsiTheme="majorHAnsi" w:cstheme="minorHAnsi"/>
                <w:sz w:val="20"/>
                <w:szCs w:val="20"/>
                <w:lang w:val="en-GB"/>
              </w:rPr>
              <w:sym w:font="Wingdings" w:char="F03F"/>
            </w:r>
            <w:r w:rsidRPr="00C33ECD">
              <w:rPr>
                <w:rFonts w:asciiTheme="majorHAnsi" w:hAnsiTheme="majorHAnsi" w:cstheme="minorHAnsi"/>
                <w:sz w:val="20"/>
                <w:szCs w:val="20"/>
                <w:lang w:val="en-GB"/>
              </w:rPr>
              <w:t xml:space="preserve"> Norme per l'integrazione della prevenzione della salute e della sicurezza sul lavoro nei cantieri di ristrutturazione e per l'utilizzo di </w:t>
            </w:r>
            <w:r>
              <w:rPr>
                <w:rFonts w:asciiTheme="majorHAnsi" w:hAnsiTheme="majorHAnsi" w:cstheme="minorHAnsi"/>
                <w:sz w:val="20"/>
                <w:szCs w:val="20"/>
                <w:lang w:val="en-GB"/>
              </w:rPr>
              <w:t>strumenti di controllo adeguati.</w:t>
            </w:r>
          </w:p>
        </w:tc>
      </w:tr>
      <w:tr w:rsidR="00865EC9" w:rsidRPr="004C2E4A" w14:paraId="0D63B433" w14:textId="77777777" w:rsidTr="00F735F1">
        <w:trPr>
          <w:trHeight w:val="158"/>
        </w:trPr>
        <w:tc>
          <w:tcPr>
            <w:tcW w:w="2148" w:type="dxa"/>
            <w:shd w:val="clear" w:color="auto" w:fill="D5DCE4" w:themeFill="text2" w:themeFillTint="33"/>
          </w:tcPr>
          <w:p w14:paraId="3783A843" w14:textId="77777777" w:rsidR="00467E96" w:rsidRDefault="00D6684A">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Componente 3.3. Gestione dei rifiuti nei lavori di ristrutturazione: pianificazione e gestione dei cassonetti, selezione e riciclaggio (economia circolare) e utilizzo di strumenti di monitoraggio adeguati. </w:t>
            </w:r>
          </w:p>
        </w:tc>
        <w:tc>
          <w:tcPr>
            <w:tcW w:w="2268" w:type="dxa"/>
            <w:shd w:val="clear" w:color="auto" w:fill="D5DCE4" w:themeFill="text2" w:themeFillTint="33"/>
          </w:tcPr>
          <w:p w14:paraId="50DAECED" w14:textId="77777777" w:rsidR="00467E96" w:rsidRDefault="00D6684A">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Identificare situazioni specifiche. </w:t>
            </w:r>
          </w:p>
          <w:p w14:paraId="79C03116" w14:textId="77777777" w:rsidR="00467E96" w:rsidRDefault="00D6684A">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Identificare</w:t>
            </w:r>
            <w:r w:rsidRPr="00C33ECD">
              <w:rPr>
                <w:rFonts w:asciiTheme="majorHAnsi" w:hAnsiTheme="majorHAnsi" w:cstheme="minorHAnsi"/>
                <w:color w:val="auto"/>
                <w:sz w:val="20"/>
                <w:szCs w:val="20"/>
                <w:lang w:val="en-GB"/>
              </w:rPr>
              <w:t xml:space="preserve"> le norme o i regolamenti esistenti </w:t>
            </w:r>
          </w:p>
          <w:p w14:paraId="5D2815E5" w14:textId="77777777" w:rsidR="00467E96" w:rsidRDefault="00D6684A">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Sviluppare strategie di risoluzione e applicare tecniche appropriate.</w:t>
            </w:r>
          </w:p>
          <w:p w14:paraId="65DCEA99" w14:textId="77777777" w:rsidR="00467E96" w:rsidRDefault="00D6684A">
            <w:pPr>
              <w:pStyle w:val="Default"/>
              <w:numPr>
                <w:ilvl w:val="0"/>
                <w:numId w:val="40"/>
              </w:numPr>
              <w:ind w:left="317"/>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t>Informare i capisquadra</w:t>
            </w:r>
          </w:p>
        </w:tc>
        <w:tc>
          <w:tcPr>
            <w:tcW w:w="2977" w:type="dxa"/>
            <w:shd w:val="clear" w:color="auto" w:fill="FBE4D5" w:themeFill="accent2" w:themeFillTint="33"/>
          </w:tcPr>
          <w:p w14:paraId="6720EBD0" w14:textId="77777777" w:rsidR="00467E96" w:rsidRDefault="00D6684A">
            <w:pPr>
              <w:pStyle w:val="Default"/>
              <w:ind w:left="99"/>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s-ES"/>
              </w:rPr>
              <w:t xml:space="preserve"> Gestione ambientale</w:t>
            </w:r>
          </w:p>
          <w:p w14:paraId="75036A8B" w14:textId="77777777" w:rsidR="00865EC9" w:rsidRPr="00C33ECD" w:rsidRDefault="00865EC9" w:rsidP="00F735F1">
            <w:pPr>
              <w:pStyle w:val="Default"/>
              <w:ind w:left="459"/>
              <w:rPr>
                <w:rFonts w:asciiTheme="majorHAnsi" w:hAnsiTheme="majorHAnsi" w:cstheme="minorHAnsi"/>
                <w:color w:val="auto"/>
                <w:sz w:val="20"/>
                <w:szCs w:val="20"/>
                <w:lang w:val="es-ES"/>
              </w:rPr>
            </w:pPr>
          </w:p>
        </w:tc>
        <w:tc>
          <w:tcPr>
            <w:tcW w:w="3118" w:type="dxa"/>
            <w:shd w:val="clear" w:color="auto" w:fill="D9E2F3" w:themeFill="accent1" w:themeFillTint="33"/>
          </w:tcPr>
          <w:p w14:paraId="1F1B4A7D" w14:textId="77777777" w:rsidR="00467E96" w:rsidRDefault="00D6684A">
            <w:pPr>
              <w:pStyle w:val="Default"/>
              <w:ind w:left="34"/>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Regolamenti per integrare l'economia circolare nei siti di ristrutturazione e per utilizzare gli strumenti di controllo appropriati.</w:t>
            </w:r>
          </w:p>
          <w:p w14:paraId="750557C7" w14:textId="77777777" w:rsidR="00865EC9" w:rsidRPr="00C33ECD" w:rsidRDefault="00865EC9" w:rsidP="00F735F1">
            <w:pPr>
              <w:pStyle w:val="Default"/>
              <w:ind w:left="34"/>
              <w:rPr>
                <w:rFonts w:asciiTheme="majorHAnsi" w:hAnsiTheme="majorHAnsi" w:cstheme="minorHAnsi"/>
                <w:color w:val="auto"/>
                <w:sz w:val="20"/>
                <w:szCs w:val="20"/>
                <w:lang w:val="en-GB"/>
              </w:rPr>
            </w:pPr>
          </w:p>
          <w:p w14:paraId="69055A3D" w14:textId="77777777" w:rsidR="00865EC9" w:rsidRPr="00C33ECD" w:rsidRDefault="00865EC9" w:rsidP="00F735F1">
            <w:pPr>
              <w:rPr>
                <w:rFonts w:asciiTheme="majorHAnsi" w:hAnsiTheme="majorHAnsi" w:cstheme="minorHAnsi"/>
                <w:sz w:val="20"/>
                <w:szCs w:val="20"/>
                <w:lang w:val="en-GB"/>
              </w:rPr>
            </w:pPr>
            <w:r w:rsidRPr="00C33ECD">
              <w:rPr>
                <w:rFonts w:asciiTheme="majorHAnsi" w:hAnsiTheme="majorHAnsi"/>
                <w:sz w:val="20"/>
                <w:szCs w:val="20"/>
                <w:lang w:val="en-GB"/>
              </w:rPr>
              <w:t xml:space="preserve"> </w:t>
            </w:r>
          </w:p>
        </w:tc>
      </w:tr>
      <w:bookmarkEnd w:id="14"/>
    </w:tbl>
    <w:p w14:paraId="4504BA6E" w14:textId="77777777" w:rsidR="00865EC9" w:rsidRDefault="00865EC9" w:rsidP="00865EC9">
      <w:pPr>
        <w:rPr>
          <w:rFonts w:asciiTheme="majorHAnsi" w:hAnsiTheme="majorHAnsi" w:cstheme="minorHAnsi"/>
          <w:b/>
          <w:bCs/>
          <w:sz w:val="28"/>
          <w:szCs w:val="28"/>
          <w:lang w:val="en-GB"/>
        </w:rPr>
      </w:pPr>
    </w:p>
    <w:p w14:paraId="6170E6C0" w14:textId="77777777" w:rsidR="00865EC9" w:rsidRDefault="00865EC9">
      <w:pPr>
        <w:rPr>
          <w:rFonts w:asciiTheme="majorHAnsi" w:hAnsiTheme="majorHAnsi" w:cstheme="minorHAnsi"/>
          <w:b/>
          <w:bCs/>
          <w:sz w:val="28"/>
          <w:szCs w:val="28"/>
          <w:lang w:val="en-GB"/>
        </w:rPr>
      </w:pPr>
      <w:r>
        <w:rPr>
          <w:rFonts w:asciiTheme="majorHAnsi" w:hAnsiTheme="majorHAnsi" w:cstheme="minorHAnsi"/>
          <w:b/>
          <w:bCs/>
          <w:sz w:val="28"/>
          <w:szCs w:val="28"/>
          <w:lang w:val="en-GB"/>
        </w:rPr>
        <w:br w:type="page"/>
      </w:r>
    </w:p>
    <w:p w14:paraId="435136F5" w14:textId="77777777" w:rsidR="00865EC9" w:rsidRPr="0061377B" w:rsidRDefault="00865EC9" w:rsidP="0061377B">
      <w:pPr>
        <w:jc w:val="both"/>
        <w:rPr>
          <w:rFonts w:asciiTheme="majorHAnsi" w:hAnsiTheme="majorHAnsi"/>
          <w:b/>
          <w:bCs/>
          <w:lang w:val="en-GB"/>
        </w:rPr>
      </w:pPr>
    </w:p>
    <w:p w14:paraId="1DB61B5D" w14:textId="77777777" w:rsidR="00467E96" w:rsidRDefault="00D6684A">
      <w:pPr>
        <w:jc w:val="both"/>
        <w:rPr>
          <w:rFonts w:asciiTheme="majorHAnsi" w:hAnsiTheme="majorHAnsi"/>
          <w:b/>
          <w:bCs/>
          <w:lang w:val="en-GB"/>
        </w:rPr>
      </w:pPr>
      <w:r w:rsidRPr="0061377B">
        <w:rPr>
          <w:rFonts w:asciiTheme="majorHAnsi" w:hAnsiTheme="majorHAnsi"/>
          <w:b/>
          <w:bCs/>
          <w:lang w:val="en-GB"/>
        </w:rPr>
        <w:t>RECLUTAMENTO DEI GRUPPI TARGET (FUTURI TEAM LEADER)</w:t>
      </w:r>
    </w:p>
    <w:tbl>
      <w:tblPr>
        <w:tblStyle w:val="Grilledutableau"/>
        <w:tblW w:w="0" w:type="auto"/>
        <w:tblLook w:val="04A0" w:firstRow="1" w:lastRow="0" w:firstColumn="1" w:lastColumn="0" w:noHBand="0" w:noVBand="1"/>
      </w:tblPr>
      <w:tblGrid>
        <w:gridCol w:w="2493"/>
        <w:gridCol w:w="1893"/>
        <w:gridCol w:w="1705"/>
        <w:gridCol w:w="4365"/>
      </w:tblGrid>
      <w:tr w:rsidR="00865EC9" w:rsidRPr="004C2E4A" w14:paraId="561940E5" w14:textId="77777777" w:rsidTr="00F735F1">
        <w:tc>
          <w:tcPr>
            <w:tcW w:w="10456" w:type="dxa"/>
            <w:gridSpan w:val="4"/>
            <w:shd w:val="clear" w:color="auto" w:fill="B4C6E7" w:themeFill="accent1" w:themeFillTint="66"/>
          </w:tcPr>
          <w:p w14:paraId="6E4487C3" w14:textId="77777777" w:rsidR="00467E96" w:rsidRDefault="00D6684A">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Dettagli dell'azione formativa in cui è inquadrato l'esperimento Renovup IO4</w:t>
            </w:r>
          </w:p>
        </w:tc>
      </w:tr>
      <w:tr w:rsidR="00865EC9" w:rsidRPr="004C2E4A" w14:paraId="3EA66931" w14:textId="77777777" w:rsidTr="00F735F1">
        <w:tc>
          <w:tcPr>
            <w:tcW w:w="4386" w:type="dxa"/>
            <w:gridSpan w:val="2"/>
          </w:tcPr>
          <w:p w14:paraId="21DB712D"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Nome dell'azione formativa</w:t>
            </w:r>
          </w:p>
        </w:tc>
        <w:tc>
          <w:tcPr>
            <w:tcW w:w="6070" w:type="dxa"/>
            <w:gridSpan w:val="2"/>
          </w:tcPr>
          <w:p w14:paraId="7A9198F8" w14:textId="77777777" w:rsidR="00467E96" w:rsidRDefault="00D6684A">
            <w:pPr>
              <w:spacing w:after="119"/>
              <w:rPr>
                <w:rFonts w:asciiTheme="majorHAnsi" w:eastAsiaTheme="majorEastAsia" w:hAnsiTheme="majorHAnsi" w:cstheme="minorHAnsi"/>
                <w:bCs/>
                <w:sz w:val="20"/>
                <w:szCs w:val="20"/>
                <w:lang w:val="en-GB"/>
              </w:rPr>
            </w:pPr>
            <w:r w:rsidRPr="008C3992">
              <w:rPr>
                <w:rFonts w:asciiTheme="majorHAnsi" w:hAnsiTheme="majorHAnsi"/>
                <w:sz w:val="20"/>
                <w:szCs w:val="20"/>
                <w:lang w:val="en-GB"/>
              </w:rPr>
              <w:t>Tecniche di risanamento energetico dell'involucro degli edifici residenziali (</w:t>
            </w:r>
            <w:r w:rsidRPr="008C3992">
              <w:rPr>
                <w:rFonts w:asciiTheme="majorHAnsi" w:eastAsiaTheme="majorEastAsia" w:hAnsiTheme="majorHAnsi" w:cstheme="minorHAnsi"/>
                <w:bCs/>
                <w:sz w:val="20"/>
                <w:szCs w:val="20"/>
                <w:lang w:val="en-GB"/>
              </w:rPr>
              <w:t>66956B/2022)</w:t>
            </w:r>
          </w:p>
        </w:tc>
      </w:tr>
      <w:tr w:rsidR="00865EC9" w:rsidRPr="008C3992" w14:paraId="349DA820" w14:textId="77777777" w:rsidTr="00F735F1">
        <w:tc>
          <w:tcPr>
            <w:tcW w:w="2493" w:type="dxa"/>
          </w:tcPr>
          <w:p w14:paraId="111E4376"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Durata totale</w:t>
            </w:r>
          </w:p>
        </w:tc>
        <w:tc>
          <w:tcPr>
            <w:tcW w:w="1893" w:type="dxa"/>
          </w:tcPr>
          <w:p w14:paraId="510EC45B" w14:textId="77777777" w:rsidR="00467E96" w:rsidRDefault="00D6684A">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300 ore</w:t>
            </w:r>
          </w:p>
        </w:tc>
        <w:tc>
          <w:tcPr>
            <w:tcW w:w="1705" w:type="dxa"/>
          </w:tcPr>
          <w:p w14:paraId="3E8FC3A1"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 xml:space="preserve">RenovUP IO4 </w:t>
            </w:r>
          </w:p>
        </w:tc>
        <w:tc>
          <w:tcPr>
            <w:tcW w:w="4365" w:type="dxa"/>
          </w:tcPr>
          <w:p w14:paraId="2C50D8E6" w14:textId="77777777" w:rsidR="00467E96" w:rsidRDefault="00D6684A">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60 ore</w:t>
            </w:r>
          </w:p>
        </w:tc>
      </w:tr>
      <w:tr w:rsidR="00865EC9" w:rsidRPr="00F24274" w14:paraId="247CF88C" w14:textId="77777777" w:rsidTr="00F735F1">
        <w:tc>
          <w:tcPr>
            <w:tcW w:w="2493" w:type="dxa"/>
          </w:tcPr>
          <w:p w14:paraId="1F47B2C9"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Organizzazione della formazione</w:t>
            </w:r>
          </w:p>
        </w:tc>
        <w:tc>
          <w:tcPr>
            <w:tcW w:w="7963" w:type="dxa"/>
            <w:gridSpan w:val="3"/>
          </w:tcPr>
          <w:p w14:paraId="1CA296B9" w14:textId="77777777" w:rsidR="00467E96" w:rsidRDefault="00D6684A">
            <w:pPr>
              <w:spacing w:after="119"/>
              <w:rPr>
                <w:rFonts w:asciiTheme="majorHAnsi" w:eastAsiaTheme="majorEastAsia" w:hAnsiTheme="majorHAnsi" w:cstheme="minorHAnsi"/>
                <w:bCs/>
                <w:sz w:val="20"/>
                <w:szCs w:val="20"/>
                <w:lang w:val="es-ES"/>
              </w:rPr>
            </w:pPr>
            <w:r w:rsidRPr="008C3992">
              <w:rPr>
                <w:rFonts w:asciiTheme="majorHAnsi" w:eastAsiaTheme="majorEastAsia" w:hAnsiTheme="majorHAnsi" w:cstheme="minorHAnsi"/>
                <w:bCs/>
                <w:sz w:val="20"/>
                <w:szCs w:val="20"/>
                <w:lang w:val="es-ES"/>
              </w:rPr>
              <w:t>Fundación Laboral de la Construcción del Principado de Asturias</w:t>
            </w:r>
          </w:p>
        </w:tc>
      </w:tr>
      <w:tr w:rsidR="00865EC9" w:rsidRPr="004C2E4A" w14:paraId="28597E88" w14:textId="77777777" w:rsidTr="00F735F1">
        <w:tc>
          <w:tcPr>
            <w:tcW w:w="2493" w:type="dxa"/>
          </w:tcPr>
          <w:p w14:paraId="6957D552"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Periodo di reclutamento</w:t>
            </w:r>
          </w:p>
        </w:tc>
        <w:tc>
          <w:tcPr>
            <w:tcW w:w="7963" w:type="dxa"/>
            <w:gridSpan w:val="3"/>
          </w:tcPr>
          <w:p w14:paraId="699F890C" w14:textId="77777777" w:rsidR="00467E96" w:rsidRDefault="00D6684A">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Prime due settimane di dicembre 2022</w:t>
            </w:r>
          </w:p>
        </w:tc>
      </w:tr>
      <w:tr w:rsidR="00865EC9" w:rsidRPr="004C2E4A" w14:paraId="0D9DFFEA" w14:textId="77777777" w:rsidTr="00F735F1">
        <w:tc>
          <w:tcPr>
            <w:tcW w:w="2493" w:type="dxa"/>
          </w:tcPr>
          <w:p w14:paraId="0C57F3D6"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Requisiti di accesso</w:t>
            </w:r>
          </w:p>
        </w:tc>
        <w:tc>
          <w:tcPr>
            <w:tcW w:w="7963" w:type="dxa"/>
            <w:gridSpan w:val="3"/>
          </w:tcPr>
          <w:p w14:paraId="253216B6" w14:textId="77777777" w:rsidR="00467E96" w:rsidRDefault="00D6684A">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Non sono richiesti studi di ingresso. Preferibilmente con esperienza nel set</w:t>
            </w:r>
            <w:r w:rsidRPr="008C3992">
              <w:rPr>
                <w:rFonts w:asciiTheme="majorHAnsi" w:eastAsiaTheme="majorEastAsia" w:hAnsiTheme="majorHAnsi" w:cstheme="minorHAnsi"/>
                <w:bCs/>
                <w:sz w:val="20"/>
                <w:szCs w:val="20"/>
                <w:lang w:val="en-GB"/>
              </w:rPr>
              <w:t>tore delle costruzioni.</w:t>
            </w:r>
          </w:p>
        </w:tc>
      </w:tr>
      <w:tr w:rsidR="00865EC9" w:rsidRPr="008C3992" w14:paraId="41CE0B7D" w14:textId="77777777" w:rsidTr="00F735F1">
        <w:tc>
          <w:tcPr>
            <w:tcW w:w="2493" w:type="dxa"/>
          </w:tcPr>
          <w:p w14:paraId="016F658A"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Data di inizio</w:t>
            </w:r>
          </w:p>
        </w:tc>
        <w:tc>
          <w:tcPr>
            <w:tcW w:w="1893" w:type="dxa"/>
          </w:tcPr>
          <w:p w14:paraId="29971515" w14:textId="77777777" w:rsidR="00467E96" w:rsidRDefault="00D6684A">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11/01/2023</w:t>
            </w:r>
          </w:p>
        </w:tc>
        <w:tc>
          <w:tcPr>
            <w:tcW w:w="1705" w:type="dxa"/>
          </w:tcPr>
          <w:p w14:paraId="24109814"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Data di fine</w:t>
            </w:r>
          </w:p>
        </w:tc>
        <w:tc>
          <w:tcPr>
            <w:tcW w:w="4365" w:type="dxa"/>
          </w:tcPr>
          <w:p w14:paraId="2BA70741" w14:textId="77777777" w:rsidR="00467E96" w:rsidRDefault="00D6684A">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11/04/2023</w:t>
            </w:r>
          </w:p>
        </w:tc>
      </w:tr>
    </w:tbl>
    <w:p w14:paraId="189B8574" w14:textId="77777777" w:rsidR="00865EC9" w:rsidRPr="00416FF3" w:rsidRDefault="00865EC9" w:rsidP="00865EC9">
      <w:pPr>
        <w:spacing w:after="119"/>
        <w:rPr>
          <w:rFonts w:asciiTheme="majorHAnsi" w:hAnsiTheme="majorHAnsi"/>
          <w:lang w:val="es-ES"/>
        </w:rPr>
      </w:pPr>
    </w:p>
    <w:tbl>
      <w:tblPr>
        <w:tblStyle w:val="Grilledutableau"/>
        <w:tblW w:w="10490" w:type="dxa"/>
        <w:tblInd w:w="-5" w:type="dxa"/>
        <w:tblLayout w:type="fixed"/>
        <w:tblLook w:val="04A0" w:firstRow="1" w:lastRow="0" w:firstColumn="1" w:lastColumn="0" w:noHBand="0" w:noVBand="1"/>
      </w:tblPr>
      <w:tblGrid>
        <w:gridCol w:w="567"/>
        <w:gridCol w:w="3261"/>
        <w:gridCol w:w="1559"/>
        <w:gridCol w:w="2126"/>
        <w:gridCol w:w="2977"/>
      </w:tblGrid>
      <w:tr w:rsidR="00865EC9" w:rsidRPr="008C3992" w14:paraId="4CDB11C8" w14:textId="77777777" w:rsidTr="00F735F1">
        <w:trPr>
          <w:trHeight w:val="338"/>
        </w:trPr>
        <w:tc>
          <w:tcPr>
            <w:tcW w:w="10490" w:type="dxa"/>
            <w:gridSpan w:val="5"/>
            <w:shd w:val="clear" w:color="auto" w:fill="B4C6E7" w:themeFill="accent1" w:themeFillTint="66"/>
          </w:tcPr>
          <w:p w14:paraId="215B766E" w14:textId="77777777" w:rsidR="00467E96" w:rsidRDefault="00D6684A">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STATO/FUNZIONE: TEAM LEADER</w:t>
            </w:r>
          </w:p>
        </w:tc>
      </w:tr>
      <w:tr w:rsidR="00865EC9" w:rsidRPr="004C2E4A" w14:paraId="5820C822" w14:textId="77777777" w:rsidTr="00F735F1">
        <w:trPr>
          <w:trHeight w:val="338"/>
        </w:trPr>
        <w:tc>
          <w:tcPr>
            <w:tcW w:w="567" w:type="dxa"/>
            <w:shd w:val="clear" w:color="auto" w:fill="B4C6E7" w:themeFill="accent1" w:themeFillTint="66"/>
            <w:vAlign w:val="center"/>
          </w:tcPr>
          <w:p w14:paraId="0B460BDD"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3261" w:type="dxa"/>
            <w:shd w:val="clear" w:color="auto" w:fill="B4C6E7" w:themeFill="accent1" w:themeFillTint="66"/>
            <w:vAlign w:val="center"/>
          </w:tcPr>
          <w:p w14:paraId="1941C779"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Nome e cognome dell'alunno</w:t>
            </w:r>
          </w:p>
        </w:tc>
        <w:tc>
          <w:tcPr>
            <w:tcW w:w="1559" w:type="dxa"/>
            <w:shd w:val="clear" w:color="auto" w:fill="B4C6E7" w:themeFill="accent1" w:themeFillTint="66"/>
            <w:vAlign w:val="center"/>
          </w:tcPr>
          <w:p w14:paraId="0B8E2A8D"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Itinerario di professionalizzazione da seguire</w:t>
            </w:r>
          </w:p>
        </w:tc>
        <w:tc>
          <w:tcPr>
            <w:tcW w:w="2126" w:type="dxa"/>
            <w:shd w:val="clear" w:color="auto" w:fill="B4C6E7" w:themeFill="accent1" w:themeFillTint="66"/>
            <w:vAlign w:val="center"/>
          </w:tcPr>
          <w:p w14:paraId="68032289"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Sedi della professionalizzazione: Centro di formazione e/o azienda</w:t>
            </w:r>
          </w:p>
        </w:tc>
        <w:tc>
          <w:tcPr>
            <w:tcW w:w="2977" w:type="dxa"/>
            <w:shd w:val="clear" w:color="auto" w:fill="B4C6E7" w:themeFill="accent1" w:themeFillTint="66"/>
            <w:vAlign w:val="center"/>
          </w:tcPr>
          <w:p w14:paraId="5B50CE44"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Come sono state identificate le loro esigenze specifiche</w:t>
            </w:r>
          </w:p>
          <w:p w14:paraId="4605E124"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e la loro motivazione per la formazione proposta</w:t>
            </w:r>
          </w:p>
          <w:p w14:paraId="6A9B0522" w14:textId="77777777" w:rsidR="00865EC9" w:rsidRPr="008C3992" w:rsidRDefault="00865EC9" w:rsidP="00F735F1">
            <w:pPr>
              <w:jc w:val="center"/>
              <w:rPr>
                <w:rFonts w:asciiTheme="majorHAnsi" w:hAnsiTheme="majorHAnsi" w:cstheme="minorHAnsi"/>
                <w:b/>
                <w:sz w:val="20"/>
                <w:szCs w:val="20"/>
                <w:lang w:val="en-GB"/>
              </w:rPr>
            </w:pPr>
          </w:p>
        </w:tc>
      </w:tr>
      <w:tr w:rsidR="00865EC9" w:rsidRPr="008C3992" w14:paraId="18B8C26E" w14:textId="77777777" w:rsidTr="00F735F1">
        <w:tc>
          <w:tcPr>
            <w:tcW w:w="567" w:type="dxa"/>
            <w:shd w:val="clear" w:color="auto" w:fill="auto"/>
            <w:vAlign w:val="center"/>
          </w:tcPr>
          <w:p w14:paraId="7CAAB7EF"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3261" w:type="dxa"/>
            <w:shd w:val="clear" w:color="auto" w:fill="auto"/>
            <w:vAlign w:val="center"/>
          </w:tcPr>
          <w:p w14:paraId="3C5F4821" w14:textId="77777777" w:rsidR="00467E96" w:rsidRDefault="00D6684A">
            <w:pPr>
              <w:rPr>
                <w:rFonts w:asciiTheme="majorHAnsi" w:hAnsiTheme="majorHAnsi" w:cstheme="minorHAnsi"/>
                <w:sz w:val="20"/>
                <w:szCs w:val="20"/>
                <w:lang w:val="pl-PL"/>
              </w:rPr>
            </w:pPr>
            <w:r w:rsidRPr="008C3992">
              <w:rPr>
                <w:rFonts w:asciiTheme="majorHAnsi" w:hAnsiTheme="majorHAnsi" w:cstheme="minorHAnsi"/>
                <w:sz w:val="20"/>
                <w:szCs w:val="20"/>
                <w:lang w:val="pl-PL"/>
              </w:rPr>
              <w:t>Adrián Fernández Paz</w:t>
            </w:r>
          </w:p>
        </w:tc>
        <w:tc>
          <w:tcPr>
            <w:tcW w:w="1559" w:type="dxa"/>
            <w:shd w:val="clear" w:color="auto" w:fill="auto"/>
            <w:vAlign w:val="center"/>
          </w:tcPr>
          <w:p w14:paraId="2E5F0104" w14:textId="77777777" w:rsidR="00467E96" w:rsidRDefault="00D6684A">
            <w:pPr>
              <w:jc w:val="center"/>
              <w:rPr>
                <w:rFonts w:asciiTheme="majorHAnsi" w:hAnsiTheme="majorHAnsi" w:cstheme="minorHAnsi"/>
                <w:sz w:val="20"/>
                <w:szCs w:val="20"/>
                <w:lang w:val="en-GB"/>
              </w:rPr>
            </w:pPr>
            <w:r w:rsidRPr="008C3992">
              <w:rPr>
                <w:rFonts w:asciiTheme="majorHAnsi" w:hAnsiTheme="majorHAnsi" w:cstheme="minorHAnsi"/>
                <w:sz w:val="20"/>
                <w:szCs w:val="20"/>
                <w:lang w:val="en-GB"/>
              </w:rPr>
              <w:t>1, 2, 3 &amp; 4</w:t>
            </w:r>
          </w:p>
        </w:tc>
        <w:tc>
          <w:tcPr>
            <w:tcW w:w="2126" w:type="dxa"/>
            <w:shd w:val="clear" w:color="auto" w:fill="auto"/>
            <w:vAlign w:val="center"/>
          </w:tcPr>
          <w:p w14:paraId="0DB6C6EE" w14:textId="77777777" w:rsidR="00467E96" w:rsidRDefault="00D6684A">
            <w:pPr>
              <w:jc w:val="center"/>
              <w:rPr>
                <w:rFonts w:asciiTheme="majorHAnsi" w:hAnsiTheme="majorHAnsi" w:cstheme="minorHAnsi"/>
                <w:sz w:val="20"/>
                <w:szCs w:val="20"/>
                <w:lang w:val="en-GB"/>
              </w:rPr>
            </w:pPr>
            <w:r w:rsidRPr="008C3992">
              <w:rPr>
                <w:rFonts w:asciiTheme="majorHAnsi" w:hAnsiTheme="majorHAnsi" w:cstheme="minorHAnsi"/>
                <w:sz w:val="20"/>
                <w:szCs w:val="20"/>
                <w:lang w:val="en-GB"/>
              </w:rPr>
              <w:t>FLC Asturie-Gijón</w:t>
            </w:r>
          </w:p>
        </w:tc>
        <w:tc>
          <w:tcPr>
            <w:tcW w:w="2977" w:type="dxa"/>
            <w:shd w:val="clear" w:color="auto" w:fill="auto"/>
            <w:vAlign w:val="center"/>
          </w:tcPr>
          <w:p w14:paraId="37FA4F16" w14:textId="77777777" w:rsidR="00467E96" w:rsidRDefault="00D6684A">
            <w:pPr>
              <w:rPr>
                <w:rFonts w:asciiTheme="majorHAnsi" w:hAnsiTheme="majorHAnsi" w:cstheme="minorHAnsi"/>
                <w:sz w:val="20"/>
                <w:szCs w:val="20"/>
                <w:lang w:val="pl-PL"/>
              </w:rPr>
            </w:pPr>
            <w:r w:rsidRPr="008C3992">
              <w:rPr>
                <w:rFonts w:asciiTheme="majorHAnsi" w:hAnsiTheme="majorHAnsi" w:cstheme="minorHAnsi"/>
                <w:sz w:val="20"/>
                <w:szCs w:val="20"/>
                <w:lang w:val="pl-PL"/>
              </w:rPr>
              <w:t>IO3-Ristrutturazione delle griglie 1 e 3</w:t>
            </w:r>
          </w:p>
        </w:tc>
      </w:tr>
      <w:tr w:rsidR="00865EC9" w:rsidRPr="008C3992" w14:paraId="25EAD373" w14:textId="77777777" w:rsidTr="00F735F1">
        <w:tc>
          <w:tcPr>
            <w:tcW w:w="567" w:type="dxa"/>
            <w:shd w:val="clear" w:color="auto" w:fill="auto"/>
            <w:vAlign w:val="center"/>
          </w:tcPr>
          <w:p w14:paraId="0307BBB9"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3261" w:type="dxa"/>
            <w:shd w:val="clear" w:color="auto" w:fill="auto"/>
            <w:vAlign w:val="center"/>
          </w:tcPr>
          <w:p w14:paraId="5AB95FCD" w14:textId="77777777" w:rsidR="00467E96" w:rsidRDefault="00D6684A">
            <w:pPr>
              <w:rPr>
                <w:rFonts w:asciiTheme="majorHAnsi" w:hAnsiTheme="majorHAnsi" w:cstheme="minorHAnsi"/>
                <w:sz w:val="20"/>
                <w:szCs w:val="20"/>
                <w:lang w:val="pl-PL"/>
              </w:rPr>
            </w:pPr>
            <w:r w:rsidRPr="008C3992">
              <w:rPr>
                <w:rFonts w:asciiTheme="majorHAnsi" w:hAnsiTheme="majorHAnsi" w:cstheme="minorHAnsi"/>
                <w:sz w:val="20"/>
                <w:szCs w:val="20"/>
                <w:lang w:val="pl-PL"/>
              </w:rPr>
              <w:t>Alberto García Peláez</w:t>
            </w:r>
          </w:p>
        </w:tc>
        <w:tc>
          <w:tcPr>
            <w:tcW w:w="1559" w:type="dxa"/>
            <w:shd w:val="clear" w:color="auto" w:fill="auto"/>
          </w:tcPr>
          <w:p w14:paraId="149D3323"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6DBF9343"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FLC Asturie-Gijón</w:t>
            </w:r>
          </w:p>
        </w:tc>
        <w:tc>
          <w:tcPr>
            <w:tcW w:w="2977" w:type="dxa"/>
            <w:shd w:val="clear" w:color="auto" w:fill="auto"/>
          </w:tcPr>
          <w:p w14:paraId="69817177" w14:textId="77777777" w:rsidR="00467E96" w:rsidRDefault="00D6684A">
            <w:pPr>
              <w:rPr>
                <w:rFonts w:asciiTheme="majorHAnsi" w:hAnsiTheme="majorHAnsi"/>
                <w:sz w:val="20"/>
                <w:szCs w:val="20"/>
              </w:rPr>
            </w:pPr>
            <w:r w:rsidRPr="008C3992">
              <w:rPr>
                <w:rFonts w:asciiTheme="majorHAnsi" w:hAnsiTheme="majorHAnsi" w:cstheme="minorHAnsi"/>
                <w:sz w:val="20"/>
                <w:szCs w:val="20"/>
                <w:lang w:val="pl-PL"/>
              </w:rPr>
              <w:t>IO3-Ristrutturazione delle griglie 1 e 3</w:t>
            </w:r>
          </w:p>
        </w:tc>
      </w:tr>
      <w:tr w:rsidR="00865EC9" w:rsidRPr="008C3992" w14:paraId="27323632" w14:textId="77777777" w:rsidTr="00F735F1">
        <w:tc>
          <w:tcPr>
            <w:tcW w:w="567" w:type="dxa"/>
            <w:shd w:val="clear" w:color="auto" w:fill="auto"/>
            <w:vAlign w:val="center"/>
          </w:tcPr>
          <w:p w14:paraId="3CBEA7DD"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3261" w:type="dxa"/>
            <w:shd w:val="clear" w:color="auto" w:fill="auto"/>
            <w:vAlign w:val="center"/>
          </w:tcPr>
          <w:p w14:paraId="793A8EE4" w14:textId="77777777" w:rsidR="00467E96" w:rsidRDefault="00D6684A">
            <w:pPr>
              <w:rPr>
                <w:rFonts w:asciiTheme="majorHAnsi" w:hAnsiTheme="majorHAnsi" w:cstheme="minorHAnsi"/>
                <w:sz w:val="20"/>
                <w:szCs w:val="20"/>
                <w:lang w:val="pl-PL"/>
              </w:rPr>
            </w:pPr>
            <w:r w:rsidRPr="008C3992">
              <w:rPr>
                <w:rFonts w:asciiTheme="majorHAnsi" w:hAnsiTheme="majorHAnsi" w:cstheme="minorHAnsi"/>
                <w:sz w:val="20"/>
                <w:szCs w:val="20"/>
                <w:lang w:val="pl-PL"/>
              </w:rPr>
              <w:t>Alfonso Fernández González</w:t>
            </w:r>
          </w:p>
        </w:tc>
        <w:tc>
          <w:tcPr>
            <w:tcW w:w="1559" w:type="dxa"/>
            <w:shd w:val="clear" w:color="auto" w:fill="auto"/>
          </w:tcPr>
          <w:p w14:paraId="5688B737"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55E99285"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FLC Asturie-Gijón</w:t>
            </w:r>
          </w:p>
        </w:tc>
        <w:tc>
          <w:tcPr>
            <w:tcW w:w="2977" w:type="dxa"/>
            <w:shd w:val="clear" w:color="auto" w:fill="auto"/>
          </w:tcPr>
          <w:p w14:paraId="7CA6D47A" w14:textId="77777777" w:rsidR="00467E96" w:rsidRDefault="00D6684A">
            <w:pPr>
              <w:rPr>
                <w:rFonts w:asciiTheme="majorHAnsi" w:hAnsiTheme="majorHAnsi"/>
                <w:sz w:val="20"/>
                <w:szCs w:val="20"/>
              </w:rPr>
            </w:pPr>
            <w:r w:rsidRPr="008C3992">
              <w:rPr>
                <w:rFonts w:asciiTheme="majorHAnsi" w:hAnsiTheme="majorHAnsi" w:cstheme="minorHAnsi"/>
                <w:sz w:val="20"/>
                <w:szCs w:val="20"/>
                <w:lang w:val="pl-PL"/>
              </w:rPr>
              <w:t>IO3-Ristrutturazione delle griglie 1 e 3</w:t>
            </w:r>
          </w:p>
        </w:tc>
      </w:tr>
      <w:tr w:rsidR="00865EC9" w:rsidRPr="008C3992" w14:paraId="69C5F635" w14:textId="77777777" w:rsidTr="00F735F1">
        <w:tc>
          <w:tcPr>
            <w:tcW w:w="567" w:type="dxa"/>
            <w:shd w:val="clear" w:color="auto" w:fill="auto"/>
            <w:vAlign w:val="center"/>
          </w:tcPr>
          <w:p w14:paraId="4C55E8F7"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3261" w:type="dxa"/>
            <w:shd w:val="clear" w:color="auto" w:fill="auto"/>
            <w:vAlign w:val="center"/>
          </w:tcPr>
          <w:p w14:paraId="16D72C8A" w14:textId="77777777" w:rsidR="00467E96" w:rsidRDefault="00D6684A">
            <w:pPr>
              <w:rPr>
                <w:rFonts w:asciiTheme="majorHAnsi" w:hAnsiTheme="majorHAnsi" w:cstheme="minorHAnsi"/>
                <w:sz w:val="20"/>
                <w:szCs w:val="20"/>
                <w:lang w:val="pl-PL"/>
              </w:rPr>
            </w:pPr>
            <w:r w:rsidRPr="008C3992">
              <w:rPr>
                <w:rFonts w:asciiTheme="majorHAnsi" w:hAnsiTheme="majorHAnsi" w:cstheme="minorHAnsi"/>
                <w:sz w:val="20"/>
                <w:szCs w:val="20"/>
                <w:lang w:val="pl-PL"/>
              </w:rPr>
              <w:t>Ángel Lobo Trapiello</w:t>
            </w:r>
          </w:p>
        </w:tc>
        <w:tc>
          <w:tcPr>
            <w:tcW w:w="1559" w:type="dxa"/>
            <w:shd w:val="clear" w:color="auto" w:fill="auto"/>
          </w:tcPr>
          <w:p w14:paraId="57D477AF"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0D004E57"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FLC Asturie-Gijón</w:t>
            </w:r>
          </w:p>
        </w:tc>
        <w:tc>
          <w:tcPr>
            <w:tcW w:w="2977" w:type="dxa"/>
            <w:shd w:val="clear" w:color="auto" w:fill="auto"/>
          </w:tcPr>
          <w:p w14:paraId="5FCA2A4F" w14:textId="77777777" w:rsidR="00467E96" w:rsidRDefault="00D6684A">
            <w:pPr>
              <w:rPr>
                <w:rFonts w:asciiTheme="majorHAnsi" w:hAnsiTheme="majorHAnsi"/>
                <w:sz w:val="20"/>
                <w:szCs w:val="20"/>
              </w:rPr>
            </w:pPr>
            <w:r w:rsidRPr="008C3992">
              <w:rPr>
                <w:rFonts w:asciiTheme="majorHAnsi" w:hAnsiTheme="majorHAnsi" w:cstheme="minorHAnsi"/>
                <w:sz w:val="20"/>
                <w:szCs w:val="20"/>
                <w:lang w:val="pl-PL"/>
              </w:rPr>
              <w:t>IO3-Ristrutturazione delle griglie 1 e 3</w:t>
            </w:r>
          </w:p>
        </w:tc>
      </w:tr>
      <w:tr w:rsidR="00865EC9" w:rsidRPr="008C3992" w14:paraId="5DE29F4A" w14:textId="77777777" w:rsidTr="00F735F1">
        <w:tc>
          <w:tcPr>
            <w:tcW w:w="567" w:type="dxa"/>
            <w:shd w:val="clear" w:color="auto" w:fill="auto"/>
            <w:vAlign w:val="center"/>
          </w:tcPr>
          <w:p w14:paraId="6A834377"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5</w:t>
            </w:r>
          </w:p>
        </w:tc>
        <w:tc>
          <w:tcPr>
            <w:tcW w:w="3261" w:type="dxa"/>
            <w:shd w:val="clear" w:color="auto" w:fill="auto"/>
            <w:vAlign w:val="center"/>
          </w:tcPr>
          <w:p w14:paraId="48C021DE" w14:textId="77777777" w:rsidR="00467E96" w:rsidRDefault="00D6684A">
            <w:pPr>
              <w:rPr>
                <w:rFonts w:asciiTheme="majorHAnsi" w:hAnsiTheme="majorHAnsi" w:cstheme="minorHAnsi"/>
                <w:sz w:val="20"/>
                <w:szCs w:val="20"/>
                <w:lang w:val="pl-PL"/>
              </w:rPr>
            </w:pPr>
            <w:r w:rsidRPr="008C3992">
              <w:rPr>
                <w:rFonts w:asciiTheme="majorHAnsi" w:hAnsiTheme="majorHAnsi" w:cstheme="minorHAnsi"/>
                <w:sz w:val="20"/>
                <w:szCs w:val="20"/>
                <w:lang w:val="pl-PL"/>
              </w:rPr>
              <w:t>Christian Ríos Fanjul</w:t>
            </w:r>
          </w:p>
        </w:tc>
        <w:tc>
          <w:tcPr>
            <w:tcW w:w="1559" w:type="dxa"/>
            <w:shd w:val="clear" w:color="auto" w:fill="auto"/>
          </w:tcPr>
          <w:p w14:paraId="0DE0223C"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6A8E1071"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FLC Asturie-Gijón</w:t>
            </w:r>
          </w:p>
        </w:tc>
        <w:tc>
          <w:tcPr>
            <w:tcW w:w="2977" w:type="dxa"/>
            <w:shd w:val="clear" w:color="auto" w:fill="auto"/>
          </w:tcPr>
          <w:p w14:paraId="6719A52D" w14:textId="77777777" w:rsidR="00467E96" w:rsidRDefault="00D6684A">
            <w:pPr>
              <w:rPr>
                <w:rFonts w:asciiTheme="majorHAnsi" w:hAnsiTheme="majorHAnsi"/>
                <w:sz w:val="20"/>
                <w:szCs w:val="20"/>
              </w:rPr>
            </w:pPr>
            <w:r w:rsidRPr="008C3992">
              <w:rPr>
                <w:rFonts w:asciiTheme="majorHAnsi" w:hAnsiTheme="majorHAnsi" w:cstheme="minorHAnsi"/>
                <w:sz w:val="20"/>
                <w:szCs w:val="20"/>
                <w:lang w:val="pl-PL"/>
              </w:rPr>
              <w:t>IO3-Ristrutturazione delle griglie 1 e 3</w:t>
            </w:r>
          </w:p>
        </w:tc>
      </w:tr>
      <w:tr w:rsidR="00865EC9" w:rsidRPr="008C3992" w14:paraId="4142DB80" w14:textId="77777777" w:rsidTr="00F735F1">
        <w:tc>
          <w:tcPr>
            <w:tcW w:w="567" w:type="dxa"/>
            <w:shd w:val="clear" w:color="auto" w:fill="auto"/>
            <w:vAlign w:val="center"/>
          </w:tcPr>
          <w:p w14:paraId="5A05C1F5"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6</w:t>
            </w:r>
          </w:p>
        </w:tc>
        <w:tc>
          <w:tcPr>
            <w:tcW w:w="3261" w:type="dxa"/>
            <w:shd w:val="clear" w:color="auto" w:fill="auto"/>
            <w:vAlign w:val="center"/>
          </w:tcPr>
          <w:p w14:paraId="29EEB94F" w14:textId="77777777" w:rsidR="00467E96" w:rsidRDefault="00D6684A">
            <w:pPr>
              <w:rPr>
                <w:rFonts w:asciiTheme="majorHAnsi" w:hAnsiTheme="majorHAnsi" w:cstheme="minorHAnsi"/>
                <w:sz w:val="20"/>
                <w:szCs w:val="20"/>
                <w:lang w:val="pl-PL"/>
              </w:rPr>
            </w:pPr>
            <w:r w:rsidRPr="008C3992">
              <w:rPr>
                <w:rFonts w:asciiTheme="majorHAnsi" w:hAnsiTheme="majorHAnsi" w:cstheme="minorHAnsi"/>
                <w:sz w:val="20"/>
                <w:szCs w:val="20"/>
                <w:lang w:val="pl-PL"/>
              </w:rPr>
              <w:t>Daniel Cuenca Alonso</w:t>
            </w:r>
          </w:p>
        </w:tc>
        <w:tc>
          <w:tcPr>
            <w:tcW w:w="1559" w:type="dxa"/>
            <w:shd w:val="clear" w:color="auto" w:fill="auto"/>
          </w:tcPr>
          <w:p w14:paraId="4647D55B"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4CD0CCBD"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FLC Asturie-Gijón</w:t>
            </w:r>
          </w:p>
        </w:tc>
        <w:tc>
          <w:tcPr>
            <w:tcW w:w="2977" w:type="dxa"/>
            <w:shd w:val="clear" w:color="auto" w:fill="auto"/>
          </w:tcPr>
          <w:p w14:paraId="014B4FD9" w14:textId="77777777" w:rsidR="00467E96" w:rsidRDefault="00D6684A">
            <w:pPr>
              <w:rPr>
                <w:rFonts w:asciiTheme="majorHAnsi" w:hAnsiTheme="majorHAnsi"/>
                <w:sz w:val="20"/>
                <w:szCs w:val="20"/>
              </w:rPr>
            </w:pPr>
            <w:r w:rsidRPr="008C3992">
              <w:rPr>
                <w:rFonts w:asciiTheme="majorHAnsi" w:hAnsiTheme="majorHAnsi" w:cstheme="minorHAnsi"/>
                <w:sz w:val="20"/>
                <w:szCs w:val="20"/>
                <w:lang w:val="pl-PL"/>
              </w:rPr>
              <w:t>IO3-Ristrutturazione delle griglie 1 e 3</w:t>
            </w:r>
          </w:p>
        </w:tc>
      </w:tr>
      <w:tr w:rsidR="00865EC9" w:rsidRPr="008C3992" w14:paraId="229D89D4" w14:textId="77777777" w:rsidTr="00F735F1">
        <w:tc>
          <w:tcPr>
            <w:tcW w:w="567" w:type="dxa"/>
            <w:shd w:val="clear" w:color="auto" w:fill="auto"/>
          </w:tcPr>
          <w:p w14:paraId="3CEB82A9"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7</w:t>
            </w:r>
          </w:p>
        </w:tc>
        <w:tc>
          <w:tcPr>
            <w:tcW w:w="3261" w:type="dxa"/>
            <w:shd w:val="clear" w:color="auto" w:fill="auto"/>
          </w:tcPr>
          <w:p w14:paraId="32006570" w14:textId="77777777" w:rsidR="00467E96" w:rsidRDefault="00D6684A">
            <w:pPr>
              <w:rPr>
                <w:rFonts w:asciiTheme="majorHAnsi" w:hAnsiTheme="majorHAnsi" w:cstheme="minorHAnsi"/>
                <w:sz w:val="20"/>
                <w:szCs w:val="20"/>
                <w:lang w:val="pl-PL"/>
              </w:rPr>
            </w:pPr>
            <w:r w:rsidRPr="008C3992">
              <w:rPr>
                <w:rFonts w:asciiTheme="majorHAnsi" w:hAnsiTheme="majorHAnsi" w:cstheme="minorHAnsi"/>
                <w:sz w:val="20"/>
                <w:szCs w:val="20"/>
                <w:lang w:val="pl-PL"/>
              </w:rPr>
              <w:t>David Pérez González</w:t>
            </w:r>
          </w:p>
        </w:tc>
        <w:tc>
          <w:tcPr>
            <w:tcW w:w="1559" w:type="dxa"/>
            <w:shd w:val="clear" w:color="auto" w:fill="auto"/>
          </w:tcPr>
          <w:p w14:paraId="54403D92"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3F86F99C"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FLC Asturie-Gijón</w:t>
            </w:r>
          </w:p>
        </w:tc>
        <w:tc>
          <w:tcPr>
            <w:tcW w:w="2977" w:type="dxa"/>
            <w:shd w:val="clear" w:color="auto" w:fill="auto"/>
          </w:tcPr>
          <w:p w14:paraId="38229AE8" w14:textId="77777777" w:rsidR="00467E96" w:rsidRDefault="00D6684A">
            <w:pPr>
              <w:rPr>
                <w:rFonts w:asciiTheme="majorHAnsi" w:hAnsiTheme="majorHAnsi"/>
                <w:sz w:val="20"/>
                <w:szCs w:val="20"/>
              </w:rPr>
            </w:pPr>
            <w:r w:rsidRPr="008C3992">
              <w:rPr>
                <w:rFonts w:asciiTheme="majorHAnsi" w:hAnsiTheme="majorHAnsi" w:cstheme="minorHAnsi"/>
                <w:sz w:val="20"/>
                <w:szCs w:val="20"/>
                <w:lang w:val="pl-PL"/>
              </w:rPr>
              <w:t>IO3-Ristrutturazione delle griglie 1 e 3</w:t>
            </w:r>
          </w:p>
        </w:tc>
      </w:tr>
      <w:tr w:rsidR="00865EC9" w:rsidRPr="008C3992" w14:paraId="439B3E4C" w14:textId="77777777" w:rsidTr="00F735F1">
        <w:tc>
          <w:tcPr>
            <w:tcW w:w="567" w:type="dxa"/>
            <w:shd w:val="clear" w:color="auto" w:fill="auto"/>
          </w:tcPr>
          <w:p w14:paraId="10BD51CD"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8</w:t>
            </w:r>
          </w:p>
        </w:tc>
        <w:tc>
          <w:tcPr>
            <w:tcW w:w="3261" w:type="dxa"/>
            <w:shd w:val="clear" w:color="auto" w:fill="auto"/>
          </w:tcPr>
          <w:p w14:paraId="49F7D966" w14:textId="77777777" w:rsidR="00467E96" w:rsidRDefault="00D6684A">
            <w:pPr>
              <w:rPr>
                <w:rFonts w:asciiTheme="majorHAnsi" w:hAnsiTheme="majorHAnsi" w:cstheme="minorHAnsi"/>
                <w:sz w:val="20"/>
                <w:szCs w:val="20"/>
                <w:lang w:val="pl-PL"/>
              </w:rPr>
            </w:pPr>
            <w:r w:rsidRPr="008C3992">
              <w:rPr>
                <w:rFonts w:asciiTheme="majorHAnsi" w:hAnsiTheme="majorHAnsi" w:cstheme="minorHAnsi"/>
                <w:sz w:val="20"/>
                <w:szCs w:val="20"/>
                <w:lang w:val="pl-PL"/>
              </w:rPr>
              <w:t>Eloy González Tejeido</w:t>
            </w:r>
          </w:p>
        </w:tc>
        <w:tc>
          <w:tcPr>
            <w:tcW w:w="1559" w:type="dxa"/>
            <w:shd w:val="clear" w:color="auto" w:fill="auto"/>
          </w:tcPr>
          <w:p w14:paraId="445BF32C"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168CC603"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FLC Asturie-Gijón</w:t>
            </w:r>
          </w:p>
        </w:tc>
        <w:tc>
          <w:tcPr>
            <w:tcW w:w="2977" w:type="dxa"/>
            <w:shd w:val="clear" w:color="auto" w:fill="auto"/>
          </w:tcPr>
          <w:p w14:paraId="31953190" w14:textId="77777777" w:rsidR="00467E96" w:rsidRDefault="00D6684A">
            <w:pPr>
              <w:rPr>
                <w:rFonts w:asciiTheme="majorHAnsi" w:hAnsiTheme="majorHAnsi"/>
                <w:sz w:val="20"/>
                <w:szCs w:val="20"/>
              </w:rPr>
            </w:pPr>
            <w:r w:rsidRPr="008C3992">
              <w:rPr>
                <w:rFonts w:asciiTheme="majorHAnsi" w:hAnsiTheme="majorHAnsi" w:cstheme="minorHAnsi"/>
                <w:sz w:val="20"/>
                <w:szCs w:val="20"/>
                <w:lang w:val="pl-PL"/>
              </w:rPr>
              <w:t>IO3-Ristrutturazione delle griglie 1 e 3</w:t>
            </w:r>
          </w:p>
        </w:tc>
      </w:tr>
      <w:tr w:rsidR="00865EC9" w:rsidRPr="008C3992" w14:paraId="6A287DE9" w14:textId="77777777" w:rsidTr="00F735F1">
        <w:tc>
          <w:tcPr>
            <w:tcW w:w="567" w:type="dxa"/>
            <w:shd w:val="clear" w:color="auto" w:fill="auto"/>
          </w:tcPr>
          <w:p w14:paraId="35B1D369"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9</w:t>
            </w:r>
          </w:p>
        </w:tc>
        <w:tc>
          <w:tcPr>
            <w:tcW w:w="3261" w:type="dxa"/>
            <w:shd w:val="clear" w:color="auto" w:fill="auto"/>
          </w:tcPr>
          <w:p w14:paraId="020828E8" w14:textId="77777777" w:rsidR="00467E96" w:rsidRDefault="00D6684A">
            <w:pPr>
              <w:rPr>
                <w:rFonts w:asciiTheme="majorHAnsi" w:hAnsiTheme="majorHAnsi" w:cstheme="minorHAnsi"/>
                <w:sz w:val="20"/>
                <w:szCs w:val="20"/>
                <w:lang w:val="pl-PL"/>
              </w:rPr>
            </w:pPr>
            <w:r w:rsidRPr="008C3992">
              <w:rPr>
                <w:rFonts w:asciiTheme="majorHAnsi" w:hAnsiTheme="majorHAnsi" w:cstheme="minorHAnsi"/>
                <w:sz w:val="20"/>
                <w:szCs w:val="20"/>
                <w:lang w:val="pl-PL"/>
              </w:rPr>
              <w:t>Henry Fernando Alfonso Duarte</w:t>
            </w:r>
          </w:p>
        </w:tc>
        <w:tc>
          <w:tcPr>
            <w:tcW w:w="1559" w:type="dxa"/>
            <w:shd w:val="clear" w:color="auto" w:fill="auto"/>
          </w:tcPr>
          <w:p w14:paraId="0E1603E2"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7D9FA009"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FLC Asturie-Gijón</w:t>
            </w:r>
          </w:p>
        </w:tc>
        <w:tc>
          <w:tcPr>
            <w:tcW w:w="2977" w:type="dxa"/>
            <w:shd w:val="clear" w:color="auto" w:fill="auto"/>
          </w:tcPr>
          <w:p w14:paraId="6FCB6D2E" w14:textId="77777777" w:rsidR="00467E96" w:rsidRDefault="00D6684A">
            <w:pPr>
              <w:rPr>
                <w:rFonts w:asciiTheme="majorHAnsi" w:hAnsiTheme="majorHAnsi"/>
                <w:sz w:val="20"/>
                <w:szCs w:val="20"/>
              </w:rPr>
            </w:pPr>
            <w:r w:rsidRPr="008C3992">
              <w:rPr>
                <w:rFonts w:asciiTheme="majorHAnsi" w:hAnsiTheme="majorHAnsi" w:cstheme="minorHAnsi"/>
                <w:sz w:val="20"/>
                <w:szCs w:val="20"/>
                <w:lang w:val="pl-PL"/>
              </w:rPr>
              <w:t>IO3-Ristrutturazione delle griglie 1 e 3</w:t>
            </w:r>
          </w:p>
        </w:tc>
      </w:tr>
      <w:tr w:rsidR="00865EC9" w:rsidRPr="008C3992" w14:paraId="1B0DB702" w14:textId="77777777" w:rsidTr="00F735F1">
        <w:tc>
          <w:tcPr>
            <w:tcW w:w="567" w:type="dxa"/>
            <w:shd w:val="clear" w:color="auto" w:fill="auto"/>
          </w:tcPr>
          <w:p w14:paraId="2E734BC2"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10</w:t>
            </w:r>
          </w:p>
        </w:tc>
        <w:tc>
          <w:tcPr>
            <w:tcW w:w="3261" w:type="dxa"/>
            <w:shd w:val="clear" w:color="auto" w:fill="auto"/>
          </w:tcPr>
          <w:p w14:paraId="182E0B79" w14:textId="77777777" w:rsidR="00467E96" w:rsidRDefault="00D6684A">
            <w:pPr>
              <w:rPr>
                <w:rFonts w:asciiTheme="majorHAnsi" w:hAnsiTheme="majorHAnsi" w:cstheme="minorHAnsi"/>
                <w:sz w:val="20"/>
                <w:szCs w:val="20"/>
                <w:lang w:val="pl-PL"/>
              </w:rPr>
            </w:pPr>
            <w:r w:rsidRPr="008C3992">
              <w:rPr>
                <w:rFonts w:asciiTheme="majorHAnsi" w:hAnsiTheme="majorHAnsi" w:cstheme="minorHAnsi"/>
                <w:sz w:val="20"/>
                <w:szCs w:val="20"/>
                <w:lang w:val="pl-PL"/>
              </w:rPr>
              <w:t>Izan Fernández Gaspar</w:t>
            </w:r>
          </w:p>
        </w:tc>
        <w:tc>
          <w:tcPr>
            <w:tcW w:w="1559" w:type="dxa"/>
            <w:shd w:val="clear" w:color="auto" w:fill="auto"/>
          </w:tcPr>
          <w:p w14:paraId="397AEB10"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3B9890F1"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FLC Asturie-Gijón</w:t>
            </w:r>
          </w:p>
        </w:tc>
        <w:tc>
          <w:tcPr>
            <w:tcW w:w="2977" w:type="dxa"/>
            <w:shd w:val="clear" w:color="auto" w:fill="auto"/>
          </w:tcPr>
          <w:p w14:paraId="66FD3601" w14:textId="77777777" w:rsidR="00467E96" w:rsidRDefault="00D6684A">
            <w:pPr>
              <w:rPr>
                <w:rFonts w:asciiTheme="majorHAnsi" w:hAnsiTheme="majorHAnsi"/>
                <w:sz w:val="20"/>
                <w:szCs w:val="20"/>
              </w:rPr>
            </w:pPr>
            <w:r w:rsidRPr="008C3992">
              <w:rPr>
                <w:rFonts w:asciiTheme="majorHAnsi" w:hAnsiTheme="majorHAnsi" w:cstheme="minorHAnsi"/>
                <w:sz w:val="20"/>
                <w:szCs w:val="20"/>
                <w:lang w:val="pl-PL"/>
              </w:rPr>
              <w:t>IO3-Ristrutturazione delle griglie 1 e 3</w:t>
            </w:r>
          </w:p>
        </w:tc>
      </w:tr>
      <w:tr w:rsidR="00865EC9" w:rsidRPr="008C3992" w14:paraId="258A2E73" w14:textId="77777777" w:rsidTr="00F735F1">
        <w:tc>
          <w:tcPr>
            <w:tcW w:w="567" w:type="dxa"/>
            <w:shd w:val="clear" w:color="auto" w:fill="auto"/>
          </w:tcPr>
          <w:p w14:paraId="783277C1"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11</w:t>
            </w:r>
          </w:p>
        </w:tc>
        <w:tc>
          <w:tcPr>
            <w:tcW w:w="3261" w:type="dxa"/>
            <w:shd w:val="clear" w:color="auto" w:fill="auto"/>
          </w:tcPr>
          <w:p w14:paraId="43291183" w14:textId="77777777" w:rsidR="00467E96" w:rsidRDefault="00D6684A">
            <w:pPr>
              <w:rPr>
                <w:rFonts w:asciiTheme="majorHAnsi" w:hAnsiTheme="majorHAnsi" w:cstheme="minorHAnsi"/>
                <w:sz w:val="20"/>
                <w:szCs w:val="20"/>
                <w:lang w:val="pl-PL"/>
              </w:rPr>
            </w:pPr>
            <w:r w:rsidRPr="008C3992">
              <w:rPr>
                <w:rFonts w:asciiTheme="majorHAnsi" w:hAnsiTheme="majorHAnsi" w:cstheme="minorHAnsi"/>
                <w:sz w:val="20"/>
                <w:szCs w:val="20"/>
                <w:lang w:val="pl-PL"/>
              </w:rPr>
              <w:t>Jean Paul F. Uribe Mogollon</w:t>
            </w:r>
          </w:p>
        </w:tc>
        <w:tc>
          <w:tcPr>
            <w:tcW w:w="1559" w:type="dxa"/>
            <w:shd w:val="clear" w:color="auto" w:fill="auto"/>
          </w:tcPr>
          <w:p w14:paraId="1991A5BC"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038FDA4B"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FLC Asturie-Gijón</w:t>
            </w:r>
          </w:p>
        </w:tc>
        <w:tc>
          <w:tcPr>
            <w:tcW w:w="2977" w:type="dxa"/>
            <w:shd w:val="clear" w:color="auto" w:fill="auto"/>
          </w:tcPr>
          <w:p w14:paraId="40B61D2D" w14:textId="77777777" w:rsidR="00467E96" w:rsidRDefault="00D6684A">
            <w:pPr>
              <w:rPr>
                <w:rFonts w:asciiTheme="majorHAnsi" w:hAnsiTheme="majorHAnsi"/>
                <w:sz w:val="20"/>
                <w:szCs w:val="20"/>
              </w:rPr>
            </w:pPr>
            <w:r w:rsidRPr="008C3992">
              <w:rPr>
                <w:rFonts w:asciiTheme="majorHAnsi" w:hAnsiTheme="majorHAnsi" w:cstheme="minorHAnsi"/>
                <w:sz w:val="20"/>
                <w:szCs w:val="20"/>
                <w:lang w:val="pl-PL"/>
              </w:rPr>
              <w:t>IO3-Ristrutturazione delle griglie 1 e 3</w:t>
            </w:r>
          </w:p>
        </w:tc>
      </w:tr>
      <w:tr w:rsidR="00865EC9" w:rsidRPr="008C3992" w14:paraId="28902146" w14:textId="77777777" w:rsidTr="00F735F1">
        <w:tc>
          <w:tcPr>
            <w:tcW w:w="567" w:type="dxa"/>
            <w:shd w:val="clear" w:color="auto" w:fill="auto"/>
          </w:tcPr>
          <w:p w14:paraId="4124C938"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12</w:t>
            </w:r>
          </w:p>
        </w:tc>
        <w:tc>
          <w:tcPr>
            <w:tcW w:w="3261" w:type="dxa"/>
            <w:shd w:val="clear" w:color="auto" w:fill="auto"/>
          </w:tcPr>
          <w:p w14:paraId="3B484236" w14:textId="77777777" w:rsidR="00467E96" w:rsidRDefault="00D6684A">
            <w:pPr>
              <w:rPr>
                <w:rFonts w:asciiTheme="majorHAnsi" w:hAnsiTheme="majorHAnsi" w:cstheme="minorHAnsi"/>
                <w:sz w:val="20"/>
                <w:szCs w:val="20"/>
                <w:lang w:val="pl-PL"/>
              </w:rPr>
            </w:pPr>
            <w:r w:rsidRPr="008C3992">
              <w:rPr>
                <w:rFonts w:asciiTheme="majorHAnsi" w:hAnsiTheme="majorHAnsi" w:cstheme="minorHAnsi"/>
                <w:sz w:val="20"/>
                <w:szCs w:val="20"/>
                <w:lang w:val="pl-PL"/>
              </w:rPr>
              <w:t>Juan Montero Jal</w:t>
            </w:r>
          </w:p>
        </w:tc>
        <w:tc>
          <w:tcPr>
            <w:tcW w:w="1559" w:type="dxa"/>
            <w:shd w:val="clear" w:color="auto" w:fill="auto"/>
          </w:tcPr>
          <w:p w14:paraId="5E20D56D"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2CA89F33"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FLC Asturie-Gijón</w:t>
            </w:r>
          </w:p>
        </w:tc>
        <w:tc>
          <w:tcPr>
            <w:tcW w:w="2977" w:type="dxa"/>
            <w:shd w:val="clear" w:color="auto" w:fill="auto"/>
          </w:tcPr>
          <w:p w14:paraId="5BF030E1" w14:textId="77777777" w:rsidR="00467E96" w:rsidRDefault="00D6684A">
            <w:pPr>
              <w:rPr>
                <w:rFonts w:asciiTheme="majorHAnsi" w:hAnsiTheme="majorHAnsi"/>
                <w:sz w:val="20"/>
                <w:szCs w:val="20"/>
              </w:rPr>
            </w:pPr>
            <w:r w:rsidRPr="008C3992">
              <w:rPr>
                <w:rFonts w:asciiTheme="majorHAnsi" w:hAnsiTheme="majorHAnsi" w:cstheme="minorHAnsi"/>
                <w:sz w:val="20"/>
                <w:szCs w:val="20"/>
                <w:lang w:val="pl-PL"/>
              </w:rPr>
              <w:t>IO3-Ristrutturazione delle griglie 1 e 3</w:t>
            </w:r>
          </w:p>
        </w:tc>
      </w:tr>
      <w:tr w:rsidR="00865EC9" w:rsidRPr="008C3992" w14:paraId="4458F11C" w14:textId="77777777" w:rsidTr="00F735F1">
        <w:tc>
          <w:tcPr>
            <w:tcW w:w="567" w:type="dxa"/>
            <w:shd w:val="clear" w:color="auto" w:fill="auto"/>
          </w:tcPr>
          <w:p w14:paraId="3C5945BC"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13</w:t>
            </w:r>
          </w:p>
        </w:tc>
        <w:tc>
          <w:tcPr>
            <w:tcW w:w="3261" w:type="dxa"/>
            <w:shd w:val="clear" w:color="auto" w:fill="auto"/>
          </w:tcPr>
          <w:p w14:paraId="47D505D4" w14:textId="77777777" w:rsidR="00467E96" w:rsidRDefault="00D6684A">
            <w:pPr>
              <w:rPr>
                <w:rFonts w:asciiTheme="majorHAnsi" w:hAnsiTheme="majorHAnsi" w:cstheme="minorHAnsi"/>
                <w:sz w:val="20"/>
                <w:szCs w:val="20"/>
                <w:lang w:val="pl-PL"/>
              </w:rPr>
            </w:pPr>
            <w:r w:rsidRPr="008C3992">
              <w:rPr>
                <w:rFonts w:asciiTheme="majorHAnsi" w:hAnsiTheme="majorHAnsi" w:cstheme="minorHAnsi"/>
                <w:sz w:val="20"/>
                <w:szCs w:val="20"/>
                <w:lang w:val="pl-PL"/>
              </w:rPr>
              <w:t>Pablo Enrique Hevia Martínez</w:t>
            </w:r>
          </w:p>
        </w:tc>
        <w:tc>
          <w:tcPr>
            <w:tcW w:w="1559" w:type="dxa"/>
            <w:shd w:val="clear" w:color="auto" w:fill="auto"/>
          </w:tcPr>
          <w:p w14:paraId="524D6943"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7ECC019C"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FLC Asturie-Gijón</w:t>
            </w:r>
          </w:p>
        </w:tc>
        <w:tc>
          <w:tcPr>
            <w:tcW w:w="2977" w:type="dxa"/>
            <w:shd w:val="clear" w:color="auto" w:fill="auto"/>
          </w:tcPr>
          <w:p w14:paraId="7366A871" w14:textId="77777777" w:rsidR="00467E96" w:rsidRDefault="00D6684A">
            <w:pPr>
              <w:rPr>
                <w:rFonts w:asciiTheme="majorHAnsi" w:hAnsiTheme="majorHAnsi"/>
                <w:sz w:val="20"/>
                <w:szCs w:val="20"/>
              </w:rPr>
            </w:pPr>
            <w:r w:rsidRPr="008C3992">
              <w:rPr>
                <w:rFonts w:asciiTheme="majorHAnsi" w:hAnsiTheme="majorHAnsi" w:cstheme="minorHAnsi"/>
                <w:sz w:val="20"/>
                <w:szCs w:val="20"/>
                <w:lang w:val="pl-PL"/>
              </w:rPr>
              <w:t>IO3-Ristrutturazione delle griglie 1 e 3</w:t>
            </w:r>
          </w:p>
        </w:tc>
      </w:tr>
      <w:tr w:rsidR="00865EC9" w:rsidRPr="008C3992" w14:paraId="3DEDB3D6" w14:textId="77777777" w:rsidTr="00F735F1">
        <w:tc>
          <w:tcPr>
            <w:tcW w:w="567" w:type="dxa"/>
            <w:shd w:val="clear" w:color="auto" w:fill="auto"/>
          </w:tcPr>
          <w:p w14:paraId="232694F8"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14</w:t>
            </w:r>
          </w:p>
        </w:tc>
        <w:tc>
          <w:tcPr>
            <w:tcW w:w="3261" w:type="dxa"/>
            <w:shd w:val="clear" w:color="auto" w:fill="auto"/>
          </w:tcPr>
          <w:p w14:paraId="1A2DA0BF" w14:textId="77777777" w:rsidR="00467E96" w:rsidRDefault="00D6684A">
            <w:pPr>
              <w:rPr>
                <w:rFonts w:asciiTheme="majorHAnsi" w:hAnsiTheme="majorHAnsi" w:cstheme="minorHAnsi"/>
                <w:sz w:val="20"/>
                <w:szCs w:val="20"/>
                <w:lang w:val="pl-PL"/>
              </w:rPr>
            </w:pPr>
            <w:r w:rsidRPr="008C3992">
              <w:rPr>
                <w:rFonts w:asciiTheme="majorHAnsi" w:hAnsiTheme="majorHAnsi" w:cstheme="minorHAnsi"/>
                <w:sz w:val="20"/>
                <w:szCs w:val="20"/>
                <w:lang w:val="pl-PL"/>
              </w:rPr>
              <w:t>Rainer Santos Lima</w:t>
            </w:r>
          </w:p>
        </w:tc>
        <w:tc>
          <w:tcPr>
            <w:tcW w:w="1559" w:type="dxa"/>
            <w:shd w:val="clear" w:color="auto" w:fill="auto"/>
          </w:tcPr>
          <w:p w14:paraId="637C9122"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3CD8A5B6"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FLC Asturie-Gijón</w:t>
            </w:r>
          </w:p>
        </w:tc>
        <w:tc>
          <w:tcPr>
            <w:tcW w:w="2977" w:type="dxa"/>
            <w:shd w:val="clear" w:color="auto" w:fill="auto"/>
          </w:tcPr>
          <w:p w14:paraId="5E5A0138" w14:textId="77777777" w:rsidR="00467E96" w:rsidRDefault="00D6684A">
            <w:pPr>
              <w:rPr>
                <w:rFonts w:asciiTheme="majorHAnsi" w:hAnsiTheme="majorHAnsi"/>
                <w:sz w:val="20"/>
                <w:szCs w:val="20"/>
              </w:rPr>
            </w:pPr>
            <w:r w:rsidRPr="008C3992">
              <w:rPr>
                <w:rFonts w:asciiTheme="majorHAnsi" w:hAnsiTheme="majorHAnsi" w:cstheme="minorHAnsi"/>
                <w:sz w:val="20"/>
                <w:szCs w:val="20"/>
                <w:lang w:val="pl-PL"/>
              </w:rPr>
              <w:t>IO3-Ristrutturazione delle griglie 1 e 3</w:t>
            </w:r>
          </w:p>
        </w:tc>
      </w:tr>
    </w:tbl>
    <w:p w14:paraId="6318E132" w14:textId="77777777" w:rsidR="00865EC9" w:rsidRPr="00C33ECD" w:rsidRDefault="00865EC9" w:rsidP="00865EC9">
      <w:pPr>
        <w:spacing w:after="119"/>
        <w:rPr>
          <w:rFonts w:asciiTheme="majorHAnsi" w:hAnsiTheme="majorHAnsi" w:cstheme="minorHAnsi"/>
          <w:b/>
          <w:bCs/>
          <w:color w:val="1F3864" w:themeColor="accent1" w:themeShade="80"/>
          <w:sz w:val="32"/>
          <w:szCs w:val="32"/>
          <w:lang w:val="en-GB"/>
        </w:rPr>
      </w:pPr>
    </w:p>
    <w:p w14:paraId="4C842DCE" w14:textId="77777777" w:rsidR="00865EC9" w:rsidRPr="00C33ECD" w:rsidRDefault="00865EC9" w:rsidP="00865EC9">
      <w:pPr>
        <w:spacing w:after="119"/>
        <w:rPr>
          <w:rFonts w:asciiTheme="majorHAnsi" w:hAnsiTheme="majorHAnsi" w:cstheme="minorHAnsi"/>
          <w:b/>
          <w:bCs/>
          <w:color w:val="1F3864" w:themeColor="accent1" w:themeShade="80"/>
          <w:sz w:val="32"/>
          <w:szCs w:val="32"/>
          <w:lang w:val="en-GB"/>
        </w:rPr>
      </w:pPr>
    </w:p>
    <w:p w14:paraId="05DE0E3B" w14:textId="77777777" w:rsidR="00865EC9" w:rsidRPr="00C33ECD" w:rsidRDefault="00865EC9" w:rsidP="00865EC9">
      <w:pPr>
        <w:rPr>
          <w:rFonts w:asciiTheme="majorHAnsi" w:hAnsiTheme="majorHAnsi" w:cstheme="minorHAnsi"/>
          <w:b/>
          <w:bCs/>
          <w:color w:val="1F3864" w:themeColor="accent1" w:themeShade="80"/>
          <w:sz w:val="32"/>
          <w:szCs w:val="32"/>
          <w:lang w:val="en-GB"/>
        </w:rPr>
      </w:pPr>
      <w:r w:rsidRPr="00C33ECD">
        <w:rPr>
          <w:rFonts w:asciiTheme="majorHAnsi" w:hAnsiTheme="majorHAnsi" w:cstheme="minorHAnsi"/>
          <w:b/>
          <w:bCs/>
          <w:color w:val="1F3864" w:themeColor="accent1" w:themeShade="80"/>
          <w:sz w:val="32"/>
          <w:szCs w:val="32"/>
          <w:lang w:val="en-GB"/>
        </w:rPr>
        <w:lastRenderedPageBreak/>
        <w:br w:type="page"/>
      </w:r>
    </w:p>
    <w:p w14:paraId="32D4B178" w14:textId="77777777" w:rsidR="00467E96" w:rsidRDefault="00D6684A">
      <w:pPr>
        <w:jc w:val="both"/>
        <w:rPr>
          <w:rFonts w:asciiTheme="majorHAnsi" w:hAnsiTheme="majorHAnsi"/>
          <w:b/>
          <w:bCs/>
          <w:lang w:val="en-GB"/>
        </w:rPr>
      </w:pPr>
      <w:r w:rsidRPr="0061377B">
        <w:rPr>
          <w:rFonts w:asciiTheme="majorHAnsi" w:hAnsiTheme="majorHAnsi"/>
          <w:b/>
          <w:bCs/>
          <w:lang w:val="en-GB"/>
        </w:rPr>
        <w:lastRenderedPageBreak/>
        <w:t>PERCORSI DI PROFESSIONALIZZAZIONE INDIVIDUALIZZATI</w:t>
      </w:r>
    </w:p>
    <w:tbl>
      <w:tblPr>
        <w:tblStyle w:val="Grilledutableau"/>
        <w:tblW w:w="1049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560"/>
        <w:gridCol w:w="283"/>
        <w:gridCol w:w="1701"/>
        <w:gridCol w:w="142"/>
        <w:gridCol w:w="283"/>
        <w:gridCol w:w="567"/>
        <w:gridCol w:w="142"/>
        <w:gridCol w:w="425"/>
        <w:gridCol w:w="5387"/>
      </w:tblGrid>
      <w:tr w:rsidR="00865EC9" w:rsidRPr="00F47FF1" w14:paraId="6B4AF122" w14:textId="77777777" w:rsidTr="00F735F1">
        <w:trPr>
          <w:trHeight w:val="338"/>
        </w:trPr>
        <w:tc>
          <w:tcPr>
            <w:tcW w:w="1843" w:type="dxa"/>
            <w:gridSpan w:val="2"/>
            <w:shd w:val="clear" w:color="auto" w:fill="B4C6E7" w:themeFill="accent1" w:themeFillTint="66"/>
          </w:tcPr>
          <w:p w14:paraId="24A91FBD" w14:textId="77777777" w:rsidR="00467E96" w:rsidRDefault="00D6684A">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Nome del percorso di formazione professionale</w:t>
            </w:r>
          </w:p>
        </w:tc>
        <w:tc>
          <w:tcPr>
            <w:tcW w:w="2126" w:type="dxa"/>
            <w:gridSpan w:val="3"/>
            <w:shd w:val="clear" w:color="auto" w:fill="B4C6E7" w:themeFill="accent1" w:themeFillTint="66"/>
          </w:tcPr>
          <w:p w14:paraId="073352A8" w14:textId="77777777" w:rsidR="00467E96" w:rsidRDefault="00D6684A">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Blocchi/componenti scelti per i test</w:t>
            </w:r>
          </w:p>
        </w:tc>
        <w:tc>
          <w:tcPr>
            <w:tcW w:w="1134" w:type="dxa"/>
            <w:gridSpan w:val="3"/>
            <w:shd w:val="clear" w:color="auto" w:fill="B4C6E7" w:themeFill="accent1" w:themeFillTint="66"/>
          </w:tcPr>
          <w:p w14:paraId="56F6A4F6" w14:textId="77777777" w:rsidR="00467E96" w:rsidRDefault="00D6684A">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Pubblico</w:t>
            </w:r>
          </w:p>
        </w:tc>
        <w:tc>
          <w:tcPr>
            <w:tcW w:w="5387" w:type="dxa"/>
            <w:shd w:val="clear" w:color="auto" w:fill="B4C6E7" w:themeFill="accent1" w:themeFillTint="66"/>
          </w:tcPr>
          <w:p w14:paraId="4F235878" w14:textId="77777777" w:rsidR="00467E96" w:rsidRDefault="00D6684A">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Posti di formazione</w:t>
            </w:r>
          </w:p>
          <w:p w14:paraId="1A05CB0A" w14:textId="77777777" w:rsidR="00467E96" w:rsidRDefault="00D6684A">
            <w:pPr>
              <w:jc w:val="center"/>
              <w:rPr>
                <w:rFonts w:asciiTheme="majorHAnsi" w:hAnsiTheme="majorHAnsi" w:cstheme="minorHAnsi"/>
                <w:b/>
                <w:sz w:val="20"/>
                <w:szCs w:val="20"/>
                <w:lang w:val="en-GB"/>
              </w:rPr>
            </w:pPr>
            <w:r w:rsidRPr="00B06040">
              <w:rPr>
                <w:rFonts w:asciiTheme="majorHAnsi" w:hAnsiTheme="majorHAnsi"/>
                <w:sz w:val="20"/>
                <w:szCs w:val="20"/>
                <w:lang w:val="pl-PL"/>
              </w:rPr>
              <w:t>Nota: se non siete in grado di fornire nomi spe</w:t>
            </w:r>
            <w:r w:rsidRPr="00B06040">
              <w:rPr>
                <w:rFonts w:asciiTheme="majorHAnsi" w:hAnsiTheme="majorHAnsi"/>
                <w:sz w:val="20"/>
                <w:szCs w:val="20"/>
                <w:lang w:val="pl-PL"/>
              </w:rPr>
              <w:t>cifici in questa fase, definite almeno i profili.</w:t>
            </w:r>
          </w:p>
        </w:tc>
      </w:tr>
      <w:tr w:rsidR="00865EC9" w:rsidRPr="00F47FF1" w14:paraId="19EA9793" w14:textId="77777777" w:rsidTr="00F735F1">
        <w:tc>
          <w:tcPr>
            <w:tcW w:w="1843" w:type="dxa"/>
            <w:gridSpan w:val="2"/>
            <w:shd w:val="clear" w:color="auto" w:fill="auto"/>
            <w:vAlign w:val="center"/>
          </w:tcPr>
          <w:p w14:paraId="35118F87" w14:textId="77777777" w:rsidR="00865EC9" w:rsidRPr="006E1CE0" w:rsidRDefault="00865EC9" w:rsidP="00F735F1">
            <w:pPr>
              <w:jc w:val="center"/>
              <w:rPr>
                <w:rFonts w:asciiTheme="majorHAnsi" w:hAnsiTheme="majorHAnsi" w:cstheme="minorHAnsi"/>
                <w:b/>
                <w:sz w:val="20"/>
                <w:szCs w:val="20"/>
                <w:lang w:val="en-GB"/>
              </w:rPr>
            </w:pPr>
          </w:p>
          <w:p w14:paraId="7DBBF05A" w14:textId="77777777" w:rsidR="00865EC9" w:rsidRPr="006E1CE0" w:rsidRDefault="00865EC9" w:rsidP="00F735F1">
            <w:pPr>
              <w:jc w:val="center"/>
              <w:rPr>
                <w:rFonts w:asciiTheme="majorHAnsi" w:hAnsiTheme="majorHAnsi" w:cstheme="minorHAnsi"/>
                <w:b/>
                <w:sz w:val="20"/>
                <w:szCs w:val="20"/>
                <w:lang w:val="pl-PL"/>
              </w:rPr>
            </w:pPr>
          </w:p>
          <w:p w14:paraId="2E00A362" w14:textId="77777777" w:rsidR="00467E96" w:rsidRDefault="00D6684A">
            <w:pPr>
              <w:jc w:val="center"/>
              <w:rPr>
                <w:rFonts w:asciiTheme="majorHAnsi" w:hAnsiTheme="majorHAnsi" w:cstheme="minorHAnsi"/>
                <w:b/>
                <w:sz w:val="20"/>
                <w:szCs w:val="20"/>
                <w:lang w:val="pl-PL"/>
              </w:rPr>
            </w:pPr>
            <w:r w:rsidRPr="006E1CE0">
              <w:rPr>
                <w:rFonts w:asciiTheme="majorHAnsi" w:hAnsiTheme="majorHAnsi" w:cstheme="minorHAnsi"/>
                <w:b/>
                <w:sz w:val="20"/>
                <w:szCs w:val="20"/>
                <w:lang w:val="pl-PL"/>
              </w:rPr>
              <w:t>1.</w:t>
            </w:r>
          </w:p>
          <w:p w14:paraId="6988B5A6" w14:textId="77777777" w:rsidR="00467E96" w:rsidRDefault="00D6684A">
            <w:pPr>
              <w:jc w:val="center"/>
              <w:rPr>
                <w:rFonts w:asciiTheme="majorHAnsi" w:hAnsiTheme="majorHAnsi" w:cstheme="minorHAnsi"/>
                <w:sz w:val="20"/>
                <w:szCs w:val="20"/>
                <w:lang w:val="pl-PL"/>
              </w:rPr>
            </w:pPr>
            <w:r w:rsidRPr="006E1CE0">
              <w:rPr>
                <w:rFonts w:asciiTheme="majorHAnsi" w:hAnsiTheme="majorHAnsi" w:cstheme="minorHAnsi"/>
                <w:b/>
                <w:sz w:val="20"/>
                <w:szCs w:val="20"/>
                <w:lang w:val="pl-PL"/>
              </w:rPr>
              <w:t>RISTRUTTURAZIONE ENERGETICA DELL'INVOLUCRO DELL'EDIFICIO</w:t>
            </w:r>
          </w:p>
        </w:tc>
        <w:tc>
          <w:tcPr>
            <w:tcW w:w="2126" w:type="dxa"/>
            <w:gridSpan w:val="3"/>
            <w:shd w:val="clear" w:color="auto" w:fill="auto"/>
          </w:tcPr>
          <w:p w14:paraId="3CAD9359" w14:textId="77777777" w:rsidR="00865EC9" w:rsidRPr="006E1CE0" w:rsidRDefault="00865EC9" w:rsidP="00F735F1">
            <w:pPr>
              <w:rPr>
                <w:rFonts w:asciiTheme="majorHAnsi" w:hAnsiTheme="majorHAnsi" w:cstheme="minorHAnsi"/>
                <w:sz w:val="20"/>
                <w:szCs w:val="20"/>
                <w:lang w:val="pl-PL"/>
              </w:rPr>
            </w:pPr>
          </w:p>
          <w:p w14:paraId="69FA8257" w14:textId="77777777" w:rsidR="00467E96" w:rsidRDefault="00D6684A">
            <w:pPr>
              <w:rPr>
                <w:rFonts w:asciiTheme="majorHAnsi" w:hAnsiTheme="majorHAnsi" w:cstheme="minorHAnsi"/>
                <w:sz w:val="20"/>
                <w:szCs w:val="20"/>
                <w:lang w:val="pl-PL"/>
              </w:rPr>
            </w:pPr>
            <w:r w:rsidRPr="006E1CE0">
              <w:rPr>
                <w:rFonts w:asciiTheme="majorHAnsi" w:hAnsiTheme="majorHAnsi" w:cstheme="minorHAnsi"/>
                <w:sz w:val="20"/>
                <w:szCs w:val="20"/>
                <w:lang w:val="pl-PL"/>
              </w:rPr>
              <w:t>Descrizione:</w:t>
            </w:r>
          </w:p>
          <w:p w14:paraId="4A67289C" w14:textId="77777777" w:rsidR="00865EC9" w:rsidRPr="006E1CE0" w:rsidRDefault="00865EC9" w:rsidP="00F735F1">
            <w:pPr>
              <w:rPr>
                <w:rFonts w:asciiTheme="majorHAnsi" w:hAnsiTheme="majorHAnsi" w:cstheme="minorHAnsi"/>
                <w:sz w:val="20"/>
                <w:szCs w:val="20"/>
                <w:lang w:val="pl-PL"/>
              </w:rPr>
            </w:pPr>
          </w:p>
          <w:p w14:paraId="728DBCD0" w14:textId="77777777" w:rsidR="00467E96" w:rsidRDefault="00D6684A">
            <w:pPr>
              <w:rPr>
                <w:rFonts w:asciiTheme="majorHAnsi" w:hAnsiTheme="majorHAnsi"/>
                <w:b/>
                <w:sz w:val="20"/>
                <w:szCs w:val="20"/>
                <w:lang w:val="en-GB"/>
              </w:rPr>
            </w:pPr>
            <w:r w:rsidRPr="006E1CE0">
              <w:rPr>
                <w:rFonts w:asciiTheme="majorHAnsi" w:hAnsiTheme="majorHAnsi"/>
                <w:b/>
                <w:sz w:val="20"/>
                <w:szCs w:val="20"/>
                <w:lang w:val="en-GB"/>
              </w:rPr>
              <w:t>Blocco 1: Preparazione del sito di ristrutturazione</w:t>
            </w:r>
          </w:p>
          <w:p w14:paraId="42917717" w14:textId="77777777" w:rsidR="00865EC9" w:rsidRPr="006E1CE0" w:rsidRDefault="00865EC9" w:rsidP="00F735F1">
            <w:pPr>
              <w:rPr>
                <w:rFonts w:asciiTheme="majorHAnsi" w:hAnsiTheme="majorHAnsi" w:cstheme="minorHAnsi"/>
                <w:sz w:val="20"/>
                <w:szCs w:val="20"/>
                <w:lang w:val="pl-PL"/>
              </w:rPr>
            </w:pPr>
          </w:p>
          <w:p w14:paraId="61928D30" w14:textId="77777777" w:rsidR="00865EC9" w:rsidRPr="006E1CE0" w:rsidRDefault="00865EC9" w:rsidP="00F735F1">
            <w:pPr>
              <w:rPr>
                <w:rFonts w:asciiTheme="majorHAnsi" w:hAnsiTheme="majorHAnsi" w:cstheme="minorHAnsi"/>
                <w:sz w:val="20"/>
                <w:szCs w:val="20"/>
                <w:lang w:val="pl-PL"/>
              </w:rPr>
            </w:pPr>
          </w:p>
          <w:p w14:paraId="4E3F507D" w14:textId="77777777" w:rsidR="00467E96" w:rsidRDefault="00D6684A">
            <w:pPr>
              <w:rPr>
                <w:rFonts w:asciiTheme="majorHAnsi" w:hAnsiTheme="majorHAnsi"/>
                <w:sz w:val="20"/>
                <w:szCs w:val="20"/>
                <w:lang w:val="en-GB"/>
              </w:rPr>
            </w:pPr>
            <w:r w:rsidRPr="006E1CE0">
              <w:rPr>
                <w:rFonts w:asciiTheme="majorHAnsi" w:hAnsiTheme="majorHAnsi"/>
                <w:sz w:val="20"/>
                <w:szCs w:val="20"/>
                <w:lang w:val="en-GB"/>
              </w:rPr>
              <w:t xml:space="preserve">Componente 1.3. Visita al sito della futura ristrutturazione: Preparazione, metodi di osservazione e analisi degli elementi osservati </w:t>
            </w:r>
          </w:p>
          <w:p w14:paraId="6DFFB462" w14:textId="77777777" w:rsidR="00865EC9" w:rsidRPr="006E1CE0" w:rsidRDefault="00865EC9" w:rsidP="00F735F1">
            <w:pPr>
              <w:rPr>
                <w:rFonts w:asciiTheme="majorHAnsi" w:hAnsiTheme="majorHAnsi"/>
                <w:sz w:val="20"/>
                <w:szCs w:val="20"/>
                <w:lang w:val="en-GB"/>
              </w:rPr>
            </w:pPr>
          </w:p>
          <w:p w14:paraId="05B7FFCD" w14:textId="77777777" w:rsidR="00865EC9" w:rsidRPr="006E1CE0" w:rsidRDefault="00865EC9" w:rsidP="00F735F1">
            <w:pPr>
              <w:rPr>
                <w:rFonts w:asciiTheme="majorHAnsi" w:hAnsiTheme="majorHAnsi"/>
                <w:sz w:val="20"/>
                <w:szCs w:val="20"/>
                <w:lang w:val="en-GB"/>
              </w:rPr>
            </w:pPr>
          </w:p>
          <w:p w14:paraId="7EDD1A09" w14:textId="77777777" w:rsidR="00865EC9" w:rsidRPr="006E1CE0" w:rsidRDefault="00865EC9" w:rsidP="00F735F1">
            <w:pPr>
              <w:rPr>
                <w:rFonts w:asciiTheme="majorHAnsi" w:hAnsiTheme="majorHAnsi" w:cstheme="minorHAnsi"/>
                <w:sz w:val="20"/>
                <w:szCs w:val="20"/>
                <w:lang w:val="en-GB"/>
              </w:rPr>
            </w:pPr>
          </w:p>
        </w:tc>
        <w:tc>
          <w:tcPr>
            <w:tcW w:w="1134" w:type="dxa"/>
            <w:gridSpan w:val="3"/>
            <w:shd w:val="clear" w:color="auto" w:fill="auto"/>
            <w:vAlign w:val="center"/>
          </w:tcPr>
          <w:p w14:paraId="033CBED0" w14:textId="77777777" w:rsidR="00467E96" w:rsidRDefault="00D6684A">
            <w:pPr>
              <w:rPr>
                <w:rFonts w:asciiTheme="majorHAnsi" w:hAnsiTheme="majorHAnsi" w:cstheme="minorHAnsi"/>
                <w:sz w:val="20"/>
                <w:szCs w:val="20"/>
                <w:lang w:val="pl-PL"/>
              </w:rPr>
            </w:pPr>
            <w:r w:rsidRPr="006E1CE0">
              <w:rPr>
                <w:rFonts w:asciiTheme="majorHAnsi" w:hAnsiTheme="majorHAnsi" w:cstheme="minorHAnsi"/>
                <w:sz w:val="20"/>
                <w:szCs w:val="20"/>
                <w:lang w:val="pl-PL"/>
              </w:rPr>
              <w:t>Capo squadra</w:t>
            </w:r>
          </w:p>
        </w:tc>
        <w:tc>
          <w:tcPr>
            <w:tcW w:w="5387" w:type="dxa"/>
            <w:shd w:val="clear" w:color="auto" w:fill="auto"/>
          </w:tcPr>
          <w:p w14:paraId="4C70E8A2" w14:textId="77777777" w:rsidR="00865EC9" w:rsidRPr="006E1CE0" w:rsidRDefault="00865EC9" w:rsidP="00F735F1">
            <w:pPr>
              <w:rPr>
                <w:rFonts w:asciiTheme="majorHAnsi" w:hAnsiTheme="majorHAnsi" w:cstheme="minorHAnsi"/>
                <w:sz w:val="20"/>
                <w:szCs w:val="20"/>
                <w:lang w:val="en-GB"/>
              </w:rPr>
            </w:pPr>
          </w:p>
          <w:p w14:paraId="22997C1A"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Nome e indirizzo della formazione</w:t>
            </w:r>
          </w:p>
          <w:p w14:paraId="753AB57A"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centro/scuola professionale/altro</w:t>
            </w:r>
          </w:p>
          <w:p w14:paraId="685106D3"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organizzazione:</w:t>
            </w:r>
          </w:p>
          <w:p w14:paraId="077FB016"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FLC Asturie-Gijón</w:t>
            </w:r>
          </w:p>
          <w:p w14:paraId="4892F0E4" w14:textId="77777777" w:rsidR="00865EC9" w:rsidRPr="006E1CE0" w:rsidRDefault="00865EC9" w:rsidP="00F735F1">
            <w:pPr>
              <w:rPr>
                <w:rFonts w:asciiTheme="majorHAnsi" w:hAnsiTheme="majorHAnsi" w:cstheme="minorHAnsi"/>
                <w:sz w:val="20"/>
                <w:szCs w:val="20"/>
                <w:lang w:val="en-GB"/>
              </w:rPr>
            </w:pPr>
          </w:p>
          <w:p w14:paraId="48303DCF"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Nome/i del/i formatore/i</w:t>
            </w:r>
          </w:p>
          <w:p w14:paraId="7DC00603"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e le sue funzioni:</w:t>
            </w:r>
          </w:p>
          <w:p w14:paraId="4AB39CCC" w14:textId="77777777" w:rsidR="00467E96" w:rsidRDefault="00D6684A">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José Ángel García Fernández</w:t>
            </w:r>
          </w:p>
          <w:p w14:paraId="679313C0" w14:textId="77777777" w:rsidR="00467E96" w:rsidRDefault="00D6684A">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Juan José Santos</w:t>
            </w:r>
          </w:p>
          <w:p w14:paraId="10699E32" w14:textId="77777777" w:rsidR="00865EC9" w:rsidRPr="006E1CE0" w:rsidRDefault="00865EC9" w:rsidP="00F735F1">
            <w:pPr>
              <w:ind w:left="65" w:hanging="77"/>
              <w:rPr>
                <w:rFonts w:asciiTheme="majorHAnsi" w:hAnsiTheme="majorHAnsi" w:cstheme="minorHAnsi"/>
                <w:sz w:val="20"/>
                <w:szCs w:val="20"/>
                <w:lang w:val="en-GB"/>
              </w:rPr>
            </w:pPr>
          </w:p>
          <w:p w14:paraId="3EE697CA"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Ore di formazione: 20 ore</w:t>
            </w:r>
          </w:p>
          <w:p w14:paraId="2F59FFFE" w14:textId="77777777" w:rsidR="00865EC9" w:rsidRPr="006E1CE0" w:rsidRDefault="00865EC9" w:rsidP="00F735F1">
            <w:pPr>
              <w:rPr>
                <w:rFonts w:asciiTheme="majorHAnsi" w:hAnsiTheme="majorHAnsi" w:cstheme="minorHAnsi"/>
                <w:sz w:val="20"/>
                <w:szCs w:val="20"/>
                <w:lang w:val="en-GB"/>
              </w:rPr>
            </w:pPr>
          </w:p>
          <w:p w14:paraId="2ABE846C"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Profilo dell'azienda o delle aziende coinvolte</w:t>
            </w:r>
          </w:p>
          <w:p w14:paraId="69EAF235"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nell'apprendimento pianificato basato sul lavoro:</w:t>
            </w:r>
          </w:p>
          <w:p w14:paraId="755AC653" w14:textId="77777777" w:rsidR="00467E96" w:rsidRDefault="00D6684A">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Imprese di costruzione e ristrutturazione che partecipano a Renovup IO3</w:t>
            </w:r>
          </w:p>
          <w:p w14:paraId="36774DA6" w14:textId="77777777" w:rsidR="00865EC9" w:rsidRPr="006E1CE0" w:rsidRDefault="00865EC9" w:rsidP="00F735F1">
            <w:pPr>
              <w:rPr>
                <w:rFonts w:asciiTheme="majorHAnsi" w:hAnsiTheme="majorHAnsi" w:cstheme="minorHAnsi"/>
                <w:sz w:val="20"/>
                <w:szCs w:val="20"/>
                <w:lang w:val="en-GB"/>
              </w:rPr>
            </w:pPr>
          </w:p>
        </w:tc>
      </w:tr>
      <w:tr w:rsidR="00865EC9" w:rsidRPr="00F47FF1" w14:paraId="598358B4" w14:textId="77777777" w:rsidTr="00F735F1">
        <w:trPr>
          <w:trHeight w:val="338"/>
        </w:trPr>
        <w:tc>
          <w:tcPr>
            <w:tcW w:w="10490" w:type="dxa"/>
            <w:gridSpan w:val="9"/>
            <w:tcBorders>
              <w:bottom w:val="single" w:sz="4" w:space="0" w:color="7F7F7F" w:themeColor="text1" w:themeTint="80"/>
            </w:tcBorders>
            <w:shd w:val="clear" w:color="auto" w:fill="B4C6E7" w:themeFill="accent1" w:themeFillTint="66"/>
            <w:vAlign w:val="center"/>
          </w:tcPr>
          <w:p w14:paraId="57C593B4"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Processo di insegnamento e apprendimento</w:t>
            </w:r>
          </w:p>
          <w:p w14:paraId="51C04E29"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(Risultato dell'IO3 di RENOVUP, che sperimenta con formatori SM e TL gli </w:t>
            </w:r>
            <w:r w:rsidRPr="006E1CE0">
              <w:rPr>
                <w:rFonts w:asciiTheme="majorHAnsi" w:hAnsiTheme="majorHAnsi"/>
                <w:sz w:val="20"/>
                <w:szCs w:val="20"/>
                <w:lang w:val="en-GB"/>
              </w:rPr>
              <w:t>"Strumenti didattici per la professionalizzazione dei capocantiere e dei capisquadra nei lavori di ristrutturazione edilizia, progettati in relazione alle situazioni di lavoro" (IO1-A</w:t>
            </w:r>
            <w:r w:rsidRPr="006E1CE0">
              <w:rPr>
                <w:rFonts w:asciiTheme="majorHAnsi" w:hAnsiTheme="majorHAnsi"/>
                <w:sz w:val="20"/>
                <w:szCs w:val="20"/>
                <w:lang w:val="en-GB"/>
              </w:rPr>
              <w:t>3b e A4 e IO2-A1).</w:t>
            </w:r>
          </w:p>
        </w:tc>
      </w:tr>
      <w:tr w:rsidR="00865EC9" w:rsidRPr="00F47FF1" w14:paraId="603F2EC9" w14:textId="77777777" w:rsidTr="00F735F1">
        <w:trPr>
          <w:trHeight w:val="338"/>
        </w:trPr>
        <w:tc>
          <w:tcPr>
            <w:tcW w:w="10490" w:type="dxa"/>
            <w:gridSpan w:val="9"/>
            <w:shd w:val="clear" w:color="auto" w:fill="auto"/>
            <w:vAlign w:val="center"/>
          </w:tcPr>
          <w:p w14:paraId="1EEEDB1E"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Obiettivi di apprendimento di RENOVUP:</w:t>
            </w:r>
          </w:p>
          <w:p w14:paraId="4C58CCB0" w14:textId="77777777" w:rsidR="00865EC9" w:rsidRPr="006E1CE0" w:rsidRDefault="00865EC9" w:rsidP="00F735F1">
            <w:pPr>
              <w:rPr>
                <w:rFonts w:asciiTheme="majorHAnsi" w:hAnsiTheme="majorHAnsi" w:cstheme="minorHAnsi"/>
                <w:b/>
                <w:sz w:val="20"/>
                <w:szCs w:val="20"/>
                <w:lang w:val="en-GB"/>
              </w:rPr>
            </w:pPr>
          </w:p>
          <w:p w14:paraId="05B15E06" w14:textId="77777777" w:rsidR="00467E96" w:rsidRDefault="00D6684A">
            <w:pPr>
              <w:ind w:left="601"/>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Identificare, elencare e localizzare gli elementi specifici da osservare durante la visita.</w:t>
            </w:r>
          </w:p>
          <w:p w14:paraId="0070B6BE" w14:textId="77777777" w:rsidR="00467E96" w:rsidRDefault="00D6684A">
            <w:pPr>
              <w:ind w:left="601"/>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Determinare i metodi diagnostici da utilizzare ed eventuali partner o materiali necessari.</w:t>
            </w:r>
          </w:p>
          <w:p w14:paraId="7F1F5117" w14:textId="77777777" w:rsidR="00467E96" w:rsidRDefault="00D6684A">
            <w:pPr>
              <w:ind w:left="601"/>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Conduzione della visita, identificazione e segnalazione dei punti critici</w:t>
            </w:r>
          </w:p>
          <w:p w14:paraId="6F76D6CA" w14:textId="77777777" w:rsidR="00467E96" w:rsidRDefault="00D6684A">
            <w:pPr>
              <w:ind w:left="601"/>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Analizzare i punti critici e proporre le soluzioni o gli adeguamenti necessari.</w:t>
            </w:r>
          </w:p>
          <w:p w14:paraId="3D1AFD4B" w14:textId="77777777" w:rsidR="00865EC9" w:rsidRPr="006E1CE0" w:rsidRDefault="00865EC9" w:rsidP="00F735F1">
            <w:pPr>
              <w:rPr>
                <w:rFonts w:asciiTheme="majorHAnsi" w:hAnsiTheme="majorHAnsi" w:cstheme="minorHAnsi"/>
                <w:b/>
                <w:sz w:val="20"/>
                <w:szCs w:val="20"/>
                <w:lang w:val="en-GB"/>
              </w:rPr>
            </w:pPr>
          </w:p>
          <w:p w14:paraId="4F73EE1A"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w:t>
            </w:r>
            <w:r w:rsidRPr="006E1CE0">
              <w:rPr>
                <w:rFonts w:asciiTheme="majorHAnsi" w:hAnsiTheme="majorHAnsi" w:cstheme="minorHAnsi"/>
                <w:b/>
                <w:sz w:val="20"/>
                <w:szCs w:val="20"/>
                <w:lang w:val="en-GB"/>
              </w:rPr>
              <w:t>nuto (a seconda dei contesti nazionali specifici):</w:t>
            </w:r>
          </w:p>
          <w:p w14:paraId="2D823CB4" w14:textId="77777777" w:rsidR="00467E96" w:rsidRDefault="00D6684A">
            <w:pPr>
              <w:pStyle w:val="Paragraphedeliste"/>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Sistemi di costruzione:</w:t>
            </w:r>
          </w:p>
          <w:p w14:paraId="785F9663" w14:textId="77777777" w:rsidR="00467E96" w:rsidRDefault="00D6684A">
            <w:pPr>
              <w:pStyle w:val="Paragraphedeliste"/>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Tipologie di facciata esistenti</w:t>
            </w:r>
          </w:p>
          <w:p w14:paraId="06193B5F" w14:textId="77777777" w:rsidR="00467E96" w:rsidRDefault="00D6684A">
            <w:pPr>
              <w:pStyle w:val="Paragraphedeliste"/>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Tipologie di tetti esistenti</w:t>
            </w:r>
          </w:p>
          <w:p w14:paraId="1107521A" w14:textId="77777777" w:rsidR="00467E96" w:rsidRDefault="00D6684A">
            <w:pPr>
              <w:pStyle w:val="Paragraphedeliste"/>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Patologie più comuni</w:t>
            </w:r>
          </w:p>
          <w:p w14:paraId="60E577D3" w14:textId="77777777" w:rsidR="00467E96" w:rsidRDefault="00D6684A">
            <w:pPr>
              <w:pStyle w:val="Paragraphedeliste"/>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Concetti termici:</w:t>
            </w:r>
          </w:p>
          <w:p w14:paraId="5E32C553" w14:textId="77777777" w:rsidR="00467E96" w:rsidRDefault="00D6684A">
            <w:pPr>
              <w:pStyle w:val="Paragraphedeliste"/>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Edifici a energia quasi zero</w:t>
            </w:r>
          </w:p>
          <w:p w14:paraId="5CC8DBAA" w14:textId="77777777" w:rsidR="00467E96" w:rsidRDefault="00D6684A">
            <w:pPr>
              <w:pStyle w:val="Paragraphedeliste"/>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Isolamento</w:t>
            </w:r>
          </w:p>
          <w:p w14:paraId="209FF2C9" w14:textId="77777777" w:rsidR="00467E96" w:rsidRDefault="00D6684A">
            <w:pPr>
              <w:pStyle w:val="Paragraphedeliste"/>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Ponti termici</w:t>
            </w:r>
          </w:p>
          <w:p w14:paraId="3331BD52" w14:textId="77777777" w:rsidR="00467E96" w:rsidRDefault="00D6684A">
            <w:pPr>
              <w:pStyle w:val="Paragraphedeliste"/>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Condensazione</w:t>
            </w:r>
          </w:p>
          <w:p w14:paraId="1638C464" w14:textId="77777777" w:rsidR="00467E96" w:rsidRDefault="00D6684A">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Controllare l'esecuzione degli elementi che influenzano la prestazione energetica dell'edificio utilizzando la tecnologia appropriata associata alla diagnosi, alla misurazione e al controllo dei lavori di ristrutturazione:</w:t>
            </w:r>
          </w:p>
          <w:p w14:paraId="1AD2DC63" w14:textId="77777777" w:rsidR="00467E96" w:rsidRDefault="00D6684A">
            <w:pPr>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Telecamere termog</w:t>
            </w:r>
            <w:r w:rsidRPr="006E1CE0">
              <w:rPr>
                <w:rFonts w:asciiTheme="majorHAnsi" w:hAnsiTheme="majorHAnsi" w:cstheme="minorHAnsi"/>
                <w:sz w:val="20"/>
                <w:szCs w:val="20"/>
                <w:lang w:val="en-GB"/>
              </w:rPr>
              <w:t>rafiche</w:t>
            </w:r>
          </w:p>
          <w:p w14:paraId="265D9450" w14:textId="77777777" w:rsidR="00467E96" w:rsidRDefault="00D6684A">
            <w:pPr>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Misuratori di livello sonoro</w:t>
            </w:r>
          </w:p>
          <w:p w14:paraId="6F0F8C70" w14:textId="77777777" w:rsidR="00467E96" w:rsidRDefault="00D6684A">
            <w:pPr>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Livelli laser...</w:t>
            </w:r>
          </w:p>
          <w:p w14:paraId="428B9A8D" w14:textId="77777777" w:rsidR="00865EC9" w:rsidRPr="006E1CE0" w:rsidRDefault="00865EC9" w:rsidP="00F735F1">
            <w:pPr>
              <w:rPr>
                <w:rFonts w:asciiTheme="majorHAnsi" w:hAnsiTheme="majorHAnsi" w:cstheme="minorHAnsi"/>
                <w:b/>
                <w:sz w:val="20"/>
                <w:szCs w:val="20"/>
                <w:lang w:val="en-GB"/>
              </w:rPr>
            </w:pPr>
          </w:p>
          <w:p w14:paraId="00B4E26D"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Metodi e strumenti di insegnamento/apprendimento</w:t>
            </w:r>
          </w:p>
          <w:p w14:paraId="365F22D9" w14:textId="77777777" w:rsidR="00467E96" w:rsidRDefault="00D6684A">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Risoluzione di problemi e situazioni reali estrapolati dall'attività lavorativa di un professionista nell'installazione di una facciata ventilata, di un</w:t>
            </w:r>
            <w:r w:rsidRPr="006E1CE0">
              <w:rPr>
                <w:rFonts w:asciiTheme="majorHAnsi" w:hAnsiTheme="majorHAnsi" w:cstheme="minorHAnsi"/>
                <w:sz w:val="20"/>
                <w:szCs w:val="20"/>
                <w:lang w:val="en-GB"/>
              </w:rPr>
              <w:t xml:space="preserve"> sistema SATE o di impermeabilizzazione e isolamento dei tetti, in modo che il professionista impari a prendere decisioni per risolverli.</w:t>
            </w:r>
          </w:p>
          <w:p w14:paraId="7AC8C1F6" w14:textId="77777777" w:rsidR="00467E96" w:rsidRDefault="00D6684A">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Utilizzo di metodologie incentrate sulla trasmissione di informazioni attraverso il metodo espositivo e dimostrativo.</w:t>
            </w:r>
          </w:p>
          <w:p w14:paraId="02C5EB97" w14:textId="77777777" w:rsidR="00467E96" w:rsidRDefault="00D6684A">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Modalità: Faccia a faccia</w:t>
            </w:r>
          </w:p>
          <w:p w14:paraId="7DEB9EA6" w14:textId="77777777" w:rsidR="00467E96" w:rsidRDefault="00D6684A">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Risorse didattiche: PowerPoint, immagini, video e pratiche di laboratorio.</w:t>
            </w:r>
          </w:p>
          <w:p w14:paraId="5332393F" w14:textId="77777777" w:rsidR="00467E96" w:rsidRDefault="00D6684A">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lastRenderedPageBreak/>
              <w:t>Ogni professionista è stato dotato di abiti da lavoro adeguati e del materiale didattico necessario, oltre che dei DPI necessari per una stretta osservanza delle norme di salute e sicurezza sul lavoro.</w:t>
            </w:r>
          </w:p>
          <w:p w14:paraId="48CB08DE" w14:textId="77777777" w:rsidR="00467E96" w:rsidRDefault="00D6684A">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Allo stesso modo, a ogni professionista sono stati for</w:t>
            </w:r>
            <w:r w:rsidRPr="006E1CE0">
              <w:rPr>
                <w:rFonts w:asciiTheme="majorHAnsi" w:hAnsiTheme="majorHAnsi" w:cstheme="minorHAnsi"/>
                <w:sz w:val="20"/>
                <w:szCs w:val="20"/>
                <w:lang w:val="en-GB"/>
              </w:rPr>
              <w:t>niti gli strumenti, le attrezzature e i mezzi necessari per lo sviluppo delle attività pratiche.</w:t>
            </w:r>
          </w:p>
          <w:p w14:paraId="30200477"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Organizzazione del processo di formazione nelle aziende</w:t>
            </w:r>
          </w:p>
          <w:p w14:paraId="57581E93" w14:textId="77777777" w:rsidR="00467E96" w:rsidRDefault="00D6684A">
            <w:pPr>
              <w:pStyle w:val="Paragraphedeliste"/>
              <w:ind w:left="0"/>
              <w:rPr>
                <w:rFonts w:asciiTheme="majorHAnsi" w:hAnsiTheme="majorHAnsi" w:cstheme="minorHAnsi"/>
                <w:sz w:val="20"/>
                <w:szCs w:val="20"/>
                <w:lang w:val="en-GB"/>
              </w:rPr>
            </w:pPr>
            <w:r w:rsidRPr="006E1CE0">
              <w:rPr>
                <w:rFonts w:asciiTheme="majorHAnsi" w:hAnsiTheme="majorHAnsi" w:cstheme="minorHAnsi"/>
                <w:sz w:val="20"/>
                <w:szCs w:val="20"/>
                <w:lang w:val="en-GB"/>
              </w:rPr>
              <w:t>Nessuno, il processo di formazione sperimentale è stato completato nel centro di formazione.</w:t>
            </w:r>
          </w:p>
          <w:p w14:paraId="6A99C2F8" w14:textId="77777777" w:rsidR="00467E96" w:rsidRDefault="00D6684A">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Valutazion</w:t>
            </w:r>
            <w:r w:rsidRPr="006E1CE0">
              <w:rPr>
                <w:rFonts w:asciiTheme="majorHAnsi" w:hAnsiTheme="majorHAnsi" w:cstheme="minorHAnsi"/>
                <w:b/>
                <w:bCs/>
                <w:sz w:val="20"/>
                <w:szCs w:val="20"/>
                <w:lang w:val="en-GB"/>
              </w:rPr>
              <w:t>e dei risultati di apprendimento</w:t>
            </w:r>
          </w:p>
          <w:p w14:paraId="27D98E92" w14:textId="77777777" w:rsidR="00467E96" w:rsidRDefault="00D6684A">
            <w:pPr>
              <w:jc w:val="both"/>
              <w:rPr>
                <w:rFonts w:asciiTheme="majorHAnsi" w:hAnsiTheme="majorHAnsi"/>
                <w:sz w:val="20"/>
                <w:szCs w:val="20"/>
                <w:lang w:val="en-GB"/>
              </w:rPr>
            </w:pPr>
            <w:r w:rsidRPr="006E1CE0">
              <w:rPr>
                <w:rFonts w:asciiTheme="majorHAnsi" w:hAnsiTheme="majorHAnsi" w:cstheme="minorHAnsi"/>
                <w:sz w:val="20"/>
                <w:szCs w:val="20"/>
                <w:lang w:val="en-GB"/>
              </w:rPr>
              <w:t>Per assicurarsi che il contenuto della sperimentazione fosse seguito in modo soddisfacente, sono stati effettuati un monitoraggio individuale e continuo e un controllo giornaliero delle presenze, oltre all'utilizzo del ques</w:t>
            </w:r>
            <w:r w:rsidRPr="006E1CE0">
              <w:rPr>
                <w:rFonts w:asciiTheme="majorHAnsi" w:hAnsiTheme="majorHAnsi" w:cstheme="minorHAnsi"/>
                <w:sz w:val="20"/>
                <w:szCs w:val="20"/>
                <w:lang w:val="en-GB"/>
              </w:rPr>
              <w:t>tionario RENOVUP 3 e di un test di valutazione.</w:t>
            </w:r>
          </w:p>
        </w:tc>
      </w:tr>
      <w:tr w:rsidR="00865EC9" w:rsidRPr="00F47FF1" w14:paraId="1954D859"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72F2B440"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Nome del percorso di formazione professionale</w:t>
            </w:r>
          </w:p>
        </w:tc>
        <w:tc>
          <w:tcPr>
            <w:tcW w:w="2126"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63F9F648"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Blocchi/componenti scelti per i test</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076A0BE4"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Pubblico</w:t>
            </w:r>
          </w:p>
        </w:tc>
        <w:tc>
          <w:tcPr>
            <w:tcW w:w="581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0A56D43E"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Posti di formazione</w:t>
            </w:r>
          </w:p>
          <w:p w14:paraId="4018FAA8"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sz w:val="20"/>
                <w:szCs w:val="20"/>
                <w:lang w:val="pl-PL"/>
              </w:rPr>
              <w:t>Nota: se non siete in grado di fornire nomi specifici in questa fase, definite almeno i profili.</w:t>
            </w:r>
          </w:p>
        </w:tc>
      </w:tr>
      <w:tr w:rsidR="00865EC9" w:rsidRPr="00F47FF1" w14:paraId="277441F1"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6FC9596" w14:textId="77777777" w:rsidR="00865EC9" w:rsidRPr="006E1CE0" w:rsidRDefault="00865EC9" w:rsidP="00F735F1">
            <w:pPr>
              <w:jc w:val="center"/>
              <w:rPr>
                <w:rFonts w:asciiTheme="majorHAnsi" w:hAnsiTheme="majorHAnsi" w:cstheme="minorHAnsi"/>
                <w:sz w:val="20"/>
                <w:szCs w:val="20"/>
                <w:lang w:val="en-GB"/>
              </w:rPr>
            </w:pPr>
          </w:p>
          <w:p w14:paraId="030391BC" w14:textId="77777777" w:rsidR="00865EC9" w:rsidRPr="006E1CE0" w:rsidRDefault="00865EC9" w:rsidP="00F735F1">
            <w:pPr>
              <w:jc w:val="center"/>
              <w:rPr>
                <w:rFonts w:asciiTheme="majorHAnsi" w:hAnsiTheme="majorHAnsi" w:cstheme="minorHAnsi"/>
                <w:sz w:val="20"/>
                <w:szCs w:val="20"/>
                <w:lang w:val="pl-PL"/>
              </w:rPr>
            </w:pPr>
          </w:p>
          <w:p w14:paraId="3AFA7E89" w14:textId="77777777" w:rsidR="00467E96" w:rsidRDefault="00D6684A">
            <w:pPr>
              <w:jc w:val="center"/>
              <w:rPr>
                <w:rFonts w:asciiTheme="majorHAnsi" w:hAnsiTheme="majorHAnsi" w:cstheme="minorHAnsi"/>
                <w:b/>
                <w:sz w:val="20"/>
                <w:szCs w:val="20"/>
                <w:lang w:val="pl-PL"/>
              </w:rPr>
            </w:pPr>
            <w:r w:rsidRPr="006E1CE0">
              <w:rPr>
                <w:rFonts w:asciiTheme="majorHAnsi" w:hAnsiTheme="majorHAnsi" w:cstheme="minorHAnsi"/>
                <w:b/>
                <w:sz w:val="20"/>
                <w:szCs w:val="20"/>
                <w:lang w:val="pl-PL"/>
              </w:rPr>
              <w:t>2.</w:t>
            </w:r>
          </w:p>
          <w:p w14:paraId="36D5322D" w14:textId="77777777" w:rsidR="00467E96" w:rsidRDefault="00D6684A">
            <w:pPr>
              <w:jc w:val="center"/>
              <w:rPr>
                <w:rFonts w:asciiTheme="majorHAnsi" w:hAnsiTheme="majorHAnsi" w:cstheme="minorHAnsi"/>
                <w:sz w:val="20"/>
                <w:szCs w:val="20"/>
                <w:lang w:val="pl-PL"/>
              </w:rPr>
            </w:pPr>
            <w:r w:rsidRPr="006E1CE0">
              <w:rPr>
                <w:rFonts w:asciiTheme="majorHAnsi" w:hAnsiTheme="majorHAnsi" w:cstheme="minorHAnsi"/>
                <w:b/>
                <w:sz w:val="20"/>
                <w:szCs w:val="20"/>
                <w:lang w:val="pl-PL"/>
              </w:rPr>
              <w:t>ORGANIZZAZIONE DEL LAVORO</w:t>
            </w:r>
          </w:p>
        </w:tc>
        <w:tc>
          <w:tcPr>
            <w:tcW w:w="2126"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BF2C21D" w14:textId="77777777" w:rsidR="00865EC9" w:rsidRPr="006E1CE0" w:rsidRDefault="00865EC9" w:rsidP="00F735F1">
            <w:pPr>
              <w:rPr>
                <w:rFonts w:asciiTheme="majorHAnsi" w:hAnsiTheme="majorHAnsi" w:cstheme="minorHAnsi"/>
                <w:sz w:val="20"/>
                <w:szCs w:val="20"/>
                <w:lang w:val="pl-PL"/>
              </w:rPr>
            </w:pPr>
          </w:p>
          <w:p w14:paraId="1B0D9D3E" w14:textId="77777777" w:rsidR="00467E96" w:rsidRDefault="00D6684A">
            <w:pPr>
              <w:rPr>
                <w:rFonts w:asciiTheme="majorHAnsi" w:hAnsiTheme="majorHAnsi" w:cstheme="minorHAnsi"/>
                <w:sz w:val="20"/>
                <w:szCs w:val="20"/>
                <w:lang w:val="pl-PL"/>
              </w:rPr>
            </w:pPr>
            <w:r w:rsidRPr="006E1CE0">
              <w:rPr>
                <w:rFonts w:asciiTheme="majorHAnsi" w:hAnsiTheme="majorHAnsi" w:cstheme="minorHAnsi"/>
                <w:sz w:val="20"/>
                <w:szCs w:val="20"/>
                <w:lang w:val="pl-PL"/>
              </w:rPr>
              <w:t>Descrizione:</w:t>
            </w:r>
          </w:p>
          <w:p w14:paraId="74560AAB" w14:textId="77777777" w:rsidR="00865EC9" w:rsidRPr="006E1CE0" w:rsidRDefault="00865EC9" w:rsidP="00F735F1">
            <w:pPr>
              <w:rPr>
                <w:rFonts w:asciiTheme="majorHAnsi" w:hAnsiTheme="majorHAnsi" w:cstheme="minorHAnsi"/>
                <w:sz w:val="20"/>
                <w:szCs w:val="20"/>
                <w:lang w:val="pl-PL"/>
              </w:rPr>
            </w:pPr>
          </w:p>
          <w:p w14:paraId="23E43656" w14:textId="77777777" w:rsidR="00467E96" w:rsidRDefault="00D6684A">
            <w:pPr>
              <w:rPr>
                <w:rFonts w:asciiTheme="majorHAnsi" w:hAnsiTheme="majorHAnsi"/>
                <w:b/>
                <w:sz w:val="20"/>
                <w:szCs w:val="20"/>
                <w:lang w:val="en-GB"/>
              </w:rPr>
            </w:pPr>
            <w:r w:rsidRPr="006E1CE0">
              <w:rPr>
                <w:rFonts w:asciiTheme="majorHAnsi" w:hAnsiTheme="majorHAnsi"/>
                <w:b/>
                <w:sz w:val="20"/>
                <w:szCs w:val="20"/>
                <w:lang w:val="en-GB"/>
              </w:rPr>
              <w:t>Blocco 2: Comunicazione e gestione delle relazioni in un cantiere di ristrutturazione</w:t>
            </w:r>
          </w:p>
          <w:p w14:paraId="05055098" w14:textId="77777777" w:rsidR="00865EC9" w:rsidRPr="006E1CE0" w:rsidRDefault="00865EC9" w:rsidP="00F735F1">
            <w:pPr>
              <w:rPr>
                <w:rFonts w:asciiTheme="majorHAnsi" w:hAnsiTheme="majorHAnsi" w:cstheme="minorHAnsi"/>
                <w:sz w:val="20"/>
                <w:szCs w:val="20"/>
                <w:lang w:val="pl-PL"/>
              </w:rPr>
            </w:pPr>
          </w:p>
          <w:p w14:paraId="37F19868" w14:textId="77777777" w:rsidR="00467E96" w:rsidRDefault="00D6684A">
            <w:pPr>
              <w:rPr>
                <w:rFonts w:asciiTheme="majorHAnsi" w:hAnsiTheme="majorHAnsi"/>
                <w:sz w:val="20"/>
                <w:szCs w:val="20"/>
                <w:lang w:val="en-GB"/>
              </w:rPr>
            </w:pPr>
            <w:r w:rsidRPr="006E1CE0">
              <w:rPr>
                <w:rFonts w:asciiTheme="majorHAnsi" w:hAnsiTheme="majorHAnsi"/>
                <w:sz w:val="20"/>
                <w:szCs w:val="20"/>
                <w:lang w:val="en-GB"/>
              </w:rPr>
              <w:t>Componente 2.2. Sviluppo e implementazione di procedure per la corretta esecuzione delle operazioni (ad es. adattamento ai vincoli del sito, verifica e monitoraggio dell</w:t>
            </w:r>
            <w:r w:rsidRPr="006E1CE0">
              <w:rPr>
                <w:rFonts w:asciiTheme="majorHAnsi" w:hAnsiTheme="majorHAnsi"/>
                <w:sz w:val="20"/>
                <w:szCs w:val="20"/>
                <w:lang w:val="en-GB"/>
              </w:rPr>
              <w:t>e forniture di materiali, verifica dei tempi di consegna, considerazione dell'efficienza energetica, efficienza finale, ecc.)</w:t>
            </w:r>
          </w:p>
          <w:p w14:paraId="4A70A8AB" w14:textId="77777777" w:rsidR="00865EC9" w:rsidRPr="006E1CE0" w:rsidRDefault="00865EC9" w:rsidP="00F735F1">
            <w:pPr>
              <w:rPr>
                <w:rFonts w:asciiTheme="majorHAnsi" w:hAnsiTheme="majorHAnsi" w:cstheme="minorHAnsi"/>
                <w:sz w:val="20"/>
                <w:szCs w:val="20"/>
                <w:lang w:val="en-GB"/>
              </w:rPr>
            </w:pP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F038E9F" w14:textId="77777777" w:rsidR="00467E96" w:rsidRDefault="00D6684A">
            <w:pPr>
              <w:rPr>
                <w:rFonts w:asciiTheme="majorHAnsi" w:hAnsiTheme="majorHAnsi" w:cstheme="minorHAnsi"/>
                <w:sz w:val="20"/>
                <w:szCs w:val="20"/>
                <w:lang w:val="pl-PL"/>
              </w:rPr>
            </w:pPr>
            <w:r w:rsidRPr="006E1CE0">
              <w:rPr>
                <w:rFonts w:asciiTheme="majorHAnsi" w:hAnsiTheme="majorHAnsi" w:cstheme="minorHAnsi"/>
                <w:sz w:val="20"/>
                <w:szCs w:val="20"/>
                <w:lang w:val="pl-PL"/>
              </w:rPr>
              <w:t>Capo squadra</w:t>
            </w:r>
          </w:p>
        </w:tc>
        <w:tc>
          <w:tcPr>
            <w:tcW w:w="581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683562F" w14:textId="77777777" w:rsidR="00865EC9" w:rsidRPr="006E1CE0" w:rsidRDefault="00865EC9" w:rsidP="00F735F1">
            <w:pPr>
              <w:rPr>
                <w:rFonts w:asciiTheme="majorHAnsi" w:hAnsiTheme="majorHAnsi" w:cstheme="minorHAnsi"/>
                <w:sz w:val="20"/>
                <w:szCs w:val="20"/>
                <w:lang w:val="en-GB"/>
              </w:rPr>
            </w:pPr>
          </w:p>
          <w:p w14:paraId="178E1C8C"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Nome e indirizzo della formazione</w:t>
            </w:r>
          </w:p>
          <w:p w14:paraId="41E9E7AC"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centro/scuola professionale/altro</w:t>
            </w:r>
          </w:p>
          <w:p w14:paraId="45698FE5"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organizzazione:</w:t>
            </w:r>
          </w:p>
          <w:p w14:paraId="7DC218EF"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FLC Asturie-Gijón</w:t>
            </w:r>
          </w:p>
          <w:p w14:paraId="1A437360" w14:textId="77777777" w:rsidR="00865EC9" w:rsidRPr="006E1CE0" w:rsidRDefault="00865EC9" w:rsidP="00F735F1">
            <w:pPr>
              <w:rPr>
                <w:rFonts w:asciiTheme="majorHAnsi" w:hAnsiTheme="majorHAnsi" w:cstheme="minorHAnsi"/>
                <w:sz w:val="20"/>
                <w:szCs w:val="20"/>
                <w:lang w:val="en-GB"/>
              </w:rPr>
            </w:pPr>
          </w:p>
          <w:p w14:paraId="28ADE8BE"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Nome/i del/i formatore/i</w:t>
            </w:r>
          </w:p>
          <w:p w14:paraId="32C683B6"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e le sue funzioni:</w:t>
            </w:r>
          </w:p>
          <w:p w14:paraId="04B7A9EC" w14:textId="77777777" w:rsidR="00467E96" w:rsidRDefault="00D6684A">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José Ángel García Fernández</w:t>
            </w:r>
          </w:p>
          <w:p w14:paraId="14FE7D2E" w14:textId="77777777" w:rsidR="00467E96" w:rsidRDefault="00D6684A">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Juan José Santos</w:t>
            </w:r>
          </w:p>
          <w:p w14:paraId="02151B44" w14:textId="77777777" w:rsidR="00865EC9" w:rsidRPr="006E1CE0" w:rsidRDefault="00865EC9" w:rsidP="00F735F1">
            <w:pPr>
              <w:rPr>
                <w:rFonts w:asciiTheme="majorHAnsi" w:hAnsiTheme="majorHAnsi" w:cstheme="minorHAnsi"/>
                <w:sz w:val="20"/>
                <w:szCs w:val="20"/>
                <w:lang w:val="en-GB"/>
              </w:rPr>
            </w:pPr>
          </w:p>
          <w:p w14:paraId="7EC3B31A"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Ore di formazione: 10 ore</w:t>
            </w:r>
          </w:p>
          <w:p w14:paraId="34BADD84" w14:textId="77777777" w:rsidR="00865EC9" w:rsidRPr="006E1CE0" w:rsidRDefault="00865EC9" w:rsidP="00F735F1">
            <w:pPr>
              <w:rPr>
                <w:rFonts w:asciiTheme="majorHAnsi" w:hAnsiTheme="majorHAnsi" w:cstheme="minorHAnsi"/>
                <w:sz w:val="20"/>
                <w:szCs w:val="20"/>
                <w:lang w:val="en-GB"/>
              </w:rPr>
            </w:pPr>
          </w:p>
          <w:p w14:paraId="7FD0DF1A" w14:textId="77777777" w:rsidR="00865EC9" w:rsidRPr="006E1CE0" w:rsidRDefault="00865EC9" w:rsidP="00F735F1">
            <w:pPr>
              <w:rPr>
                <w:rFonts w:asciiTheme="majorHAnsi" w:hAnsiTheme="majorHAnsi" w:cstheme="minorHAnsi"/>
                <w:sz w:val="20"/>
                <w:szCs w:val="20"/>
                <w:lang w:val="en-GB"/>
              </w:rPr>
            </w:pPr>
          </w:p>
          <w:p w14:paraId="0B0BD399"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Profilo dell'azienda o delle aziende coinvolte</w:t>
            </w:r>
          </w:p>
          <w:p w14:paraId="5FC13E77"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nell'apprendimento pianificato basato sul lavoro:</w:t>
            </w:r>
          </w:p>
          <w:p w14:paraId="138649AE" w14:textId="77777777" w:rsidR="00467E96" w:rsidRDefault="00D6684A">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Imprese di costruzione e ristrutturazione che partecipano a Renovup IO3</w:t>
            </w:r>
          </w:p>
          <w:p w14:paraId="21C541A6" w14:textId="77777777" w:rsidR="00865EC9" w:rsidRPr="006E1CE0" w:rsidRDefault="00865EC9" w:rsidP="00F735F1">
            <w:pPr>
              <w:rPr>
                <w:rFonts w:asciiTheme="majorHAnsi" w:hAnsiTheme="majorHAnsi" w:cstheme="minorHAnsi"/>
                <w:sz w:val="20"/>
                <w:szCs w:val="20"/>
                <w:lang w:val="en-GB"/>
              </w:rPr>
            </w:pPr>
          </w:p>
        </w:tc>
      </w:tr>
      <w:tr w:rsidR="00865EC9" w:rsidRPr="00F47FF1" w14:paraId="69AA2DF0"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32127CB7"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Processo di insegnamento e apprendimento</w:t>
            </w:r>
          </w:p>
          <w:p w14:paraId="0A473ADF"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(Risultato dell'IO3 di RENOVUP, che sperimenta con formatori SM e TL gli </w:t>
            </w:r>
            <w:r w:rsidRPr="006E1CE0">
              <w:rPr>
                <w:rFonts w:asciiTheme="majorHAnsi" w:hAnsiTheme="majorHAnsi"/>
                <w:sz w:val="20"/>
                <w:szCs w:val="20"/>
                <w:lang w:val="en-GB"/>
              </w:rPr>
              <w:t>"Strumenti didattici per la professionalizzazione dei capocantiere e dei capi squadra nei lavori di ristrutturazione edilizia, progettati in relazione alle situazioni di lavoro" (IO1-</w:t>
            </w:r>
            <w:r w:rsidRPr="006E1CE0">
              <w:rPr>
                <w:rFonts w:asciiTheme="majorHAnsi" w:hAnsiTheme="majorHAnsi"/>
                <w:sz w:val="20"/>
                <w:szCs w:val="20"/>
                <w:lang w:val="en-GB"/>
              </w:rPr>
              <w:t>A3b e A4 e IO2-A1).</w:t>
            </w:r>
          </w:p>
        </w:tc>
      </w:tr>
      <w:tr w:rsidR="00865EC9" w:rsidRPr="00F47FF1" w14:paraId="7DD34F7E"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0B1417B"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Obiettivi di apprendimento:</w:t>
            </w:r>
          </w:p>
          <w:p w14:paraId="6B29D7BC" w14:textId="77777777" w:rsidR="00467E96" w:rsidRDefault="00D6684A">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Identificare e caratterizzare i diversi tipi di vincoli o problemi specifici dei progetti di ristrutturazione.</w:t>
            </w:r>
          </w:p>
          <w:p w14:paraId="3F462F26" w14:textId="77777777" w:rsidR="00467E96" w:rsidRDefault="00D6684A">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Anticipare, sviluppare e proporre soluzioni e riferire al team.</w:t>
            </w:r>
          </w:p>
          <w:p w14:paraId="028B955B" w14:textId="77777777" w:rsidR="00865EC9" w:rsidRPr="006E1CE0" w:rsidRDefault="00865EC9" w:rsidP="00F735F1">
            <w:pPr>
              <w:ind w:left="318"/>
              <w:rPr>
                <w:rFonts w:asciiTheme="majorHAnsi" w:hAnsiTheme="majorHAnsi" w:cstheme="minorHAnsi"/>
                <w:sz w:val="20"/>
                <w:szCs w:val="20"/>
                <w:lang w:val="en-GB"/>
              </w:rPr>
            </w:pPr>
          </w:p>
          <w:p w14:paraId="3FED81A6"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Contenuto (a seconda dei contesti nazionali specifici):</w:t>
            </w:r>
          </w:p>
          <w:p w14:paraId="1593A2FD" w14:textId="77777777" w:rsidR="00467E96" w:rsidRDefault="00D6684A">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Organizzazione dei lavori: </w:t>
            </w:r>
          </w:p>
          <w:p w14:paraId="5BE07AAE" w14:textId="77777777" w:rsidR="00467E96" w:rsidRDefault="00D6684A">
            <w:pPr>
              <w:pStyle w:val="Paragraphedeliste"/>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Pianificazione di un progetto di ristrutturazione dell'involucro di un edificio</w:t>
            </w:r>
          </w:p>
          <w:p w14:paraId="4DCF5CF2" w14:textId="77777777" w:rsidR="00467E96" w:rsidRDefault="00D6684A">
            <w:pPr>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Sistemi e tecniche di intervento, ordine dei lavori</w:t>
            </w:r>
          </w:p>
          <w:p w14:paraId="272D93CC" w14:textId="77777777" w:rsidR="00467E96" w:rsidRDefault="00D6684A">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Soluzioni e nuovi materiali da ado</w:t>
            </w:r>
            <w:r w:rsidRPr="006E1CE0">
              <w:rPr>
                <w:rFonts w:asciiTheme="majorHAnsi" w:hAnsiTheme="majorHAnsi" w:cstheme="minorHAnsi"/>
                <w:sz w:val="20"/>
                <w:szCs w:val="20"/>
                <w:lang w:val="en-GB"/>
              </w:rPr>
              <w:t>ttare per la ristrutturazione di involucri edilizi ad alta efficienza energetica attraverso facciate ventilate, isolamento di tetti, pareti e scantinati.</w:t>
            </w:r>
          </w:p>
          <w:p w14:paraId="1A8BB175" w14:textId="77777777" w:rsidR="00467E96" w:rsidRDefault="00D6684A">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Regolamenti relativi agli standard energetici degli edifici durante la loro ristrutturazione.</w:t>
            </w:r>
          </w:p>
          <w:p w14:paraId="7C239FC1" w14:textId="77777777" w:rsidR="00865EC9" w:rsidRPr="006E1CE0" w:rsidRDefault="00865EC9" w:rsidP="00F735F1">
            <w:pPr>
              <w:rPr>
                <w:rFonts w:asciiTheme="majorHAnsi" w:hAnsiTheme="majorHAnsi" w:cstheme="minorHAnsi"/>
                <w:b/>
                <w:sz w:val="20"/>
                <w:szCs w:val="20"/>
                <w:lang w:val="en-GB"/>
              </w:rPr>
            </w:pPr>
          </w:p>
          <w:p w14:paraId="7DB4AF89"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Metodi e strumenti di insegnamento/apprendimento</w:t>
            </w:r>
          </w:p>
          <w:p w14:paraId="17BF27DD" w14:textId="77777777" w:rsidR="00467E96" w:rsidRDefault="00D6684A">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lastRenderedPageBreak/>
              <w:t>Risoluzione di problemi e situazioni reali estrapolati dall'attività lavorativa di un professionista nell'installazione di una facciata ventilata, di un sistema SATE o di impermeabilizzazione e isolamento de</w:t>
            </w:r>
            <w:r w:rsidRPr="006E1CE0">
              <w:rPr>
                <w:rFonts w:asciiTheme="majorHAnsi" w:hAnsiTheme="majorHAnsi" w:cstheme="minorHAnsi"/>
                <w:sz w:val="20"/>
                <w:szCs w:val="20"/>
                <w:lang w:val="en-GB"/>
              </w:rPr>
              <w:t>i tetti, in modo che il professionista impari a prendere decisioni per risolverli.</w:t>
            </w:r>
          </w:p>
          <w:p w14:paraId="1B68FDF6" w14:textId="77777777" w:rsidR="00467E96" w:rsidRDefault="00D6684A">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Utilizzo di metodologie incentrate sulla trasmissione di informazioni attraverso il metodo espositivo e dimostrativo.</w:t>
            </w:r>
          </w:p>
          <w:p w14:paraId="25E39472" w14:textId="77777777" w:rsidR="00467E96" w:rsidRDefault="00D6684A">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Modalità: Faccia a faccia</w:t>
            </w:r>
          </w:p>
          <w:p w14:paraId="26C2973B" w14:textId="77777777" w:rsidR="00467E96" w:rsidRDefault="00D6684A">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Risorse didattiche: PowerPoin</w:t>
            </w:r>
            <w:r w:rsidRPr="006E1CE0">
              <w:rPr>
                <w:rFonts w:asciiTheme="majorHAnsi" w:hAnsiTheme="majorHAnsi" w:cstheme="minorHAnsi"/>
                <w:sz w:val="20"/>
                <w:szCs w:val="20"/>
                <w:lang w:val="en-GB"/>
              </w:rPr>
              <w:t>t, immagini, video e pratiche di laboratorio.</w:t>
            </w:r>
          </w:p>
          <w:p w14:paraId="123086A8" w14:textId="77777777" w:rsidR="00467E96" w:rsidRDefault="00D6684A">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Ogni professionista è stato dotato di abiti da lavoro adeguati e del materiale didattico necessario, oltre che dei DPI necessari per una stretta osservanza delle norme di salute e sicurezza sul lavoro.</w:t>
            </w:r>
          </w:p>
          <w:p w14:paraId="6AAA94CC" w14:textId="77777777" w:rsidR="00467E96" w:rsidRDefault="00D6684A">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Allo ste</w:t>
            </w:r>
            <w:r w:rsidRPr="006E1CE0">
              <w:rPr>
                <w:rFonts w:asciiTheme="majorHAnsi" w:hAnsiTheme="majorHAnsi" w:cstheme="minorHAnsi"/>
                <w:sz w:val="20"/>
                <w:szCs w:val="20"/>
                <w:lang w:val="en-GB"/>
              </w:rPr>
              <w:t>sso modo, a ogni professionista sono stati forniti gli strumenti, le attrezzature e i mezzi necessari per lo sviluppo delle attività pratiche.</w:t>
            </w:r>
          </w:p>
          <w:p w14:paraId="2D1B5809"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Organizzazione del processo di formazione nelle aziende</w:t>
            </w:r>
          </w:p>
          <w:p w14:paraId="0D0D29C3" w14:textId="77777777" w:rsidR="00467E96" w:rsidRDefault="00D6684A">
            <w:pPr>
              <w:pStyle w:val="Paragraphedeliste"/>
              <w:ind w:left="0"/>
              <w:rPr>
                <w:rFonts w:asciiTheme="majorHAnsi" w:hAnsiTheme="majorHAnsi" w:cstheme="minorHAnsi"/>
                <w:sz w:val="20"/>
                <w:szCs w:val="20"/>
                <w:lang w:val="en-GB"/>
              </w:rPr>
            </w:pPr>
            <w:r w:rsidRPr="006E1CE0">
              <w:rPr>
                <w:rFonts w:asciiTheme="majorHAnsi" w:hAnsiTheme="majorHAnsi" w:cstheme="minorHAnsi"/>
                <w:sz w:val="20"/>
                <w:szCs w:val="20"/>
                <w:lang w:val="en-GB"/>
              </w:rPr>
              <w:t>Nessuno, il processo di formazione sperimentale è stato completato nel centro di formazione.</w:t>
            </w:r>
          </w:p>
          <w:p w14:paraId="4D07E52C" w14:textId="77777777" w:rsidR="00467E96" w:rsidRDefault="00D6684A">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Valutazione dei risultati di apprendimento</w:t>
            </w:r>
          </w:p>
          <w:p w14:paraId="42EF9FD4"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sz w:val="20"/>
                <w:szCs w:val="20"/>
                <w:lang w:val="en-GB"/>
              </w:rPr>
              <w:t>Per assicurarsi che il contenuto della sperimentazione fosse seguito in modo soddisfacente, sono stati effettuati un mon</w:t>
            </w:r>
            <w:r w:rsidRPr="006E1CE0">
              <w:rPr>
                <w:rFonts w:asciiTheme="majorHAnsi" w:hAnsiTheme="majorHAnsi" w:cstheme="minorHAnsi"/>
                <w:sz w:val="20"/>
                <w:szCs w:val="20"/>
                <w:lang w:val="en-GB"/>
              </w:rPr>
              <w:t>itoraggio individuale e continuo e un controllo giornaliero delle presenze, oltre all'utilizzo del questionario RENOVUP 3 e di un test di valutazione.</w:t>
            </w:r>
          </w:p>
        </w:tc>
      </w:tr>
      <w:tr w:rsidR="00865EC9" w:rsidRPr="00F47FF1" w14:paraId="4B857829"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2E9D9FEB"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Nome del percorso di formazione professionale</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700CB9AF"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Blocchi/componenti scelti per il test</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333C5B12"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Pubblico</w:t>
            </w: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2D7E9BFB"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Posti di fo</w:t>
            </w:r>
            <w:r w:rsidRPr="006E1CE0">
              <w:rPr>
                <w:rFonts w:asciiTheme="majorHAnsi" w:hAnsiTheme="majorHAnsi" w:cstheme="minorHAnsi"/>
                <w:b/>
                <w:sz w:val="20"/>
                <w:szCs w:val="20"/>
                <w:lang w:val="en-GB"/>
              </w:rPr>
              <w:t>rmazione</w:t>
            </w:r>
          </w:p>
          <w:p w14:paraId="6D32A8E0"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sz w:val="20"/>
                <w:szCs w:val="20"/>
                <w:lang w:val="pl-PL"/>
              </w:rPr>
              <w:t>Nota: se non siete in grado di fornire nomi specifici in questa fase, definite almeno i profili.</w:t>
            </w:r>
          </w:p>
        </w:tc>
      </w:tr>
      <w:tr w:rsidR="00865EC9" w:rsidRPr="00F47FF1" w14:paraId="0A18511D"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A5F8E31" w14:textId="77777777" w:rsidR="00467E96" w:rsidRDefault="00D6684A">
            <w:pPr>
              <w:jc w:val="center"/>
              <w:rPr>
                <w:rFonts w:asciiTheme="majorHAnsi" w:hAnsiTheme="majorHAnsi" w:cstheme="minorHAnsi"/>
                <w:b/>
                <w:sz w:val="20"/>
                <w:szCs w:val="20"/>
                <w:lang w:val="pl-PL"/>
              </w:rPr>
            </w:pPr>
            <w:r w:rsidRPr="006E1CE0">
              <w:rPr>
                <w:rFonts w:asciiTheme="majorHAnsi" w:hAnsiTheme="majorHAnsi" w:cstheme="minorHAnsi"/>
                <w:b/>
                <w:sz w:val="20"/>
                <w:szCs w:val="20"/>
                <w:lang w:val="pl-PL"/>
              </w:rPr>
              <w:t>3.</w:t>
            </w:r>
          </w:p>
          <w:p w14:paraId="1EDECAB7" w14:textId="77777777" w:rsidR="00467E96" w:rsidRDefault="00D6684A">
            <w:pPr>
              <w:jc w:val="center"/>
              <w:rPr>
                <w:rFonts w:asciiTheme="majorHAnsi" w:hAnsiTheme="majorHAnsi" w:cstheme="minorHAnsi"/>
                <w:sz w:val="20"/>
                <w:szCs w:val="20"/>
                <w:lang w:val="pl-PL"/>
              </w:rPr>
            </w:pPr>
            <w:r w:rsidRPr="006E1CE0">
              <w:rPr>
                <w:rFonts w:asciiTheme="majorHAnsi" w:hAnsiTheme="majorHAnsi" w:cstheme="minorHAnsi"/>
                <w:b/>
                <w:sz w:val="20"/>
                <w:szCs w:val="20"/>
                <w:lang w:val="pl-PL"/>
              </w:rPr>
              <w:t>OHS IN LAVORI DI RISTRUTTURAZIONE</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4138AF2" w14:textId="77777777" w:rsidR="00865EC9" w:rsidRPr="006E1CE0" w:rsidRDefault="00865EC9" w:rsidP="00F735F1">
            <w:pPr>
              <w:rPr>
                <w:rFonts w:asciiTheme="majorHAnsi" w:hAnsiTheme="majorHAnsi" w:cstheme="minorHAnsi"/>
                <w:sz w:val="20"/>
                <w:szCs w:val="20"/>
                <w:lang w:val="pl-PL"/>
              </w:rPr>
            </w:pPr>
          </w:p>
          <w:p w14:paraId="5CC65628" w14:textId="77777777" w:rsidR="00467E96" w:rsidRDefault="00D6684A">
            <w:pPr>
              <w:rPr>
                <w:rFonts w:asciiTheme="majorHAnsi" w:hAnsiTheme="majorHAnsi" w:cstheme="minorHAnsi"/>
                <w:sz w:val="20"/>
                <w:szCs w:val="20"/>
                <w:lang w:val="pl-PL"/>
              </w:rPr>
            </w:pPr>
            <w:r w:rsidRPr="006E1CE0">
              <w:rPr>
                <w:rFonts w:asciiTheme="majorHAnsi" w:hAnsiTheme="majorHAnsi" w:cstheme="minorHAnsi"/>
                <w:sz w:val="20"/>
                <w:szCs w:val="20"/>
                <w:lang w:val="pl-PL"/>
              </w:rPr>
              <w:t>Descrizione:</w:t>
            </w:r>
          </w:p>
          <w:p w14:paraId="3FE41A1E" w14:textId="77777777" w:rsidR="00865EC9" w:rsidRPr="006E1CE0" w:rsidRDefault="00865EC9" w:rsidP="00F735F1">
            <w:pPr>
              <w:rPr>
                <w:rFonts w:asciiTheme="majorHAnsi" w:hAnsiTheme="majorHAnsi" w:cstheme="minorHAnsi"/>
                <w:sz w:val="20"/>
                <w:szCs w:val="20"/>
                <w:lang w:val="pl-PL"/>
              </w:rPr>
            </w:pPr>
          </w:p>
          <w:p w14:paraId="2CCAC5B8" w14:textId="77777777" w:rsidR="00865EC9" w:rsidRPr="006E1CE0" w:rsidRDefault="00865EC9" w:rsidP="00F735F1">
            <w:pPr>
              <w:rPr>
                <w:rFonts w:asciiTheme="majorHAnsi" w:hAnsiTheme="majorHAnsi" w:cstheme="minorHAnsi"/>
                <w:sz w:val="20"/>
                <w:szCs w:val="20"/>
                <w:lang w:val="en-GB"/>
              </w:rPr>
            </w:pPr>
          </w:p>
          <w:p w14:paraId="7A0FEEFE" w14:textId="77777777" w:rsidR="00467E96" w:rsidRDefault="00D6684A">
            <w:pPr>
              <w:pStyle w:val="Default"/>
              <w:rPr>
                <w:rFonts w:asciiTheme="majorHAnsi" w:hAnsiTheme="majorHAnsi" w:cstheme="minorBidi"/>
                <w:b/>
                <w:color w:val="auto"/>
                <w:sz w:val="20"/>
                <w:szCs w:val="20"/>
                <w:lang w:val="en-GB"/>
              </w:rPr>
            </w:pPr>
            <w:r w:rsidRPr="006E1CE0">
              <w:rPr>
                <w:rFonts w:asciiTheme="majorHAnsi" w:hAnsiTheme="majorHAnsi" w:cstheme="minorBidi"/>
                <w:b/>
                <w:color w:val="auto"/>
                <w:sz w:val="20"/>
                <w:szCs w:val="20"/>
                <w:lang w:val="en-GB"/>
              </w:rPr>
              <w:t>Blocco 3: Gestione degli aspetti tecnici e organizzativi dei lavori di ristrutturazione</w:t>
            </w:r>
          </w:p>
          <w:p w14:paraId="50508D98" w14:textId="77777777" w:rsidR="00865EC9" w:rsidRPr="006E1CE0" w:rsidRDefault="00865EC9" w:rsidP="00F735F1">
            <w:pPr>
              <w:rPr>
                <w:rFonts w:asciiTheme="majorHAnsi" w:hAnsiTheme="majorHAnsi"/>
                <w:b/>
                <w:sz w:val="20"/>
                <w:szCs w:val="20"/>
                <w:lang w:val="en-GB"/>
              </w:rPr>
            </w:pPr>
          </w:p>
          <w:p w14:paraId="3D54DBDB" w14:textId="77777777" w:rsidR="00865EC9" w:rsidRPr="006E1CE0" w:rsidRDefault="00865EC9" w:rsidP="00F735F1">
            <w:pPr>
              <w:rPr>
                <w:rFonts w:asciiTheme="majorHAnsi" w:hAnsiTheme="majorHAnsi" w:cstheme="minorHAnsi"/>
                <w:sz w:val="20"/>
                <w:szCs w:val="20"/>
                <w:lang w:val="en-GB"/>
              </w:rPr>
            </w:pPr>
          </w:p>
          <w:p w14:paraId="7B834004" w14:textId="77777777" w:rsidR="00467E96" w:rsidRDefault="00D6684A">
            <w:pPr>
              <w:rPr>
                <w:rFonts w:asciiTheme="majorHAnsi" w:hAnsiTheme="majorHAnsi"/>
                <w:sz w:val="20"/>
                <w:szCs w:val="20"/>
                <w:lang w:val="en-GB"/>
              </w:rPr>
            </w:pPr>
            <w:r w:rsidRPr="006E1CE0">
              <w:rPr>
                <w:rFonts w:asciiTheme="majorHAnsi" w:hAnsiTheme="majorHAnsi"/>
                <w:sz w:val="20"/>
                <w:szCs w:val="20"/>
                <w:lang w:val="en-GB"/>
              </w:rPr>
              <w:t>Componente 3.2. Gestione e controllo della protezione in loco dei lavoratori e degli edifici, compreso il montaggio/smontaggio di impalcature, il lavoro in altezza, l</w:t>
            </w:r>
            <w:r w:rsidRPr="006E1CE0">
              <w:rPr>
                <w:rFonts w:asciiTheme="majorHAnsi" w:hAnsiTheme="majorHAnsi"/>
                <w:sz w:val="20"/>
                <w:szCs w:val="20"/>
                <w:lang w:val="en-GB"/>
              </w:rPr>
              <w:t>'accesso difficile e l'uso di materiali pericolosi nei lavori di ristrutturazione.</w:t>
            </w:r>
          </w:p>
          <w:p w14:paraId="753BC306" w14:textId="77777777" w:rsidR="00865EC9" w:rsidRPr="006E1CE0" w:rsidRDefault="00865EC9" w:rsidP="00F735F1">
            <w:pPr>
              <w:rPr>
                <w:rFonts w:asciiTheme="majorHAnsi" w:hAnsiTheme="majorHAnsi" w:cstheme="minorHAnsi"/>
                <w:sz w:val="20"/>
                <w:szCs w:val="20"/>
                <w:lang w:val="en-GB"/>
              </w:rPr>
            </w:pP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0B5BAD6" w14:textId="77777777" w:rsidR="00467E96" w:rsidRDefault="00D6684A">
            <w:pPr>
              <w:rPr>
                <w:rFonts w:asciiTheme="majorHAnsi" w:hAnsiTheme="majorHAnsi" w:cstheme="minorHAnsi"/>
                <w:sz w:val="20"/>
                <w:szCs w:val="20"/>
                <w:lang w:val="pl-PL"/>
              </w:rPr>
            </w:pPr>
            <w:r w:rsidRPr="006E1CE0">
              <w:rPr>
                <w:rFonts w:asciiTheme="majorHAnsi" w:hAnsiTheme="majorHAnsi" w:cstheme="minorHAnsi"/>
                <w:sz w:val="20"/>
                <w:szCs w:val="20"/>
                <w:lang w:val="pl-PL"/>
              </w:rPr>
              <w:t>Capo squadra</w:t>
            </w: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6CD6EBF" w14:textId="77777777" w:rsidR="00865EC9" w:rsidRPr="006E1CE0" w:rsidRDefault="00865EC9" w:rsidP="00F735F1">
            <w:pPr>
              <w:rPr>
                <w:rFonts w:asciiTheme="majorHAnsi" w:hAnsiTheme="majorHAnsi" w:cstheme="minorHAnsi"/>
                <w:sz w:val="20"/>
                <w:szCs w:val="20"/>
                <w:lang w:val="en-GB"/>
              </w:rPr>
            </w:pPr>
          </w:p>
          <w:p w14:paraId="321E6869"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Nome e indirizzo della formazione</w:t>
            </w:r>
          </w:p>
          <w:p w14:paraId="53984183"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centro/scuola professionale/altro</w:t>
            </w:r>
          </w:p>
          <w:p w14:paraId="13160F5E"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organizzazione:</w:t>
            </w:r>
          </w:p>
          <w:p w14:paraId="50583548"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FLC Asturie-Gijón</w:t>
            </w:r>
          </w:p>
          <w:p w14:paraId="6300E478" w14:textId="77777777" w:rsidR="00865EC9" w:rsidRPr="006E1CE0" w:rsidRDefault="00865EC9" w:rsidP="00F735F1">
            <w:pPr>
              <w:rPr>
                <w:rFonts w:asciiTheme="majorHAnsi" w:hAnsiTheme="majorHAnsi" w:cstheme="minorHAnsi"/>
                <w:sz w:val="20"/>
                <w:szCs w:val="20"/>
                <w:lang w:val="en-GB"/>
              </w:rPr>
            </w:pPr>
          </w:p>
          <w:p w14:paraId="3449BD37"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Nome/i del/i formatore/i</w:t>
            </w:r>
          </w:p>
          <w:p w14:paraId="0BECB6DC"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e le sue funzioni:</w:t>
            </w:r>
          </w:p>
          <w:p w14:paraId="132FBB2A" w14:textId="77777777" w:rsidR="00467E96" w:rsidRDefault="00D6684A">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José Ángel García Fernández</w:t>
            </w:r>
          </w:p>
          <w:p w14:paraId="292BF84D" w14:textId="77777777" w:rsidR="00467E96" w:rsidRDefault="00D6684A">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Juan José Santos</w:t>
            </w:r>
          </w:p>
          <w:p w14:paraId="16E164BD" w14:textId="77777777" w:rsidR="00865EC9" w:rsidRPr="006E1CE0" w:rsidRDefault="00865EC9" w:rsidP="00F735F1">
            <w:pPr>
              <w:ind w:left="65" w:hanging="77"/>
              <w:rPr>
                <w:rFonts w:asciiTheme="majorHAnsi" w:hAnsiTheme="majorHAnsi" w:cstheme="minorHAnsi"/>
                <w:sz w:val="20"/>
                <w:szCs w:val="20"/>
                <w:lang w:val="en-GB"/>
              </w:rPr>
            </w:pPr>
          </w:p>
          <w:p w14:paraId="5FE25411"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Ore di formazione: 20 ore</w:t>
            </w:r>
          </w:p>
          <w:p w14:paraId="08BFECDE" w14:textId="77777777" w:rsidR="00865EC9" w:rsidRPr="006E1CE0" w:rsidRDefault="00865EC9" w:rsidP="00F735F1">
            <w:pPr>
              <w:ind w:left="65" w:hanging="77"/>
              <w:rPr>
                <w:rFonts w:asciiTheme="majorHAnsi" w:hAnsiTheme="majorHAnsi" w:cstheme="minorHAnsi"/>
                <w:sz w:val="20"/>
                <w:szCs w:val="20"/>
                <w:lang w:val="en-GB"/>
              </w:rPr>
            </w:pPr>
          </w:p>
          <w:p w14:paraId="45EEA836"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Profilo dell'azienda o delle aziende coinvolte</w:t>
            </w:r>
          </w:p>
          <w:p w14:paraId="6FB7F5DB"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nell'apprendimento pianificato basato sul lavoro:</w:t>
            </w:r>
          </w:p>
          <w:p w14:paraId="7F5FD561" w14:textId="77777777" w:rsidR="00467E96" w:rsidRDefault="00D6684A">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Imprese di costruzione e ristrutturazione che partecipano a Renovup</w:t>
            </w:r>
            <w:r w:rsidRPr="006E1CE0">
              <w:rPr>
                <w:rFonts w:asciiTheme="majorHAnsi" w:hAnsiTheme="majorHAnsi" w:cstheme="minorHAnsi"/>
                <w:sz w:val="20"/>
                <w:szCs w:val="20"/>
                <w:lang w:val="en-GB"/>
              </w:rPr>
              <w:t xml:space="preserve"> IO3</w:t>
            </w:r>
          </w:p>
          <w:p w14:paraId="1A89F023" w14:textId="77777777" w:rsidR="00865EC9" w:rsidRPr="006E1CE0" w:rsidRDefault="00865EC9" w:rsidP="00F735F1">
            <w:pPr>
              <w:rPr>
                <w:rFonts w:asciiTheme="majorHAnsi" w:hAnsiTheme="majorHAnsi" w:cstheme="minorHAnsi"/>
                <w:sz w:val="20"/>
                <w:szCs w:val="20"/>
                <w:lang w:val="en-GB"/>
              </w:rPr>
            </w:pPr>
          </w:p>
          <w:p w14:paraId="38CE38F8" w14:textId="77777777" w:rsidR="00865EC9" w:rsidRPr="006E1CE0" w:rsidRDefault="00865EC9" w:rsidP="00F735F1">
            <w:pPr>
              <w:rPr>
                <w:rFonts w:asciiTheme="majorHAnsi" w:hAnsiTheme="majorHAnsi" w:cstheme="minorHAnsi"/>
                <w:sz w:val="20"/>
                <w:szCs w:val="20"/>
                <w:lang w:val="en-GB"/>
              </w:rPr>
            </w:pPr>
          </w:p>
          <w:p w14:paraId="5A6C5C28" w14:textId="77777777" w:rsidR="00865EC9" w:rsidRPr="006E1CE0" w:rsidRDefault="00865EC9" w:rsidP="00F735F1">
            <w:pPr>
              <w:rPr>
                <w:rFonts w:asciiTheme="majorHAnsi" w:hAnsiTheme="majorHAnsi" w:cstheme="minorHAnsi"/>
                <w:sz w:val="20"/>
                <w:szCs w:val="20"/>
                <w:lang w:val="en-GB"/>
              </w:rPr>
            </w:pPr>
          </w:p>
        </w:tc>
      </w:tr>
      <w:tr w:rsidR="00865EC9" w:rsidRPr="00F47FF1" w14:paraId="7D0B0BEC"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61EC6C32"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Processo di insegnamento e apprendimento</w:t>
            </w:r>
          </w:p>
          <w:p w14:paraId="45FFAFE0"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(Risultato dell'IO3 di RENOVUP, che sperimenta con formatori SM e TL gli </w:t>
            </w:r>
            <w:r w:rsidRPr="006E1CE0">
              <w:rPr>
                <w:rFonts w:asciiTheme="majorHAnsi" w:hAnsiTheme="majorHAnsi"/>
                <w:sz w:val="20"/>
                <w:szCs w:val="20"/>
                <w:lang w:val="en-GB"/>
              </w:rPr>
              <w:t>"Strumenti didattici per la professionalizzazione dei capocantiere e dei capi squadra nei lavori di ristrutturazione edilizia, progettati in relazione alle situazioni di lavoro" (IO1-A3b e A4 e IO2-A1).</w:t>
            </w:r>
          </w:p>
        </w:tc>
      </w:tr>
      <w:tr w:rsidR="00865EC9" w:rsidRPr="00F47FF1" w14:paraId="0B51BCEF"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BD55DFD" w14:textId="77777777" w:rsidR="00865EC9" w:rsidRPr="006E1CE0" w:rsidRDefault="00865EC9" w:rsidP="00F735F1">
            <w:pPr>
              <w:rPr>
                <w:rFonts w:asciiTheme="majorHAnsi" w:hAnsiTheme="majorHAnsi" w:cstheme="minorHAnsi"/>
                <w:sz w:val="20"/>
                <w:szCs w:val="20"/>
                <w:lang w:val="en-GB"/>
              </w:rPr>
            </w:pPr>
          </w:p>
          <w:p w14:paraId="33837320"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Obiettivi di apprendimento:</w:t>
            </w:r>
          </w:p>
          <w:p w14:paraId="54E45FA6" w14:textId="77777777" w:rsidR="00467E96" w:rsidRDefault="00D6684A">
            <w:pPr>
              <w:pStyle w:val="Default"/>
              <w:ind w:left="317"/>
              <w:rPr>
                <w:rFonts w:asciiTheme="majorHAnsi" w:hAnsiTheme="majorHAnsi" w:cstheme="minorHAnsi"/>
                <w:color w:val="auto"/>
                <w:sz w:val="20"/>
                <w:szCs w:val="20"/>
                <w:lang w:val="en-GB"/>
              </w:rPr>
            </w:pPr>
            <w:r w:rsidRPr="006E1CE0">
              <w:rPr>
                <w:rFonts w:asciiTheme="majorHAnsi" w:hAnsiTheme="majorHAnsi" w:cstheme="minorHAnsi"/>
                <w:color w:val="auto"/>
                <w:sz w:val="20"/>
                <w:szCs w:val="20"/>
                <w:lang w:val="en-GB"/>
              </w:rPr>
              <w:sym w:font="Wingdings" w:char="F03F"/>
            </w:r>
            <w:r w:rsidRPr="006E1CE0">
              <w:rPr>
                <w:rFonts w:asciiTheme="majorHAnsi" w:hAnsiTheme="majorHAnsi" w:cstheme="minorHAnsi"/>
                <w:color w:val="auto"/>
                <w:sz w:val="20"/>
                <w:szCs w:val="20"/>
                <w:lang w:val="en-GB"/>
              </w:rPr>
              <w:t xml:space="preserve"> Identificare le norme o i regolamenti esistenti. </w:t>
            </w:r>
          </w:p>
          <w:p w14:paraId="58365904" w14:textId="77777777" w:rsidR="00467E96" w:rsidRDefault="00D6684A">
            <w:pPr>
              <w:pStyle w:val="Default"/>
              <w:ind w:left="317"/>
              <w:rPr>
                <w:rFonts w:asciiTheme="majorHAnsi" w:hAnsiTheme="majorHAnsi" w:cstheme="minorHAnsi"/>
                <w:color w:val="auto"/>
                <w:sz w:val="20"/>
                <w:szCs w:val="20"/>
                <w:lang w:val="en-GB"/>
              </w:rPr>
            </w:pPr>
            <w:r w:rsidRPr="006E1CE0">
              <w:rPr>
                <w:rFonts w:asciiTheme="majorHAnsi" w:hAnsiTheme="majorHAnsi" w:cstheme="minorHAnsi"/>
                <w:color w:val="auto"/>
                <w:sz w:val="20"/>
                <w:szCs w:val="20"/>
                <w:lang w:val="en-GB"/>
              </w:rPr>
              <w:sym w:font="Wingdings" w:char="F03F"/>
            </w:r>
            <w:r w:rsidRPr="006E1CE0">
              <w:rPr>
                <w:rFonts w:asciiTheme="majorHAnsi" w:hAnsiTheme="majorHAnsi" w:cstheme="minorHAnsi"/>
                <w:color w:val="auto"/>
                <w:sz w:val="20"/>
                <w:szCs w:val="20"/>
                <w:lang w:val="en-GB"/>
              </w:rPr>
              <w:t xml:space="preserve"> Sviluppare e proporre strategie di risoluzione e misure di prevenzione</w:t>
            </w:r>
          </w:p>
          <w:p w14:paraId="3801D601" w14:textId="77777777" w:rsidR="00865EC9" w:rsidRPr="006E1CE0" w:rsidRDefault="00865EC9" w:rsidP="00F735F1">
            <w:pPr>
              <w:rPr>
                <w:rFonts w:asciiTheme="majorHAnsi" w:hAnsiTheme="majorHAnsi" w:cstheme="minorHAnsi"/>
                <w:b/>
                <w:sz w:val="20"/>
                <w:szCs w:val="20"/>
                <w:lang w:val="en-GB"/>
              </w:rPr>
            </w:pPr>
          </w:p>
          <w:p w14:paraId="397BBF41"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Contenuto (a seconda dei contesti nazionali specifici):</w:t>
            </w:r>
          </w:p>
          <w:p w14:paraId="5B64E0C0" w14:textId="77777777" w:rsidR="00467E96" w:rsidRDefault="00D6684A">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sz w:val="20"/>
                <w:szCs w:val="20"/>
                <w:lang w:val="en-GB"/>
              </w:rPr>
              <w:t xml:space="preserve"> Identificazione dei rischi e delle misure di prevenzione da adottare in t</w:t>
            </w:r>
            <w:r w:rsidRPr="006E1CE0">
              <w:rPr>
                <w:rFonts w:asciiTheme="majorHAnsi" w:hAnsiTheme="majorHAnsi"/>
                <w:sz w:val="20"/>
                <w:szCs w:val="20"/>
                <w:lang w:val="en-GB"/>
              </w:rPr>
              <w:t>utti i cantieri di ristrutturazione.</w:t>
            </w:r>
          </w:p>
          <w:p w14:paraId="480F122C" w14:textId="77777777" w:rsidR="00467E96" w:rsidRDefault="00D6684A">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sz w:val="20"/>
                <w:szCs w:val="20"/>
                <w:lang w:val="en-GB"/>
              </w:rPr>
              <w:t xml:space="preserve"> Valutazione dei rischi di ogni occupazione.</w:t>
            </w:r>
          </w:p>
          <w:p w14:paraId="0538F575" w14:textId="77777777" w:rsidR="00467E96" w:rsidRDefault="00D6684A">
            <w:pPr>
              <w:ind w:left="1026"/>
              <w:rPr>
                <w:rFonts w:asciiTheme="majorHAnsi" w:hAnsiTheme="majorHAnsi"/>
                <w:sz w:val="20"/>
                <w:szCs w:val="20"/>
                <w:lang w:val="en-GB"/>
              </w:rPr>
            </w:pPr>
            <w:r w:rsidRPr="006E1CE0">
              <w:rPr>
                <w:rFonts w:asciiTheme="majorHAnsi" w:hAnsiTheme="majorHAnsi" w:cstheme="minorHAnsi"/>
                <w:sz w:val="20"/>
                <w:szCs w:val="20"/>
                <w:lang w:val="en-GB"/>
              </w:rPr>
              <w:lastRenderedPageBreak/>
              <w:sym w:font="Wingdings" w:char="F026"/>
            </w:r>
            <w:r w:rsidRPr="006E1CE0">
              <w:rPr>
                <w:rFonts w:asciiTheme="majorHAnsi" w:hAnsiTheme="majorHAnsi"/>
                <w:sz w:val="20"/>
                <w:szCs w:val="20"/>
                <w:lang w:val="en-GB"/>
              </w:rPr>
              <w:t xml:space="preserve"> Mezzi ausiliari (ponteggi, scale, ecc.).</w:t>
            </w:r>
          </w:p>
          <w:p w14:paraId="752D4A50" w14:textId="77777777" w:rsidR="00467E96" w:rsidRDefault="00D6684A">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sz w:val="20"/>
                <w:szCs w:val="20"/>
                <w:lang w:val="en-GB"/>
              </w:rPr>
              <w:t xml:space="preserve"> Attrezzature e strumenti di lavoro: rischi e misure preventive.</w:t>
            </w:r>
          </w:p>
          <w:p w14:paraId="6588E3D5" w14:textId="77777777" w:rsidR="00467E96" w:rsidRDefault="00D6684A">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sz w:val="20"/>
                <w:szCs w:val="20"/>
                <w:lang w:val="en-GB"/>
              </w:rPr>
              <w:t xml:space="preserve"> Movimentazione manuale dei carichi.</w:t>
            </w:r>
          </w:p>
          <w:p w14:paraId="4F995D7C" w14:textId="77777777" w:rsidR="00467E96" w:rsidRDefault="00D6684A">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sz w:val="20"/>
                <w:szCs w:val="20"/>
                <w:lang w:val="en-GB"/>
              </w:rPr>
              <w:t xml:space="preserve"> Mezzi di protezione coll</w:t>
            </w:r>
            <w:r w:rsidRPr="006E1CE0">
              <w:rPr>
                <w:rFonts w:asciiTheme="majorHAnsi" w:hAnsiTheme="majorHAnsi"/>
                <w:sz w:val="20"/>
                <w:szCs w:val="20"/>
                <w:lang w:val="en-GB"/>
              </w:rPr>
              <w:t>ettiva (collocazione, usi, obblighi e manutenzione).</w:t>
            </w:r>
          </w:p>
          <w:p w14:paraId="49A44898" w14:textId="77777777" w:rsidR="00467E96" w:rsidRDefault="00D6684A">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sz w:val="20"/>
                <w:szCs w:val="20"/>
                <w:lang w:val="en-GB"/>
              </w:rPr>
              <w:t xml:space="preserve"> Dispositivi di protezione individuale (posizionamento, uso, obblighi e manutenzione).</w:t>
            </w:r>
          </w:p>
          <w:p w14:paraId="3E81D44C" w14:textId="77777777" w:rsidR="00467E96" w:rsidRDefault="00D6684A">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sz w:val="20"/>
                <w:szCs w:val="20"/>
                <w:lang w:val="en-GB"/>
              </w:rPr>
              <w:t xml:space="preserve"> Materiali e prodotti (etichettatura, schede di sicurezza, ecc.).</w:t>
            </w:r>
          </w:p>
          <w:p w14:paraId="15BA42BA" w14:textId="77777777" w:rsidR="00467E96" w:rsidRDefault="00D6684A">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Identificazione di compiti particolarmente pericolosi.</w:t>
            </w:r>
          </w:p>
          <w:p w14:paraId="259E8841" w14:textId="77777777" w:rsidR="00467E96" w:rsidRDefault="00D6684A">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Elaborazione di istruzioni.</w:t>
            </w:r>
          </w:p>
          <w:p w14:paraId="4DDDDF4F" w14:textId="77777777" w:rsidR="00865EC9" w:rsidRPr="006E1CE0" w:rsidRDefault="00865EC9" w:rsidP="00F735F1">
            <w:pPr>
              <w:rPr>
                <w:rFonts w:asciiTheme="majorHAnsi" w:hAnsiTheme="majorHAnsi"/>
                <w:sz w:val="20"/>
                <w:szCs w:val="20"/>
                <w:lang w:val="en-GB"/>
              </w:rPr>
            </w:pPr>
          </w:p>
          <w:p w14:paraId="53CCAE4B"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Metodi e strumenti di insegnamento/apprendimento</w:t>
            </w:r>
          </w:p>
          <w:p w14:paraId="6E474FDB" w14:textId="77777777" w:rsidR="00467E96" w:rsidRDefault="00D6684A">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Risoluzione di problemi e situazioni reali estrapolati dall'attività lavorativa di un professionista nell'installazione </w:t>
            </w:r>
            <w:r w:rsidRPr="006E1CE0">
              <w:rPr>
                <w:rFonts w:asciiTheme="majorHAnsi" w:hAnsiTheme="majorHAnsi" w:cstheme="minorHAnsi"/>
                <w:sz w:val="20"/>
                <w:szCs w:val="20"/>
                <w:lang w:val="en-GB"/>
              </w:rPr>
              <w:t>di una facciata ventilata, di un sistema SATE o di impermeabilizzazione e isolamento dei tetti, in modo che il professionista impari a prendere decisioni per risolverli.</w:t>
            </w:r>
          </w:p>
          <w:p w14:paraId="40CF71E1" w14:textId="77777777" w:rsidR="00467E96" w:rsidRDefault="00D6684A">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Utilizzo di metodologie incentrate sulla trasmissione di informazioni attraverso il me</w:t>
            </w:r>
            <w:r w:rsidRPr="006E1CE0">
              <w:rPr>
                <w:rFonts w:asciiTheme="majorHAnsi" w:hAnsiTheme="majorHAnsi" w:cstheme="minorHAnsi"/>
                <w:sz w:val="20"/>
                <w:szCs w:val="20"/>
                <w:lang w:val="en-GB"/>
              </w:rPr>
              <w:t>todo espositivo e dimostrativo.</w:t>
            </w:r>
          </w:p>
          <w:p w14:paraId="71509F2D" w14:textId="77777777" w:rsidR="00467E96" w:rsidRDefault="00D6684A">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Modalità: Faccia a faccia</w:t>
            </w:r>
          </w:p>
          <w:p w14:paraId="3CF76467" w14:textId="77777777" w:rsidR="00467E96" w:rsidRDefault="00D6684A">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Risorse didattiche: PowerPoint, immagini, video e pratiche di laboratorio.</w:t>
            </w:r>
          </w:p>
          <w:p w14:paraId="79D3A259" w14:textId="77777777" w:rsidR="00467E96" w:rsidRDefault="00D6684A">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Ogni professionista è stato dotato di abiti da lavoro adeguati e del materiale didattico necessario, oltre che dei DPI necessari per una stretta osservanza delle norme di salute e sicurezza sul lavoro.</w:t>
            </w:r>
          </w:p>
          <w:p w14:paraId="470835DB" w14:textId="77777777" w:rsidR="00467E96" w:rsidRDefault="00D6684A">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Allo stesso modo, a ogni professionista sono stati for</w:t>
            </w:r>
            <w:r w:rsidRPr="006E1CE0">
              <w:rPr>
                <w:rFonts w:asciiTheme="majorHAnsi" w:hAnsiTheme="majorHAnsi" w:cstheme="minorHAnsi"/>
                <w:sz w:val="20"/>
                <w:szCs w:val="20"/>
                <w:lang w:val="en-GB"/>
              </w:rPr>
              <w:t>niti gli strumenti, le attrezzature e i mezzi necessari per lo sviluppo delle attività pratiche.</w:t>
            </w:r>
          </w:p>
          <w:p w14:paraId="2106E069"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Organizzazione del processo di formazione nelle aziende</w:t>
            </w:r>
          </w:p>
          <w:p w14:paraId="1FDBEB6C" w14:textId="77777777" w:rsidR="00467E96" w:rsidRDefault="00D6684A">
            <w:pPr>
              <w:pStyle w:val="Paragraphedeliste"/>
              <w:ind w:left="0"/>
              <w:rPr>
                <w:rFonts w:asciiTheme="majorHAnsi" w:hAnsiTheme="majorHAnsi" w:cstheme="minorHAnsi"/>
                <w:sz w:val="20"/>
                <w:szCs w:val="20"/>
                <w:lang w:val="en-GB"/>
              </w:rPr>
            </w:pPr>
            <w:r w:rsidRPr="006E1CE0">
              <w:rPr>
                <w:rFonts w:asciiTheme="majorHAnsi" w:hAnsiTheme="majorHAnsi" w:cstheme="minorHAnsi"/>
                <w:sz w:val="20"/>
                <w:szCs w:val="20"/>
                <w:lang w:val="en-GB"/>
              </w:rPr>
              <w:t>Nessuno, il processo di formazione sperimentale è stato completato nel centro di formazione.</w:t>
            </w:r>
          </w:p>
          <w:p w14:paraId="52E34874" w14:textId="77777777" w:rsidR="00467E96" w:rsidRDefault="00D6684A">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Valutazion</w:t>
            </w:r>
            <w:r w:rsidRPr="006E1CE0">
              <w:rPr>
                <w:rFonts w:asciiTheme="majorHAnsi" w:hAnsiTheme="majorHAnsi" w:cstheme="minorHAnsi"/>
                <w:b/>
                <w:bCs/>
                <w:sz w:val="20"/>
                <w:szCs w:val="20"/>
                <w:lang w:val="en-GB"/>
              </w:rPr>
              <w:t>e dei risultati di apprendimento</w:t>
            </w:r>
          </w:p>
          <w:p w14:paraId="745F6926" w14:textId="77777777" w:rsidR="00467E96" w:rsidRDefault="00D6684A">
            <w:pPr>
              <w:ind w:left="459"/>
              <w:rPr>
                <w:rFonts w:asciiTheme="majorHAnsi" w:hAnsiTheme="majorHAnsi" w:cstheme="minorHAnsi"/>
                <w:sz w:val="20"/>
                <w:szCs w:val="20"/>
                <w:lang w:val="en-GB"/>
              </w:rPr>
            </w:pPr>
            <w:r w:rsidRPr="006E1CE0">
              <w:rPr>
                <w:rFonts w:asciiTheme="majorHAnsi" w:hAnsiTheme="majorHAnsi" w:cstheme="minorHAnsi"/>
                <w:sz w:val="20"/>
                <w:szCs w:val="20"/>
                <w:lang w:val="en-GB"/>
              </w:rPr>
              <w:t>Per assicurarsi che il contenuto della sperimentazione fosse seguito in modo soddisfacente, sono stati effettuati un monitoraggio individuale e continuo e un controllo giornaliero delle presenze, oltre all'utilizzo del ques</w:t>
            </w:r>
            <w:r w:rsidRPr="006E1CE0">
              <w:rPr>
                <w:rFonts w:asciiTheme="majorHAnsi" w:hAnsiTheme="majorHAnsi" w:cstheme="minorHAnsi"/>
                <w:sz w:val="20"/>
                <w:szCs w:val="20"/>
                <w:lang w:val="en-GB"/>
              </w:rPr>
              <w:t>tionario RENOVUP 3 e di un test di valutazione.</w:t>
            </w:r>
          </w:p>
        </w:tc>
      </w:tr>
      <w:tr w:rsidR="00865EC9" w:rsidRPr="00F47FF1" w14:paraId="09BDB49A"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59C9E67A"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Nome del percorso di formazione professionale</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319BC55E"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Blocchi/componenti scelti per il test</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3FEF61F8"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Pubblico</w:t>
            </w: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5D8E311F"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Posti di formazione</w:t>
            </w:r>
          </w:p>
          <w:p w14:paraId="32FF5DC9"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sz w:val="20"/>
                <w:szCs w:val="20"/>
                <w:lang w:val="pl-PL"/>
              </w:rPr>
              <w:t>Nota: se non siete in grado di fornire nomi specifici in questa fase, definite almeno i profili.</w:t>
            </w:r>
          </w:p>
        </w:tc>
      </w:tr>
      <w:tr w:rsidR="00865EC9" w:rsidRPr="00F47FF1" w14:paraId="0610B0E1"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DC61D7C" w14:textId="77777777" w:rsidR="00865EC9" w:rsidRPr="006E1CE0" w:rsidRDefault="00865EC9" w:rsidP="00F735F1">
            <w:pPr>
              <w:rPr>
                <w:rFonts w:asciiTheme="majorHAnsi" w:hAnsiTheme="majorHAnsi" w:cstheme="minorHAnsi"/>
                <w:sz w:val="20"/>
                <w:szCs w:val="20"/>
                <w:lang w:val="en-GB"/>
              </w:rPr>
            </w:pPr>
          </w:p>
          <w:p w14:paraId="4465F7F6" w14:textId="77777777" w:rsidR="00865EC9" w:rsidRPr="006E1CE0" w:rsidRDefault="00865EC9" w:rsidP="00F735F1">
            <w:pPr>
              <w:rPr>
                <w:rFonts w:asciiTheme="majorHAnsi" w:hAnsiTheme="majorHAnsi" w:cstheme="minorHAnsi"/>
                <w:sz w:val="20"/>
                <w:szCs w:val="20"/>
                <w:lang w:val="pl-PL"/>
              </w:rPr>
            </w:pPr>
          </w:p>
          <w:p w14:paraId="16E67103" w14:textId="77777777" w:rsidR="00865EC9" w:rsidRPr="006E1CE0" w:rsidRDefault="00865EC9" w:rsidP="00F735F1">
            <w:pPr>
              <w:rPr>
                <w:rFonts w:asciiTheme="majorHAnsi" w:hAnsiTheme="majorHAnsi" w:cstheme="minorHAnsi"/>
                <w:sz w:val="20"/>
                <w:szCs w:val="20"/>
                <w:lang w:val="pl-PL"/>
              </w:rPr>
            </w:pPr>
          </w:p>
          <w:p w14:paraId="218A2EFF" w14:textId="77777777" w:rsidR="00865EC9" w:rsidRPr="006E1CE0" w:rsidRDefault="00865EC9" w:rsidP="00F735F1">
            <w:pPr>
              <w:rPr>
                <w:rFonts w:asciiTheme="majorHAnsi" w:hAnsiTheme="majorHAnsi" w:cstheme="minorHAnsi"/>
                <w:sz w:val="20"/>
                <w:szCs w:val="20"/>
                <w:lang w:val="pl-PL"/>
              </w:rPr>
            </w:pPr>
          </w:p>
          <w:p w14:paraId="4D39BB3C" w14:textId="77777777" w:rsidR="00865EC9" w:rsidRPr="006E1CE0" w:rsidRDefault="00865EC9" w:rsidP="00F735F1">
            <w:pPr>
              <w:rPr>
                <w:rFonts w:asciiTheme="majorHAnsi" w:hAnsiTheme="majorHAnsi" w:cstheme="minorHAnsi"/>
                <w:sz w:val="20"/>
                <w:szCs w:val="20"/>
                <w:lang w:val="pl-PL"/>
              </w:rPr>
            </w:pPr>
          </w:p>
          <w:p w14:paraId="3AD0DB64" w14:textId="77777777" w:rsidR="00865EC9" w:rsidRPr="006E1CE0" w:rsidRDefault="00865EC9" w:rsidP="00F735F1">
            <w:pPr>
              <w:rPr>
                <w:rFonts w:asciiTheme="majorHAnsi" w:hAnsiTheme="majorHAnsi" w:cstheme="minorHAnsi"/>
                <w:sz w:val="20"/>
                <w:szCs w:val="20"/>
                <w:lang w:val="pl-PL"/>
              </w:rPr>
            </w:pPr>
          </w:p>
          <w:p w14:paraId="797D690F" w14:textId="77777777" w:rsidR="00865EC9" w:rsidRPr="006E1CE0" w:rsidRDefault="00865EC9" w:rsidP="00F735F1">
            <w:pPr>
              <w:rPr>
                <w:rFonts w:asciiTheme="majorHAnsi" w:hAnsiTheme="majorHAnsi" w:cstheme="minorHAnsi"/>
                <w:sz w:val="20"/>
                <w:szCs w:val="20"/>
                <w:lang w:val="pl-PL"/>
              </w:rPr>
            </w:pPr>
          </w:p>
          <w:p w14:paraId="5B346D91" w14:textId="77777777" w:rsidR="00865EC9" w:rsidRPr="006E1CE0" w:rsidRDefault="00865EC9" w:rsidP="00F735F1">
            <w:pPr>
              <w:rPr>
                <w:rFonts w:asciiTheme="majorHAnsi" w:hAnsiTheme="majorHAnsi" w:cstheme="minorHAnsi"/>
                <w:sz w:val="20"/>
                <w:szCs w:val="20"/>
                <w:lang w:val="pl-PL"/>
              </w:rPr>
            </w:pPr>
          </w:p>
          <w:p w14:paraId="055C3D1B" w14:textId="77777777" w:rsidR="00865EC9" w:rsidRPr="006E1CE0" w:rsidRDefault="00865EC9" w:rsidP="00F735F1">
            <w:pPr>
              <w:rPr>
                <w:rFonts w:asciiTheme="majorHAnsi" w:hAnsiTheme="majorHAnsi" w:cstheme="minorHAnsi"/>
                <w:sz w:val="20"/>
                <w:szCs w:val="20"/>
                <w:lang w:val="pl-PL"/>
              </w:rPr>
            </w:pPr>
          </w:p>
          <w:p w14:paraId="3EA0D7BA" w14:textId="77777777" w:rsidR="00865EC9" w:rsidRPr="006E1CE0" w:rsidRDefault="00865EC9" w:rsidP="00F735F1">
            <w:pPr>
              <w:rPr>
                <w:rFonts w:asciiTheme="majorHAnsi" w:hAnsiTheme="majorHAnsi" w:cstheme="minorHAnsi"/>
                <w:sz w:val="20"/>
                <w:szCs w:val="20"/>
                <w:lang w:val="pl-PL"/>
              </w:rPr>
            </w:pPr>
          </w:p>
          <w:p w14:paraId="3B80C6C6" w14:textId="77777777" w:rsidR="00865EC9" w:rsidRPr="006E1CE0" w:rsidRDefault="00865EC9" w:rsidP="00F735F1">
            <w:pPr>
              <w:rPr>
                <w:rFonts w:asciiTheme="majorHAnsi" w:hAnsiTheme="majorHAnsi" w:cstheme="minorHAnsi"/>
                <w:sz w:val="20"/>
                <w:szCs w:val="20"/>
                <w:lang w:val="pl-PL"/>
              </w:rPr>
            </w:pPr>
          </w:p>
          <w:p w14:paraId="5656695A" w14:textId="77777777" w:rsidR="00467E96" w:rsidRDefault="00D6684A">
            <w:pPr>
              <w:jc w:val="center"/>
              <w:rPr>
                <w:rFonts w:asciiTheme="majorHAnsi" w:hAnsiTheme="majorHAnsi" w:cstheme="minorHAnsi"/>
                <w:sz w:val="20"/>
                <w:szCs w:val="20"/>
                <w:lang w:val="pl-PL"/>
              </w:rPr>
            </w:pPr>
            <w:r w:rsidRPr="006E1CE0">
              <w:rPr>
                <w:rFonts w:asciiTheme="majorHAnsi" w:hAnsiTheme="majorHAnsi" w:cstheme="minorHAnsi"/>
                <w:sz w:val="20"/>
                <w:szCs w:val="20"/>
                <w:lang w:val="pl-PL"/>
              </w:rPr>
              <w:t>4.</w:t>
            </w:r>
          </w:p>
          <w:p w14:paraId="4C149037" w14:textId="77777777" w:rsidR="00467E96" w:rsidRDefault="00D6684A">
            <w:pPr>
              <w:jc w:val="center"/>
              <w:rPr>
                <w:rFonts w:asciiTheme="majorHAnsi" w:hAnsiTheme="majorHAnsi" w:cstheme="minorHAnsi"/>
                <w:sz w:val="20"/>
                <w:szCs w:val="20"/>
                <w:lang w:val="pl-PL"/>
              </w:rPr>
            </w:pPr>
            <w:r w:rsidRPr="006E1CE0">
              <w:rPr>
                <w:rFonts w:asciiTheme="majorHAnsi" w:hAnsiTheme="majorHAnsi" w:cstheme="minorHAnsi"/>
                <w:sz w:val="20"/>
                <w:szCs w:val="20"/>
                <w:lang w:val="pl-PL"/>
              </w:rPr>
              <w:t>GESTIONE AMBIENTALE</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BED64BF" w14:textId="77777777" w:rsidR="00865EC9" w:rsidRPr="006E1CE0" w:rsidRDefault="00865EC9" w:rsidP="00F735F1">
            <w:pPr>
              <w:rPr>
                <w:rFonts w:asciiTheme="majorHAnsi" w:hAnsiTheme="majorHAnsi" w:cstheme="minorHAnsi"/>
                <w:sz w:val="20"/>
                <w:szCs w:val="20"/>
                <w:lang w:val="pl-PL"/>
              </w:rPr>
            </w:pPr>
          </w:p>
          <w:p w14:paraId="6D3EDA43" w14:textId="77777777" w:rsidR="00467E96" w:rsidRDefault="00D6684A">
            <w:pPr>
              <w:rPr>
                <w:rFonts w:asciiTheme="majorHAnsi" w:hAnsiTheme="majorHAnsi" w:cstheme="minorHAnsi"/>
                <w:sz w:val="20"/>
                <w:szCs w:val="20"/>
                <w:lang w:val="pl-PL"/>
              </w:rPr>
            </w:pPr>
            <w:r w:rsidRPr="006E1CE0">
              <w:rPr>
                <w:rFonts w:asciiTheme="majorHAnsi" w:hAnsiTheme="majorHAnsi" w:cstheme="minorHAnsi"/>
                <w:sz w:val="20"/>
                <w:szCs w:val="20"/>
                <w:lang w:val="pl-PL"/>
              </w:rPr>
              <w:t>Descrizione:</w:t>
            </w:r>
          </w:p>
          <w:p w14:paraId="1F48253E" w14:textId="77777777" w:rsidR="00865EC9" w:rsidRPr="006E1CE0" w:rsidRDefault="00865EC9" w:rsidP="00F735F1">
            <w:pPr>
              <w:rPr>
                <w:rFonts w:asciiTheme="majorHAnsi" w:hAnsiTheme="majorHAnsi" w:cstheme="minorHAnsi"/>
                <w:sz w:val="20"/>
                <w:szCs w:val="20"/>
                <w:lang w:val="pl-PL"/>
              </w:rPr>
            </w:pPr>
          </w:p>
          <w:p w14:paraId="2DC97A64" w14:textId="77777777" w:rsidR="00865EC9" w:rsidRPr="006E1CE0" w:rsidRDefault="00865EC9" w:rsidP="00F735F1">
            <w:pPr>
              <w:rPr>
                <w:rFonts w:asciiTheme="majorHAnsi" w:hAnsiTheme="majorHAnsi" w:cstheme="minorHAnsi"/>
                <w:sz w:val="20"/>
                <w:szCs w:val="20"/>
                <w:lang w:val="en-GB"/>
              </w:rPr>
            </w:pPr>
          </w:p>
          <w:p w14:paraId="25691104" w14:textId="77777777" w:rsidR="00467E96" w:rsidRDefault="00D6684A">
            <w:pPr>
              <w:pStyle w:val="Default"/>
              <w:rPr>
                <w:rFonts w:asciiTheme="majorHAnsi" w:hAnsiTheme="majorHAnsi" w:cstheme="minorBidi"/>
                <w:b/>
                <w:color w:val="auto"/>
                <w:sz w:val="20"/>
                <w:szCs w:val="20"/>
                <w:lang w:val="en-GB"/>
              </w:rPr>
            </w:pPr>
            <w:r w:rsidRPr="006E1CE0">
              <w:rPr>
                <w:rFonts w:asciiTheme="majorHAnsi" w:hAnsiTheme="majorHAnsi" w:cstheme="minorBidi"/>
                <w:b/>
                <w:color w:val="auto"/>
                <w:sz w:val="20"/>
                <w:szCs w:val="20"/>
                <w:lang w:val="en-GB"/>
              </w:rPr>
              <w:t>Blocco 3: Gestione degli aspetti tecnici e organizzativi dei lavori di ristrutturazione</w:t>
            </w:r>
          </w:p>
          <w:p w14:paraId="4ABE9341" w14:textId="77777777" w:rsidR="00865EC9" w:rsidRPr="006E1CE0" w:rsidRDefault="00865EC9" w:rsidP="00F735F1">
            <w:pPr>
              <w:rPr>
                <w:rFonts w:asciiTheme="majorHAnsi" w:hAnsiTheme="majorHAnsi"/>
                <w:b/>
                <w:sz w:val="20"/>
                <w:szCs w:val="20"/>
                <w:lang w:val="en-GB"/>
              </w:rPr>
            </w:pPr>
          </w:p>
          <w:p w14:paraId="0C24056D" w14:textId="77777777" w:rsidR="00865EC9" w:rsidRPr="006E1CE0" w:rsidRDefault="00865EC9" w:rsidP="00F735F1">
            <w:pPr>
              <w:rPr>
                <w:rFonts w:asciiTheme="majorHAnsi" w:hAnsiTheme="majorHAnsi" w:cstheme="minorHAnsi"/>
                <w:sz w:val="20"/>
                <w:szCs w:val="20"/>
                <w:lang w:val="en-GB"/>
              </w:rPr>
            </w:pPr>
          </w:p>
          <w:p w14:paraId="5CF0CDC9" w14:textId="77777777" w:rsidR="00467E96" w:rsidRDefault="00D6684A">
            <w:pPr>
              <w:rPr>
                <w:rFonts w:asciiTheme="majorHAnsi" w:hAnsiTheme="majorHAnsi" w:cstheme="minorHAnsi"/>
                <w:sz w:val="20"/>
                <w:szCs w:val="20"/>
                <w:lang w:val="en-GB"/>
              </w:rPr>
            </w:pPr>
            <w:r w:rsidRPr="006E1CE0">
              <w:rPr>
                <w:rFonts w:asciiTheme="majorHAnsi" w:hAnsiTheme="majorHAnsi"/>
                <w:sz w:val="20"/>
                <w:szCs w:val="20"/>
                <w:lang w:val="en-GB"/>
              </w:rPr>
              <w:t>Componente 3.3. Gestione dei rifiuti nei lavori di ristrutturazione: pianificazione e gestione dei contenitori dei rifiuti, selezione e riciclaggio (economia circolare) e utilizzo di strumenti di monitoraggio adeguati.</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D1371C9" w14:textId="77777777" w:rsidR="00865EC9" w:rsidRPr="006E1CE0" w:rsidRDefault="00865EC9" w:rsidP="00F735F1">
            <w:pPr>
              <w:rPr>
                <w:rFonts w:asciiTheme="majorHAnsi" w:hAnsiTheme="majorHAnsi" w:cstheme="minorHAnsi"/>
                <w:sz w:val="20"/>
                <w:szCs w:val="20"/>
                <w:lang w:val="pl-PL"/>
              </w:rPr>
            </w:pPr>
          </w:p>
          <w:p w14:paraId="0E00F6BA" w14:textId="77777777" w:rsidR="00865EC9" w:rsidRPr="006E1CE0" w:rsidRDefault="00865EC9" w:rsidP="00F735F1">
            <w:pPr>
              <w:rPr>
                <w:rFonts w:asciiTheme="majorHAnsi" w:hAnsiTheme="majorHAnsi" w:cstheme="minorHAnsi"/>
                <w:sz w:val="20"/>
                <w:szCs w:val="20"/>
                <w:lang w:val="pl-PL"/>
              </w:rPr>
            </w:pPr>
          </w:p>
          <w:p w14:paraId="5605F4B7" w14:textId="77777777" w:rsidR="00865EC9" w:rsidRPr="006E1CE0" w:rsidRDefault="00865EC9" w:rsidP="00F735F1">
            <w:pPr>
              <w:rPr>
                <w:rFonts w:asciiTheme="majorHAnsi" w:hAnsiTheme="majorHAnsi" w:cstheme="minorHAnsi"/>
                <w:sz w:val="20"/>
                <w:szCs w:val="20"/>
                <w:lang w:val="pl-PL"/>
              </w:rPr>
            </w:pPr>
          </w:p>
          <w:p w14:paraId="3D8A04B2" w14:textId="77777777" w:rsidR="00865EC9" w:rsidRPr="006E1CE0" w:rsidRDefault="00865EC9" w:rsidP="00F735F1">
            <w:pPr>
              <w:rPr>
                <w:rFonts w:asciiTheme="majorHAnsi" w:hAnsiTheme="majorHAnsi" w:cstheme="minorHAnsi"/>
                <w:sz w:val="20"/>
                <w:szCs w:val="20"/>
                <w:lang w:val="pl-PL"/>
              </w:rPr>
            </w:pPr>
          </w:p>
          <w:p w14:paraId="72E2EFEF" w14:textId="77777777" w:rsidR="00865EC9" w:rsidRPr="006E1CE0" w:rsidRDefault="00865EC9" w:rsidP="00F735F1">
            <w:pPr>
              <w:rPr>
                <w:rFonts w:asciiTheme="majorHAnsi" w:hAnsiTheme="majorHAnsi" w:cstheme="minorHAnsi"/>
                <w:sz w:val="20"/>
                <w:szCs w:val="20"/>
                <w:lang w:val="pl-PL"/>
              </w:rPr>
            </w:pPr>
          </w:p>
          <w:p w14:paraId="071BAAC6" w14:textId="77777777" w:rsidR="00467E96" w:rsidRDefault="00D6684A">
            <w:pPr>
              <w:rPr>
                <w:rFonts w:asciiTheme="majorHAnsi" w:hAnsiTheme="majorHAnsi" w:cstheme="minorHAnsi"/>
                <w:sz w:val="20"/>
                <w:szCs w:val="20"/>
                <w:lang w:val="pl-PL"/>
              </w:rPr>
            </w:pPr>
            <w:r w:rsidRPr="006E1CE0">
              <w:rPr>
                <w:rFonts w:asciiTheme="majorHAnsi" w:hAnsiTheme="majorHAnsi" w:cstheme="minorHAnsi"/>
                <w:sz w:val="20"/>
                <w:szCs w:val="20"/>
                <w:lang w:val="pl-PL"/>
              </w:rPr>
              <w:t>Capo squadra</w:t>
            </w: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B7326A6" w14:textId="77777777" w:rsidR="00865EC9" w:rsidRPr="006E1CE0" w:rsidRDefault="00865EC9" w:rsidP="00F735F1">
            <w:pPr>
              <w:rPr>
                <w:rFonts w:asciiTheme="majorHAnsi" w:hAnsiTheme="majorHAnsi" w:cstheme="minorHAnsi"/>
                <w:sz w:val="20"/>
                <w:szCs w:val="20"/>
                <w:lang w:val="en-GB"/>
              </w:rPr>
            </w:pPr>
          </w:p>
          <w:p w14:paraId="1B9E9B67"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Nome e indirizzo d</w:t>
            </w:r>
            <w:r w:rsidRPr="006E1CE0">
              <w:rPr>
                <w:rFonts w:asciiTheme="majorHAnsi" w:hAnsiTheme="majorHAnsi" w:cstheme="minorHAnsi"/>
                <w:sz w:val="20"/>
                <w:szCs w:val="20"/>
                <w:lang w:val="en-GB"/>
              </w:rPr>
              <w:t>ella formazione</w:t>
            </w:r>
          </w:p>
          <w:p w14:paraId="2EBC83E1"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centro/scuola professionale/altro</w:t>
            </w:r>
          </w:p>
          <w:p w14:paraId="111C10D4"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organizzazione:</w:t>
            </w:r>
          </w:p>
          <w:p w14:paraId="7CBE506E"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FLC Asturie-Gijón</w:t>
            </w:r>
          </w:p>
          <w:p w14:paraId="2C208DBD" w14:textId="77777777" w:rsidR="00865EC9" w:rsidRPr="006E1CE0" w:rsidRDefault="00865EC9" w:rsidP="00F735F1">
            <w:pPr>
              <w:rPr>
                <w:rFonts w:asciiTheme="majorHAnsi" w:hAnsiTheme="majorHAnsi" w:cstheme="minorHAnsi"/>
                <w:sz w:val="20"/>
                <w:szCs w:val="20"/>
                <w:lang w:val="en-GB"/>
              </w:rPr>
            </w:pPr>
          </w:p>
          <w:p w14:paraId="77EA5636"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Nome/i del/i formatore/i</w:t>
            </w:r>
          </w:p>
          <w:p w14:paraId="73FA4B8D"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e le sue funzioni:</w:t>
            </w:r>
          </w:p>
          <w:p w14:paraId="64315CD4" w14:textId="77777777" w:rsidR="00467E96" w:rsidRDefault="00D6684A">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José Ángel García Fernández</w:t>
            </w:r>
          </w:p>
          <w:p w14:paraId="54C30D8D" w14:textId="77777777" w:rsidR="00467E96" w:rsidRDefault="00D6684A">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Juan José Santos</w:t>
            </w:r>
          </w:p>
          <w:p w14:paraId="59EBC093" w14:textId="77777777" w:rsidR="00865EC9" w:rsidRPr="006E1CE0" w:rsidRDefault="00865EC9" w:rsidP="00F735F1">
            <w:pPr>
              <w:ind w:left="65" w:hanging="77"/>
              <w:rPr>
                <w:rFonts w:asciiTheme="majorHAnsi" w:hAnsiTheme="majorHAnsi" w:cstheme="minorHAnsi"/>
                <w:sz w:val="20"/>
                <w:szCs w:val="20"/>
                <w:lang w:val="en-GB"/>
              </w:rPr>
            </w:pPr>
          </w:p>
          <w:p w14:paraId="4447A5E3"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Ore di formazione: 10 ore</w:t>
            </w:r>
          </w:p>
          <w:p w14:paraId="0BB3D12E" w14:textId="77777777" w:rsidR="00865EC9" w:rsidRPr="006E1CE0" w:rsidRDefault="00865EC9" w:rsidP="00F735F1">
            <w:pPr>
              <w:rPr>
                <w:rFonts w:asciiTheme="majorHAnsi" w:hAnsiTheme="majorHAnsi" w:cstheme="minorHAnsi"/>
                <w:sz w:val="20"/>
                <w:szCs w:val="20"/>
                <w:lang w:val="en-GB"/>
              </w:rPr>
            </w:pPr>
          </w:p>
          <w:p w14:paraId="0C6C91C7"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Profilo dell'azienda o delle aziende coinvolte</w:t>
            </w:r>
          </w:p>
          <w:p w14:paraId="3C213E62"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nell'apprendimento pianificato basato sul lavoro:</w:t>
            </w:r>
          </w:p>
          <w:p w14:paraId="62630D31" w14:textId="77777777" w:rsidR="00467E96" w:rsidRDefault="00D6684A">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Imprese di costruzione e ristrutturazione che partecipano a Renovup IO3</w:t>
            </w:r>
          </w:p>
          <w:p w14:paraId="0CFDF79B" w14:textId="77777777" w:rsidR="00865EC9" w:rsidRPr="006E1CE0" w:rsidRDefault="00865EC9" w:rsidP="00F735F1">
            <w:pPr>
              <w:rPr>
                <w:rFonts w:asciiTheme="majorHAnsi" w:hAnsiTheme="majorHAnsi" w:cstheme="minorHAnsi"/>
                <w:sz w:val="20"/>
                <w:szCs w:val="20"/>
                <w:lang w:val="en-GB"/>
              </w:rPr>
            </w:pPr>
          </w:p>
        </w:tc>
      </w:tr>
    </w:tbl>
    <w:p w14:paraId="495E6AB9" w14:textId="77777777" w:rsidR="00865EC9" w:rsidRPr="00650C48" w:rsidRDefault="00865EC9">
      <w:pPr>
        <w:rPr>
          <w:lang w:val="en-GB"/>
        </w:rPr>
      </w:pPr>
      <w:r w:rsidRPr="00650C48">
        <w:rPr>
          <w:lang w:val="en-GB"/>
        </w:rPr>
        <w:br w:type="page"/>
      </w:r>
    </w:p>
    <w:tbl>
      <w:tblPr>
        <w:tblStyle w:val="Grilledutableau"/>
        <w:tblW w:w="10490" w:type="dxa"/>
        <w:tblInd w:w="-5" w:type="dxa"/>
        <w:tblLayout w:type="fixed"/>
        <w:tblLook w:val="04A0" w:firstRow="1" w:lastRow="0" w:firstColumn="1" w:lastColumn="0" w:noHBand="0" w:noVBand="1"/>
      </w:tblPr>
      <w:tblGrid>
        <w:gridCol w:w="10490"/>
      </w:tblGrid>
      <w:tr w:rsidR="00865EC9" w:rsidRPr="00F47FF1" w14:paraId="6951D5A5" w14:textId="77777777" w:rsidTr="00F735F1">
        <w:trPr>
          <w:trHeight w:val="338"/>
        </w:trPr>
        <w:tc>
          <w:tcPr>
            <w:tcW w:w="104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463123E2"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Processo di insegnamento e apprendimento</w:t>
            </w:r>
          </w:p>
          <w:p w14:paraId="663A656C"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(Risultato dell'IO3 di RENOVUP, che sperimenta con formatori SM e TL gli </w:t>
            </w:r>
            <w:r w:rsidRPr="006E1CE0">
              <w:rPr>
                <w:rFonts w:asciiTheme="majorHAnsi" w:hAnsiTheme="majorHAnsi"/>
                <w:sz w:val="20"/>
                <w:szCs w:val="20"/>
                <w:lang w:val="en-GB"/>
              </w:rPr>
              <w:t>"Strumenti didattici per la professionalizzazione dei capocantiere e dei capi squadra nei lavori di ristrutturazione edilizia, progettati in relazione alle situazioni di lavoro" (IO1-</w:t>
            </w:r>
            <w:r w:rsidRPr="006E1CE0">
              <w:rPr>
                <w:rFonts w:asciiTheme="majorHAnsi" w:hAnsiTheme="majorHAnsi"/>
                <w:sz w:val="20"/>
                <w:szCs w:val="20"/>
                <w:lang w:val="en-GB"/>
              </w:rPr>
              <w:t>A3b e A4 e IO2-A1).</w:t>
            </w:r>
          </w:p>
        </w:tc>
      </w:tr>
      <w:tr w:rsidR="00865EC9" w:rsidRPr="00F47FF1" w14:paraId="0B60C147" w14:textId="77777777" w:rsidTr="00F735F1">
        <w:trPr>
          <w:trHeight w:val="338"/>
        </w:trPr>
        <w:tc>
          <w:tcPr>
            <w:tcW w:w="104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37E0CFC"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Obiettivi di apprendimento:</w:t>
            </w:r>
          </w:p>
          <w:p w14:paraId="15C4E48F" w14:textId="77777777" w:rsidR="00467E96" w:rsidRDefault="00D6684A">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Identificare situazioni specifiche e critiche </w:t>
            </w:r>
          </w:p>
          <w:p w14:paraId="3D810097" w14:textId="77777777" w:rsidR="00467E96" w:rsidRDefault="00D6684A">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Identificare le norme o i regolamenti in vigore</w:t>
            </w:r>
          </w:p>
          <w:p w14:paraId="19007501" w14:textId="77777777" w:rsidR="00467E96" w:rsidRDefault="00D6684A">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Sviluppare strategie di risoluzione dei problemi e applicarle.</w:t>
            </w:r>
          </w:p>
          <w:p w14:paraId="41955A2A" w14:textId="77777777" w:rsidR="00865EC9" w:rsidRPr="006E1CE0" w:rsidRDefault="00865EC9" w:rsidP="00F735F1">
            <w:pPr>
              <w:rPr>
                <w:rFonts w:asciiTheme="majorHAnsi" w:hAnsiTheme="majorHAnsi" w:cs="Helv"/>
                <w:sz w:val="20"/>
                <w:szCs w:val="20"/>
                <w:lang w:val="en-GB"/>
              </w:rPr>
            </w:pPr>
          </w:p>
          <w:p w14:paraId="19B0DCF2"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Contenuto (a seconda dei contesti nazionali specifici):</w:t>
            </w:r>
          </w:p>
          <w:p w14:paraId="3118E1AB" w14:textId="77777777" w:rsidR="00467E96" w:rsidRDefault="00D6684A">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Integrazione dell'economia circolare nei progetti di ristrutturazione.</w:t>
            </w:r>
          </w:p>
          <w:p w14:paraId="229627FA" w14:textId="77777777" w:rsidR="00467E96" w:rsidRDefault="00D6684A">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Identificazione dei vari rifiuti da demolizione (CDW) e del </w:t>
            </w:r>
            <w:r w:rsidRPr="006E1CE0">
              <w:rPr>
                <w:rFonts w:asciiTheme="majorHAnsi" w:hAnsiTheme="majorHAnsi" w:cstheme="minorHAnsi"/>
                <w:sz w:val="20"/>
                <w:szCs w:val="20"/>
                <w:lang w:val="en-GB"/>
              </w:rPr>
              <w:t>loro stoccaggio, trattamento o ritrattamento.</w:t>
            </w:r>
          </w:p>
          <w:p w14:paraId="758866E7" w14:textId="77777777" w:rsidR="00467E96" w:rsidRDefault="00D6684A">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Gestione di rifiuti non ordinari, amianto, ecc.</w:t>
            </w:r>
          </w:p>
          <w:p w14:paraId="0CE097E5" w14:textId="77777777" w:rsidR="00467E96" w:rsidRDefault="00D6684A">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Ambiente, cambiamento climatico, sviluppo sostenibile.</w:t>
            </w:r>
          </w:p>
          <w:p w14:paraId="1F2FD5EE" w14:textId="77777777" w:rsidR="00865EC9" w:rsidRPr="006E1CE0" w:rsidRDefault="00865EC9" w:rsidP="00F735F1">
            <w:pPr>
              <w:rPr>
                <w:rFonts w:asciiTheme="majorHAnsi" w:hAnsiTheme="majorHAnsi" w:cstheme="minorHAnsi"/>
                <w:sz w:val="20"/>
                <w:szCs w:val="20"/>
                <w:lang w:val="en-GB"/>
              </w:rPr>
            </w:pPr>
          </w:p>
          <w:p w14:paraId="092EC59C"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Metodi e strumenti di insegnamento/apprendimento</w:t>
            </w:r>
          </w:p>
          <w:p w14:paraId="625FA359" w14:textId="77777777" w:rsidR="00467E96" w:rsidRDefault="00D6684A">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Risoluzione di problemi e situazioni reali estrapolati dall'attività lavorativa di un professionista nell'installazione di una facciata ventilata, di un sistema SATE o di impermeabilizzazione e isolamento dei tetti, in modo che il professionista impari a p</w:t>
            </w:r>
            <w:r w:rsidRPr="006E1CE0">
              <w:rPr>
                <w:rFonts w:asciiTheme="majorHAnsi" w:hAnsiTheme="majorHAnsi" w:cstheme="minorHAnsi"/>
                <w:sz w:val="20"/>
                <w:szCs w:val="20"/>
                <w:lang w:val="en-GB"/>
              </w:rPr>
              <w:t>rendere decisioni per risolverli.</w:t>
            </w:r>
          </w:p>
          <w:p w14:paraId="0A0A7795" w14:textId="77777777" w:rsidR="00467E96" w:rsidRDefault="00D6684A">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Utilizzo di metodologie incentrate sulla trasmissione di informazioni attraverso il metodo espositivo e dimostrativo.</w:t>
            </w:r>
          </w:p>
          <w:p w14:paraId="4E9A5855" w14:textId="77777777" w:rsidR="00467E96" w:rsidRDefault="00D6684A">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Modalità: Faccia a faccia</w:t>
            </w:r>
          </w:p>
          <w:p w14:paraId="123BA07B" w14:textId="77777777" w:rsidR="00467E96" w:rsidRDefault="00D6684A">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Risorse didattiche: PowerPoint, immagini, video e pratiche di laboratorio.</w:t>
            </w:r>
          </w:p>
          <w:p w14:paraId="14883BDE" w14:textId="77777777" w:rsidR="00467E96" w:rsidRDefault="00D6684A">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Ogn</w:t>
            </w:r>
            <w:r w:rsidRPr="006E1CE0">
              <w:rPr>
                <w:rFonts w:asciiTheme="majorHAnsi" w:hAnsiTheme="majorHAnsi" w:cstheme="minorHAnsi"/>
                <w:sz w:val="20"/>
                <w:szCs w:val="20"/>
                <w:lang w:val="en-GB"/>
              </w:rPr>
              <w:t>i professionista è stato dotato di abiti da lavoro adeguati e del materiale didattico necessario, oltre che dei DPI necessari per il rigoroso rispetto delle norme di salute e sicurezza sul lavoro.</w:t>
            </w:r>
          </w:p>
          <w:p w14:paraId="496D7B6E" w14:textId="77777777" w:rsidR="00467E96" w:rsidRDefault="00D6684A">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Allo stesso modo, a ogni professionista sono stati forniti </w:t>
            </w:r>
            <w:r w:rsidRPr="006E1CE0">
              <w:rPr>
                <w:rFonts w:asciiTheme="majorHAnsi" w:hAnsiTheme="majorHAnsi" w:cstheme="minorHAnsi"/>
                <w:sz w:val="20"/>
                <w:szCs w:val="20"/>
                <w:lang w:val="en-GB"/>
              </w:rPr>
              <w:t>gli strumenti, le attrezzature e i mezzi necessari per lo sviluppo delle attività pratiche.</w:t>
            </w:r>
          </w:p>
          <w:p w14:paraId="08250541"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Organizzazione del processo di formazione nelle aziende</w:t>
            </w:r>
          </w:p>
          <w:p w14:paraId="0F473D5F" w14:textId="77777777" w:rsidR="00467E96" w:rsidRDefault="00D6684A">
            <w:pPr>
              <w:pStyle w:val="Paragraphedeliste"/>
              <w:ind w:left="0"/>
              <w:rPr>
                <w:rFonts w:asciiTheme="majorHAnsi" w:hAnsiTheme="majorHAnsi" w:cstheme="minorHAnsi"/>
                <w:sz w:val="20"/>
                <w:szCs w:val="20"/>
                <w:lang w:val="en-GB"/>
              </w:rPr>
            </w:pPr>
            <w:r w:rsidRPr="006E1CE0">
              <w:rPr>
                <w:rFonts w:asciiTheme="majorHAnsi" w:hAnsiTheme="majorHAnsi" w:cstheme="minorHAnsi"/>
                <w:sz w:val="20"/>
                <w:szCs w:val="20"/>
                <w:lang w:val="en-GB"/>
              </w:rPr>
              <w:t>Nessuno, il processo di formazione sperimentale è stato completato nel centro di formazione.</w:t>
            </w:r>
          </w:p>
          <w:p w14:paraId="3B0A262D" w14:textId="77777777" w:rsidR="00467E96" w:rsidRDefault="00D6684A">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Valutazione dei</w:t>
            </w:r>
            <w:r w:rsidRPr="006E1CE0">
              <w:rPr>
                <w:rFonts w:asciiTheme="majorHAnsi" w:hAnsiTheme="majorHAnsi" w:cstheme="minorHAnsi"/>
                <w:b/>
                <w:bCs/>
                <w:sz w:val="20"/>
                <w:szCs w:val="20"/>
                <w:lang w:val="en-GB"/>
              </w:rPr>
              <w:t xml:space="preserve"> risultati di apprendimento</w:t>
            </w:r>
          </w:p>
          <w:p w14:paraId="0F675CD3"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Per assicurarsi che il contenuto della sperimentazione fosse seguito in modo soddisfacente, sono stati effettuati un monitoraggio </w:t>
            </w:r>
            <w:r w:rsidR="0051364A" w:rsidRPr="006E1CE0">
              <w:rPr>
                <w:rFonts w:asciiTheme="majorHAnsi" w:hAnsiTheme="majorHAnsi" w:cstheme="minorHAnsi"/>
                <w:sz w:val="20"/>
                <w:szCs w:val="20"/>
                <w:lang w:val="en-GB"/>
              </w:rPr>
              <w:t xml:space="preserve">individuale </w:t>
            </w:r>
            <w:r w:rsidRPr="006E1CE0">
              <w:rPr>
                <w:rFonts w:asciiTheme="majorHAnsi" w:hAnsiTheme="majorHAnsi" w:cstheme="minorHAnsi"/>
                <w:sz w:val="20"/>
                <w:szCs w:val="20"/>
                <w:lang w:val="en-GB"/>
              </w:rPr>
              <w:t>e continuo e un controllo giornaliero delle presenze, oltre all'utilizzo del questiona</w:t>
            </w:r>
            <w:r w:rsidRPr="006E1CE0">
              <w:rPr>
                <w:rFonts w:asciiTheme="majorHAnsi" w:hAnsiTheme="majorHAnsi" w:cstheme="minorHAnsi"/>
                <w:sz w:val="20"/>
                <w:szCs w:val="20"/>
                <w:lang w:val="en-GB"/>
              </w:rPr>
              <w:t>rio RENOVUP 3 e di un test di valutazione.</w:t>
            </w:r>
          </w:p>
        </w:tc>
      </w:tr>
    </w:tbl>
    <w:p w14:paraId="19E3843B" w14:textId="77777777" w:rsidR="00865EC9" w:rsidRDefault="00865EC9" w:rsidP="00865EC9">
      <w:pPr>
        <w:spacing w:after="119"/>
        <w:rPr>
          <w:rFonts w:asciiTheme="majorHAnsi" w:hAnsiTheme="majorHAnsi"/>
          <w:sz w:val="20"/>
          <w:szCs w:val="20"/>
          <w:lang w:val="en-GB"/>
        </w:rPr>
      </w:pPr>
    </w:p>
    <w:p w14:paraId="48549131" w14:textId="77777777" w:rsidR="00467E96" w:rsidRDefault="00D6684A">
      <w:pPr>
        <w:jc w:val="both"/>
        <w:rPr>
          <w:rFonts w:asciiTheme="majorHAnsi" w:hAnsiTheme="majorHAnsi"/>
          <w:b/>
          <w:bCs/>
          <w:sz w:val="20"/>
          <w:szCs w:val="20"/>
          <w:lang w:val="en-GB"/>
        </w:rPr>
      </w:pPr>
      <w:r w:rsidRPr="0051364A">
        <w:rPr>
          <w:rFonts w:asciiTheme="majorHAnsi" w:hAnsiTheme="majorHAnsi"/>
          <w:b/>
          <w:bCs/>
          <w:sz w:val="20"/>
          <w:szCs w:val="20"/>
          <w:lang w:val="en-GB"/>
        </w:rPr>
        <w:t>ALCUNE IMMAGINI</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865EC9" w:rsidRPr="00C33ECD" w14:paraId="6DC12FB3" w14:textId="77777777" w:rsidTr="00F735F1">
        <w:trPr>
          <w:jc w:val="center"/>
        </w:trPr>
        <w:tc>
          <w:tcPr>
            <w:tcW w:w="5228" w:type="dxa"/>
          </w:tcPr>
          <w:p w14:paraId="6F52E2C2" w14:textId="77777777" w:rsidR="00865EC9" w:rsidRPr="00C33ECD" w:rsidRDefault="00865EC9" w:rsidP="00F735F1">
            <w:pPr>
              <w:spacing w:after="119"/>
              <w:rPr>
                <w:rFonts w:asciiTheme="majorHAnsi" w:hAnsiTheme="majorHAnsi" w:cstheme="minorHAnsi"/>
                <w:b/>
                <w:bCs/>
                <w:color w:val="1F3864" w:themeColor="accent1" w:themeShade="80"/>
                <w:sz w:val="32"/>
                <w:szCs w:val="32"/>
                <w:lang w:val="en-GB"/>
              </w:rPr>
            </w:pPr>
            <w:r>
              <w:rPr>
                <w:rFonts w:asciiTheme="majorHAnsi" w:hAnsiTheme="majorHAnsi" w:cstheme="minorHAnsi"/>
                <w:b/>
                <w:bCs/>
                <w:noProof/>
                <w:color w:val="1F3864" w:themeColor="accent1" w:themeShade="80"/>
                <w:sz w:val="32"/>
                <w:szCs w:val="32"/>
                <w:lang w:val="es-ES" w:eastAsia="es-ES"/>
              </w:rPr>
              <w:drawing>
                <wp:inline distT="0" distB="0" distL="0" distR="0" wp14:anchorId="04536BA0" wp14:editId="0F549E96">
                  <wp:extent cx="3159132" cy="2369500"/>
                  <wp:effectExtent l="0" t="0" r="3175" b="0"/>
                  <wp:docPr id="8" name="Imagen 8" descr="Une image contenant intérieur, meubles, habits,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e image contenant intérieur, meubles, habits, tableau blanc&#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64739" cy="2373706"/>
                          </a:xfrm>
                          <a:prstGeom prst="rect">
                            <a:avLst/>
                          </a:prstGeom>
                        </pic:spPr>
                      </pic:pic>
                    </a:graphicData>
                  </a:graphic>
                </wp:inline>
              </w:drawing>
            </w:r>
          </w:p>
        </w:tc>
        <w:tc>
          <w:tcPr>
            <w:tcW w:w="5228" w:type="dxa"/>
          </w:tcPr>
          <w:p w14:paraId="59D22423" w14:textId="77777777" w:rsidR="00865EC9" w:rsidRPr="00C33ECD" w:rsidRDefault="00865EC9" w:rsidP="00F735F1">
            <w:pPr>
              <w:spacing w:after="119"/>
              <w:rPr>
                <w:rFonts w:asciiTheme="majorHAnsi" w:hAnsiTheme="majorHAnsi" w:cstheme="minorHAnsi"/>
                <w:b/>
                <w:bCs/>
                <w:color w:val="1F3864" w:themeColor="accent1" w:themeShade="80"/>
                <w:sz w:val="32"/>
                <w:szCs w:val="32"/>
                <w:lang w:val="en-GB"/>
              </w:rPr>
            </w:pPr>
            <w:r>
              <w:rPr>
                <w:rFonts w:asciiTheme="majorHAnsi" w:hAnsiTheme="majorHAnsi" w:cstheme="minorHAnsi"/>
                <w:b/>
                <w:bCs/>
                <w:noProof/>
                <w:color w:val="1F3864" w:themeColor="accent1" w:themeShade="80"/>
                <w:sz w:val="32"/>
                <w:szCs w:val="32"/>
                <w:lang w:val="es-ES" w:eastAsia="es-ES"/>
              </w:rPr>
              <w:drawing>
                <wp:inline distT="0" distB="0" distL="0" distR="0" wp14:anchorId="3C54A294" wp14:editId="15EDE98D">
                  <wp:extent cx="3169180" cy="2377036"/>
                  <wp:effectExtent l="0" t="0" r="0" b="4445"/>
                  <wp:docPr id="529447445" name="Image 529447445" descr="Une image contenant habits, personne, homme,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47445" name="Image 529447445" descr="Une image contenant habits, personne, homme, bâtiment&#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75162" cy="2381523"/>
                          </a:xfrm>
                          <a:prstGeom prst="rect">
                            <a:avLst/>
                          </a:prstGeom>
                        </pic:spPr>
                      </pic:pic>
                    </a:graphicData>
                  </a:graphic>
                </wp:inline>
              </w:drawing>
            </w:r>
          </w:p>
        </w:tc>
      </w:tr>
      <w:tr w:rsidR="00865EC9" w:rsidRPr="00C33ECD" w14:paraId="515132E4" w14:textId="77777777" w:rsidTr="00F735F1">
        <w:trPr>
          <w:jc w:val="center"/>
        </w:trPr>
        <w:tc>
          <w:tcPr>
            <w:tcW w:w="5228" w:type="dxa"/>
          </w:tcPr>
          <w:p w14:paraId="274FCFD4" w14:textId="77777777" w:rsidR="00865EC9" w:rsidRDefault="00865EC9" w:rsidP="00F735F1">
            <w:pPr>
              <w:spacing w:after="119"/>
              <w:rPr>
                <w:rFonts w:asciiTheme="majorHAnsi" w:hAnsiTheme="majorHAnsi" w:cstheme="minorHAnsi"/>
                <w:b/>
                <w:bCs/>
                <w:noProof/>
                <w:color w:val="1F3864" w:themeColor="accent1" w:themeShade="80"/>
                <w:sz w:val="32"/>
                <w:szCs w:val="32"/>
                <w:lang w:val="es-ES" w:eastAsia="es-ES"/>
              </w:rPr>
            </w:pPr>
            <w:r>
              <w:rPr>
                <w:rFonts w:asciiTheme="majorHAnsi" w:hAnsiTheme="majorHAnsi" w:cstheme="minorHAnsi"/>
                <w:b/>
                <w:bCs/>
                <w:noProof/>
                <w:color w:val="1F3864" w:themeColor="accent1" w:themeShade="80"/>
                <w:sz w:val="32"/>
                <w:szCs w:val="32"/>
                <w:lang w:val="es-ES" w:eastAsia="es-ES"/>
              </w:rPr>
              <w:lastRenderedPageBreak/>
              <w:drawing>
                <wp:inline distT="0" distB="0" distL="0" distR="0" wp14:anchorId="63257B45" wp14:editId="2FF6F6FC">
                  <wp:extent cx="3078745" cy="2309206"/>
                  <wp:effectExtent l="0" t="0" r="7620" b="0"/>
                  <wp:docPr id="419446719" name="Image 419446719" descr="Une image contenant habits, personne, bâtiment,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46719" name="Image 419446719" descr="Une image contenant habits, personne, bâtiment, Visage humain&#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5796" cy="2314495"/>
                          </a:xfrm>
                          <a:prstGeom prst="rect">
                            <a:avLst/>
                          </a:prstGeom>
                        </pic:spPr>
                      </pic:pic>
                    </a:graphicData>
                  </a:graphic>
                </wp:inline>
              </w:drawing>
            </w:r>
          </w:p>
        </w:tc>
        <w:tc>
          <w:tcPr>
            <w:tcW w:w="5228" w:type="dxa"/>
          </w:tcPr>
          <w:p w14:paraId="3BE4BDC6" w14:textId="77777777" w:rsidR="00865EC9" w:rsidRDefault="00865EC9" w:rsidP="00F735F1">
            <w:pPr>
              <w:spacing w:after="119"/>
              <w:rPr>
                <w:rFonts w:asciiTheme="majorHAnsi" w:hAnsiTheme="majorHAnsi" w:cstheme="minorHAnsi"/>
                <w:b/>
                <w:bCs/>
                <w:noProof/>
                <w:color w:val="1F3864" w:themeColor="accent1" w:themeShade="80"/>
                <w:sz w:val="32"/>
                <w:szCs w:val="32"/>
                <w:lang w:val="es-ES" w:eastAsia="es-ES"/>
              </w:rPr>
            </w:pPr>
            <w:r>
              <w:rPr>
                <w:rFonts w:asciiTheme="majorHAnsi" w:hAnsiTheme="majorHAnsi" w:cstheme="minorHAnsi"/>
                <w:b/>
                <w:bCs/>
                <w:noProof/>
                <w:color w:val="1F3864" w:themeColor="accent1" w:themeShade="80"/>
                <w:sz w:val="32"/>
                <w:szCs w:val="32"/>
                <w:lang w:val="es-ES" w:eastAsia="es-ES"/>
              </w:rPr>
              <w:drawing>
                <wp:inline distT="0" distB="0" distL="0" distR="0" wp14:anchorId="306DF11F" wp14:editId="04C8085C">
                  <wp:extent cx="3078284" cy="2308860"/>
                  <wp:effectExtent l="0" t="0" r="8255" b="0"/>
                  <wp:docPr id="774689266" name="Image 774689266" descr="Une image contenant personne, habits, plein air,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89266" name="Image 774689266" descr="Une image contenant personne, habits, plein air, Visage humain&#10;&#10;Description générée automatiqueme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98907" cy="2324328"/>
                          </a:xfrm>
                          <a:prstGeom prst="rect">
                            <a:avLst/>
                          </a:prstGeom>
                        </pic:spPr>
                      </pic:pic>
                    </a:graphicData>
                  </a:graphic>
                </wp:inline>
              </w:drawing>
            </w:r>
          </w:p>
        </w:tc>
      </w:tr>
    </w:tbl>
    <w:p w14:paraId="331A2620" w14:textId="77777777" w:rsidR="00865EC9" w:rsidRPr="00C462B8" w:rsidRDefault="00865EC9" w:rsidP="00865EC9">
      <w:pPr>
        <w:spacing w:after="119"/>
        <w:rPr>
          <w:rFonts w:asciiTheme="majorHAnsi" w:hAnsiTheme="majorHAnsi" w:cstheme="minorHAnsi"/>
          <w:b/>
          <w:bCs/>
          <w:color w:val="1F3864" w:themeColor="accent1" w:themeShade="80"/>
          <w:sz w:val="32"/>
          <w:szCs w:val="32"/>
          <w:lang w:val="es-ES"/>
        </w:rPr>
      </w:pPr>
    </w:p>
    <w:p w14:paraId="0D35768A" w14:textId="77777777" w:rsidR="00467E96" w:rsidRDefault="00D6684A">
      <w:pPr>
        <w:jc w:val="both"/>
        <w:rPr>
          <w:rFonts w:asciiTheme="majorHAnsi" w:hAnsiTheme="majorHAnsi"/>
          <w:b/>
          <w:bCs/>
          <w:lang w:val="en-GB"/>
        </w:rPr>
      </w:pPr>
      <w:r w:rsidRPr="0061377B">
        <w:rPr>
          <w:rFonts w:asciiTheme="majorHAnsi" w:hAnsiTheme="majorHAnsi"/>
          <w:b/>
          <w:bCs/>
          <w:lang w:val="en-GB"/>
        </w:rPr>
        <w:t>VALUTAZIONE E RICONOSCIMENTO DEI RISULTATI DELL'APPRENDIMENTO CON GLI OPEN BADGE</w:t>
      </w:r>
    </w:p>
    <w:p w14:paraId="57114899" w14:textId="77777777" w:rsidR="00467E96" w:rsidRDefault="00D6684A">
      <w:pPr>
        <w:spacing w:after="119"/>
        <w:jc w:val="both"/>
        <w:rPr>
          <w:rFonts w:asciiTheme="majorHAnsi" w:hAnsiTheme="majorHAnsi" w:cstheme="minorHAnsi"/>
          <w:bCs/>
          <w:sz w:val="20"/>
          <w:szCs w:val="20"/>
          <w:lang w:val="en-GB"/>
        </w:rPr>
      </w:pPr>
      <w:r w:rsidRPr="00ED3CAB">
        <w:rPr>
          <w:rFonts w:asciiTheme="majorHAnsi" w:hAnsiTheme="majorHAnsi" w:cstheme="minorHAnsi"/>
          <w:bCs/>
          <w:sz w:val="20"/>
          <w:szCs w:val="20"/>
          <w:lang w:val="en-GB"/>
        </w:rPr>
        <w:t>Nell'ambito dell'attuale sperimentazione non sono stati consegnati Open Badge perché il 50% dei componenti non è stato superato in nessun blocco.</w:t>
      </w:r>
    </w:p>
    <w:p w14:paraId="4D1B05D3" w14:textId="77777777" w:rsidR="00467E96" w:rsidRDefault="00D6684A">
      <w:pPr>
        <w:spacing w:after="119"/>
        <w:jc w:val="both"/>
        <w:rPr>
          <w:rFonts w:asciiTheme="majorHAnsi" w:hAnsiTheme="majorHAnsi" w:cstheme="minorHAnsi"/>
          <w:bCs/>
          <w:sz w:val="20"/>
          <w:szCs w:val="20"/>
          <w:lang w:val="en-GB"/>
        </w:rPr>
      </w:pPr>
      <w:r w:rsidRPr="00ED3CAB">
        <w:rPr>
          <w:rFonts w:asciiTheme="majorHAnsi" w:hAnsiTheme="majorHAnsi" w:cstheme="minorHAnsi"/>
          <w:bCs/>
          <w:sz w:val="20"/>
          <w:szCs w:val="20"/>
          <w:lang w:val="en-GB"/>
        </w:rPr>
        <w:t>Tuttavia, in futuro FLC potrà utilizzarli per convalidare e riconoscere nuove abilità e competenze non coperte dagli standard formativi e dal quadro delle qualifiche.</w:t>
      </w:r>
    </w:p>
    <w:p w14:paraId="20BB4D3D" w14:textId="77777777" w:rsidR="00865EC9" w:rsidRDefault="00865EC9" w:rsidP="00865EC9">
      <w:pPr>
        <w:spacing w:after="119"/>
        <w:rPr>
          <w:rFonts w:asciiTheme="majorHAnsi" w:hAnsiTheme="majorHAnsi" w:cstheme="minorHAnsi"/>
          <w:b/>
          <w:bCs/>
          <w:color w:val="1F3864" w:themeColor="accent1" w:themeShade="80"/>
          <w:sz w:val="32"/>
          <w:szCs w:val="32"/>
          <w:lang w:val="en-GB"/>
        </w:rPr>
      </w:pPr>
    </w:p>
    <w:p w14:paraId="4C8EF1FB" w14:textId="77777777" w:rsidR="00467E96" w:rsidRDefault="00D6684A">
      <w:pPr>
        <w:jc w:val="both"/>
        <w:rPr>
          <w:rFonts w:asciiTheme="majorHAnsi" w:hAnsiTheme="majorHAnsi"/>
          <w:b/>
          <w:bCs/>
          <w:lang w:val="en-GB"/>
        </w:rPr>
      </w:pPr>
      <w:r w:rsidRPr="0061377B">
        <w:rPr>
          <w:rFonts w:asciiTheme="majorHAnsi" w:hAnsiTheme="majorHAnsi"/>
          <w:b/>
          <w:bCs/>
          <w:lang w:val="en-GB"/>
        </w:rPr>
        <w:t>VALUTAZIONE DELL'ESPERIENZA</w:t>
      </w:r>
    </w:p>
    <w:p w14:paraId="22E5F557" w14:textId="77777777" w:rsidR="00467E96" w:rsidRDefault="00D6684A">
      <w:pPr>
        <w:spacing w:after="119"/>
        <w:jc w:val="both"/>
        <w:rPr>
          <w:rFonts w:asciiTheme="majorHAnsi" w:hAnsiTheme="majorHAnsi" w:cstheme="minorHAnsi"/>
          <w:bCs/>
          <w:sz w:val="20"/>
          <w:szCs w:val="20"/>
          <w:lang w:val="en-GB"/>
        </w:rPr>
      </w:pPr>
      <w:r w:rsidRPr="00ED3CAB">
        <w:rPr>
          <w:rFonts w:asciiTheme="majorHAnsi" w:hAnsiTheme="majorHAnsi" w:cstheme="minorHAnsi"/>
          <w:bCs/>
          <w:sz w:val="20"/>
          <w:szCs w:val="20"/>
          <w:lang w:val="en-GB"/>
        </w:rPr>
        <w:t>Il gruppo di professionisti partecipanti aveva esperienza pr</w:t>
      </w:r>
      <w:r w:rsidRPr="00ED3CAB">
        <w:rPr>
          <w:rFonts w:asciiTheme="majorHAnsi" w:hAnsiTheme="majorHAnsi" w:cstheme="minorHAnsi"/>
          <w:bCs/>
          <w:sz w:val="20"/>
          <w:szCs w:val="20"/>
          <w:lang w:val="en-GB"/>
        </w:rPr>
        <w:t>ofessionale nel settore delle costruzioni o in settori affini, per cui è stato possibile approfondire la conoscenza dell'argomento e acquisire le competenze legate al profilo professionale. Tutti sono risultati idonei.</w:t>
      </w:r>
    </w:p>
    <w:p w14:paraId="6B01C532" w14:textId="77777777" w:rsidR="00467E96" w:rsidRDefault="00D6684A">
      <w:pPr>
        <w:spacing w:after="119"/>
        <w:jc w:val="both"/>
        <w:rPr>
          <w:rFonts w:asciiTheme="majorHAnsi" w:hAnsiTheme="majorHAnsi" w:cstheme="minorHAnsi"/>
          <w:bCs/>
          <w:sz w:val="20"/>
          <w:szCs w:val="20"/>
          <w:lang w:val="en-GB"/>
        </w:rPr>
      </w:pPr>
      <w:r w:rsidRPr="00ED3CAB">
        <w:rPr>
          <w:rFonts w:asciiTheme="majorHAnsi" w:hAnsiTheme="majorHAnsi" w:cstheme="minorHAnsi"/>
          <w:bCs/>
          <w:sz w:val="20"/>
          <w:szCs w:val="20"/>
          <w:lang w:val="en-GB"/>
        </w:rPr>
        <w:t>Per valutare la qualità della sperime</w:t>
      </w:r>
      <w:r w:rsidRPr="00ED3CAB">
        <w:rPr>
          <w:rFonts w:asciiTheme="majorHAnsi" w:hAnsiTheme="majorHAnsi" w:cstheme="minorHAnsi"/>
          <w:bCs/>
          <w:sz w:val="20"/>
          <w:szCs w:val="20"/>
          <w:lang w:val="en-GB"/>
        </w:rPr>
        <w:t>ntazione condotta nell'ambito del progetto RENOVUP, i professionisti partecipanti hanno compilato un'indagine di soddisfazione. In questo sondaggio sono state valutate le seguenti voci e sono stati ottenuti i seguenti risultati:</w:t>
      </w:r>
    </w:p>
    <w:tbl>
      <w:tblPr>
        <w:tblStyle w:val="Grilledutableau"/>
        <w:tblW w:w="0" w:type="auto"/>
        <w:tblBorders>
          <w:top w:val="none" w:sz="0" w:space="0" w:color="auto"/>
          <w:left w:val="none" w:sz="0" w:space="0" w:color="auto"/>
          <w:bottom w:val="single" w:sz="4" w:space="0" w:color="0070C0"/>
          <w:right w:val="none" w:sz="0" w:space="0" w:color="auto"/>
          <w:insideH w:val="single" w:sz="4" w:space="0" w:color="0070C0"/>
          <w:insideV w:val="single" w:sz="4" w:space="0" w:color="0070C0"/>
        </w:tblBorders>
        <w:tblLook w:val="04A0" w:firstRow="1" w:lastRow="0" w:firstColumn="1" w:lastColumn="0" w:noHBand="0" w:noVBand="1"/>
      </w:tblPr>
      <w:tblGrid>
        <w:gridCol w:w="7230"/>
        <w:gridCol w:w="567"/>
        <w:gridCol w:w="567"/>
        <w:gridCol w:w="567"/>
        <w:gridCol w:w="567"/>
        <w:gridCol w:w="567"/>
      </w:tblGrid>
      <w:tr w:rsidR="00865EC9" w:rsidRPr="00B65680" w14:paraId="3574AEBB" w14:textId="77777777" w:rsidTr="00F735F1">
        <w:trPr>
          <w:cantSplit/>
          <w:trHeight w:val="1200"/>
        </w:trPr>
        <w:tc>
          <w:tcPr>
            <w:tcW w:w="7230" w:type="dxa"/>
          </w:tcPr>
          <w:p w14:paraId="3DF71104" w14:textId="77777777" w:rsidR="00865EC9" w:rsidRPr="006473DB" w:rsidRDefault="00865EC9" w:rsidP="00F735F1">
            <w:pPr>
              <w:spacing w:line="360" w:lineRule="auto"/>
              <w:jc w:val="both"/>
              <w:rPr>
                <w:rFonts w:ascii="Calibri Light" w:hAnsi="Calibri Light" w:cs="Calibri Light"/>
                <w:sz w:val="16"/>
                <w:szCs w:val="16"/>
                <w:lang w:val="en-GB"/>
              </w:rPr>
            </w:pPr>
          </w:p>
        </w:tc>
        <w:tc>
          <w:tcPr>
            <w:tcW w:w="567" w:type="dxa"/>
            <w:shd w:val="clear" w:color="auto" w:fill="D9E2F3" w:themeFill="accent1" w:themeFillTint="33"/>
            <w:textDirection w:val="btLr"/>
            <w:vAlign w:val="center"/>
          </w:tcPr>
          <w:p w14:paraId="4A54980D" w14:textId="77777777" w:rsidR="00467E96" w:rsidRDefault="00D6684A">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COMPLETAMENTE</w:t>
            </w:r>
          </w:p>
        </w:tc>
        <w:tc>
          <w:tcPr>
            <w:tcW w:w="567" w:type="dxa"/>
            <w:shd w:val="clear" w:color="auto" w:fill="D9E2F3" w:themeFill="accent1" w:themeFillTint="33"/>
            <w:textDirection w:val="btLr"/>
            <w:vAlign w:val="center"/>
          </w:tcPr>
          <w:p w14:paraId="2A59FD25" w14:textId="77777777" w:rsidR="00467E96" w:rsidRDefault="00D6684A">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BASTA</w:t>
            </w:r>
          </w:p>
        </w:tc>
        <w:tc>
          <w:tcPr>
            <w:tcW w:w="567" w:type="dxa"/>
            <w:shd w:val="clear" w:color="auto" w:fill="D9E2F3" w:themeFill="accent1" w:themeFillTint="33"/>
            <w:textDirection w:val="btLr"/>
            <w:vAlign w:val="center"/>
          </w:tcPr>
          <w:p w14:paraId="595146C9" w14:textId="77777777" w:rsidR="00467E96" w:rsidRDefault="00D6684A">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IN PAR</w:t>
            </w:r>
            <w:r>
              <w:rPr>
                <w:rFonts w:ascii="Calibri Light" w:hAnsi="Calibri Light" w:cs="Calibri Light"/>
                <w:sz w:val="16"/>
                <w:szCs w:val="16"/>
                <w:lang w:val="en-US"/>
              </w:rPr>
              <w:t>TE</w:t>
            </w:r>
          </w:p>
        </w:tc>
        <w:tc>
          <w:tcPr>
            <w:tcW w:w="567" w:type="dxa"/>
            <w:shd w:val="clear" w:color="auto" w:fill="D9E2F3" w:themeFill="accent1" w:themeFillTint="33"/>
            <w:textDirection w:val="btLr"/>
            <w:vAlign w:val="center"/>
          </w:tcPr>
          <w:p w14:paraId="1E157EC3" w14:textId="77777777" w:rsidR="00467E96" w:rsidRDefault="00D6684A">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NULLA</w:t>
            </w:r>
          </w:p>
        </w:tc>
        <w:tc>
          <w:tcPr>
            <w:tcW w:w="567" w:type="dxa"/>
            <w:shd w:val="clear" w:color="auto" w:fill="D9E2F3" w:themeFill="accent1" w:themeFillTint="33"/>
            <w:textDirection w:val="btLr"/>
            <w:vAlign w:val="center"/>
          </w:tcPr>
          <w:p w14:paraId="39ACCE57" w14:textId="77777777" w:rsidR="00467E96" w:rsidRDefault="00D6684A">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NULLA</w:t>
            </w:r>
          </w:p>
        </w:tc>
      </w:tr>
      <w:tr w:rsidR="00865EC9" w:rsidRPr="00303148" w14:paraId="408EB3D9" w14:textId="77777777" w:rsidTr="00F735F1">
        <w:tc>
          <w:tcPr>
            <w:tcW w:w="7230" w:type="dxa"/>
            <w:shd w:val="clear" w:color="auto" w:fill="D9E2F3" w:themeFill="accent1" w:themeFillTint="33"/>
          </w:tcPr>
          <w:p w14:paraId="58600E94" w14:textId="77777777" w:rsidR="00467E96" w:rsidRDefault="00D6684A">
            <w:pPr>
              <w:spacing w:line="360" w:lineRule="auto"/>
              <w:rPr>
                <w:rFonts w:ascii="Calibri Light" w:hAnsi="Calibri Light" w:cs="Calibri Light"/>
                <w:sz w:val="20"/>
                <w:szCs w:val="20"/>
                <w:lang w:val="en-GB"/>
              </w:rPr>
            </w:pPr>
            <w:r w:rsidRPr="008C3992">
              <w:rPr>
                <w:rFonts w:ascii="Calibri Light" w:hAnsi="Calibri Light" w:cs="Calibri Light"/>
                <w:b/>
                <w:bCs/>
                <w:sz w:val="20"/>
                <w:szCs w:val="20"/>
                <w:lang w:val="en-GB"/>
              </w:rPr>
              <w:t>1</w:t>
            </w:r>
            <w:r w:rsidRPr="008C3992">
              <w:rPr>
                <w:rFonts w:ascii="Calibri Light" w:hAnsi="Calibri Light" w:cs="Calibri Light"/>
                <w:sz w:val="20"/>
                <w:szCs w:val="20"/>
                <w:lang w:val="en-GB"/>
              </w:rPr>
              <w:t>. Avete trovato interessanti i contenuti che avete sperimentato?</w:t>
            </w:r>
          </w:p>
        </w:tc>
        <w:tc>
          <w:tcPr>
            <w:tcW w:w="567" w:type="dxa"/>
            <w:shd w:val="clear" w:color="auto" w:fill="auto"/>
          </w:tcPr>
          <w:p w14:paraId="781C2B04" w14:textId="77777777" w:rsidR="00467E96" w:rsidRDefault="00D6684A">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12</w:t>
            </w:r>
          </w:p>
        </w:tc>
        <w:tc>
          <w:tcPr>
            <w:tcW w:w="567" w:type="dxa"/>
            <w:shd w:val="clear" w:color="auto" w:fill="auto"/>
          </w:tcPr>
          <w:p w14:paraId="6BAB1DD4" w14:textId="77777777" w:rsidR="00467E96" w:rsidRDefault="00D6684A">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2</w:t>
            </w:r>
          </w:p>
        </w:tc>
        <w:tc>
          <w:tcPr>
            <w:tcW w:w="567" w:type="dxa"/>
            <w:shd w:val="clear" w:color="auto" w:fill="auto"/>
          </w:tcPr>
          <w:p w14:paraId="1EA44514"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shd w:val="clear" w:color="auto" w:fill="auto"/>
          </w:tcPr>
          <w:p w14:paraId="1EFADBDF"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shd w:val="clear" w:color="auto" w:fill="auto"/>
          </w:tcPr>
          <w:p w14:paraId="18D1B80E" w14:textId="77777777" w:rsidR="00865EC9" w:rsidRPr="00303148" w:rsidRDefault="00865EC9" w:rsidP="00F735F1">
            <w:pPr>
              <w:spacing w:line="360" w:lineRule="auto"/>
              <w:jc w:val="center"/>
              <w:rPr>
                <w:rFonts w:ascii="Calibri Light" w:hAnsi="Calibri Light" w:cs="Calibri Light"/>
                <w:lang w:val="es-ES"/>
              </w:rPr>
            </w:pPr>
          </w:p>
        </w:tc>
      </w:tr>
      <w:tr w:rsidR="00865EC9" w:rsidRPr="0006317F" w14:paraId="52E9E99B" w14:textId="77777777" w:rsidTr="00F735F1">
        <w:tc>
          <w:tcPr>
            <w:tcW w:w="7230" w:type="dxa"/>
            <w:shd w:val="clear" w:color="auto" w:fill="D9E2F3" w:themeFill="accent1" w:themeFillTint="33"/>
          </w:tcPr>
          <w:p w14:paraId="3D965F9A" w14:textId="77777777" w:rsidR="00467E96" w:rsidRDefault="00D6684A">
            <w:pPr>
              <w:spacing w:line="360" w:lineRule="auto"/>
              <w:rPr>
                <w:rFonts w:ascii="Calibri Light" w:hAnsi="Calibri Light" w:cs="Calibri Light"/>
                <w:sz w:val="20"/>
                <w:szCs w:val="20"/>
                <w:lang w:val="en-GB"/>
              </w:rPr>
            </w:pPr>
            <w:r w:rsidRPr="008C3992">
              <w:rPr>
                <w:rFonts w:ascii="Calibri Light" w:hAnsi="Calibri Light" w:cs="Calibri Light"/>
                <w:b/>
                <w:bCs/>
                <w:sz w:val="20"/>
                <w:szCs w:val="20"/>
                <w:lang w:val="en-GB"/>
              </w:rPr>
              <w:t>2.</w:t>
            </w:r>
            <w:r w:rsidRPr="008C3992">
              <w:rPr>
                <w:rFonts w:ascii="Calibri Light" w:hAnsi="Calibri Light" w:cs="Calibri Light"/>
                <w:sz w:val="20"/>
                <w:szCs w:val="20"/>
                <w:lang w:val="en-GB"/>
              </w:rPr>
              <w:t xml:space="preserve"> Sono collegati alla vostra attività?</w:t>
            </w:r>
          </w:p>
        </w:tc>
        <w:tc>
          <w:tcPr>
            <w:tcW w:w="567" w:type="dxa"/>
            <w:shd w:val="clear" w:color="auto" w:fill="auto"/>
          </w:tcPr>
          <w:p w14:paraId="4CDE73A2" w14:textId="77777777" w:rsidR="00467E96" w:rsidRDefault="00D6684A">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11</w:t>
            </w:r>
          </w:p>
        </w:tc>
        <w:tc>
          <w:tcPr>
            <w:tcW w:w="567" w:type="dxa"/>
            <w:shd w:val="clear" w:color="auto" w:fill="auto"/>
          </w:tcPr>
          <w:p w14:paraId="0D06DBC8" w14:textId="77777777" w:rsidR="00467E96" w:rsidRDefault="00D6684A">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2</w:t>
            </w:r>
          </w:p>
        </w:tc>
        <w:tc>
          <w:tcPr>
            <w:tcW w:w="567" w:type="dxa"/>
            <w:shd w:val="clear" w:color="auto" w:fill="auto"/>
          </w:tcPr>
          <w:p w14:paraId="5B2A3789" w14:textId="77777777" w:rsidR="00467E96" w:rsidRDefault="00D6684A">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1</w:t>
            </w:r>
          </w:p>
        </w:tc>
        <w:tc>
          <w:tcPr>
            <w:tcW w:w="567" w:type="dxa"/>
            <w:shd w:val="clear" w:color="auto" w:fill="auto"/>
          </w:tcPr>
          <w:p w14:paraId="7DA15F3A"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shd w:val="clear" w:color="auto" w:fill="auto"/>
          </w:tcPr>
          <w:p w14:paraId="32CF39D2" w14:textId="77777777" w:rsidR="00865EC9" w:rsidRPr="0006317F" w:rsidRDefault="00865EC9" w:rsidP="00F735F1">
            <w:pPr>
              <w:spacing w:line="360" w:lineRule="auto"/>
              <w:jc w:val="center"/>
              <w:rPr>
                <w:rFonts w:ascii="Calibri Light" w:hAnsi="Calibri Light" w:cs="Calibri Light"/>
                <w:lang w:val="es-ES"/>
              </w:rPr>
            </w:pPr>
          </w:p>
        </w:tc>
      </w:tr>
      <w:tr w:rsidR="00865EC9" w:rsidRPr="005736FE" w14:paraId="3CA2F5FC" w14:textId="77777777" w:rsidTr="00F735F1">
        <w:trPr>
          <w:trHeight w:val="594"/>
        </w:trPr>
        <w:tc>
          <w:tcPr>
            <w:tcW w:w="7230" w:type="dxa"/>
            <w:shd w:val="clear" w:color="auto" w:fill="D9E2F3" w:themeFill="accent1" w:themeFillTint="33"/>
          </w:tcPr>
          <w:p w14:paraId="72B3C19D" w14:textId="77777777" w:rsidR="00467E96" w:rsidRDefault="00D6684A">
            <w:pPr>
              <w:rPr>
                <w:rFonts w:ascii="Calibri Light" w:hAnsi="Calibri Light" w:cs="Calibri Light"/>
                <w:sz w:val="20"/>
                <w:szCs w:val="20"/>
                <w:lang w:val="en-GB"/>
              </w:rPr>
            </w:pPr>
            <w:r w:rsidRPr="008C3992">
              <w:rPr>
                <w:rFonts w:ascii="Calibri Light" w:hAnsi="Calibri Light" w:cs="Calibri Light"/>
                <w:b/>
                <w:bCs/>
                <w:sz w:val="20"/>
                <w:szCs w:val="20"/>
                <w:lang w:val="en-GB"/>
              </w:rPr>
              <w:t>3.</w:t>
            </w:r>
            <w:r w:rsidRPr="008C3992">
              <w:rPr>
                <w:rFonts w:ascii="Calibri Light" w:hAnsi="Calibri Light" w:cs="Calibri Light"/>
                <w:sz w:val="20"/>
                <w:szCs w:val="20"/>
                <w:lang w:val="en-GB"/>
              </w:rPr>
              <w:t xml:space="preserve"> Vi hanno fornito nuove conoscenze per sviluppare la vostra attività professionale?</w:t>
            </w:r>
          </w:p>
        </w:tc>
        <w:tc>
          <w:tcPr>
            <w:tcW w:w="567" w:type="dxa"/>
            <w:shd w:val="clear" w:color="auto" w:fill="auto"/>
          </w:tcPr>
          <w:p w14:paraId="751789DC" w14:textId="77777777" w:rsidR="00467E96" w:rsidRDefault="00D6684A">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12</w:t>
            </w:r>
          </w:p>
        </w:tc>
        <w:tc>
          <w:tcPr>
            <w:tcW w:w="567" w:type="dxa"/>
            <w:shd w:val="clear" w:color="auto" w:fill="auto"/>
          </w:tcPr>
          <w:p w14:paraId="2310B76F" w14:textId="77777777" w:rsidR="00467E96" w:rsidRDefault="00D6684A">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2</w:t>
            </w:r>
          </w:p>
        </w:tc>
        <w:tc>
          <w:tcPr>
            <w:tcW w:w="567" w:type="dxa"/>
            <w:shd w:val="clear" w:color="auto" w:fill="auto"/>
          </w:tcPr>
          <w:p w14:paraId="5359D033"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shd w:val="clear" w:color="auto" w:fill="auto"/>
          </w:tcPr>
          <w:p w14:paraId="37951B2E"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shd w:val="clear" w:color="auto" w:fill="auto"/>
          </w:tcPr>
          <w:p w14:paraId="6E4087B4" w14:textId="77777777" w:rsidR="00865EC9" w:rsidRPr="005736FE" w:rsidRDefault="00865EC9" w:rsidP="00F735F1">
            <w:pPr>
              <w:spacing w:line="360" w:lineRule="auto"/>
              <w:jc w:val="center"/>
              <w:rPr>
                <w:rFonts w:ascii="Calibri Light" w:hAnsi="Calibri Light" w:cs="Calibri Light"/>
                <w:lang w:val="es-ES"/>
              </w:rPr>
            </w:pPr>
          </w:p>
        </w:tc>
      </w:tr>
      <w:tr w:rsidR="00865EC9" w:rsidRPr="00683AD7" w14:paraId="18C9BDDF" w14:textId="77777777" w:rsidTr="00F735F1">
        <w:tc>
          <w:tcPr>
            <w:tcW w:w="7230" w:type="dxa"/>
            <w:tcBorders>
              <w:bottom w:val="single" w:sz="4" w:space="0" w:color="0070C0"/>
            </w:tcBorders>
            <w:shd w:val="clear" w:color="auto" w:fill="D9E2F3" w:themeFill="accent1" w:themeFillTint="33"/>
          </w:tcPr>
          <w:p w14:paraId="52C3861C" w14:textId="77777777" w:rsidR="00467E96" w:rsidRDefault="00D6684A">
            <w:pPr>
              <w:rPr>
                <w:rFonts w:ascii="Calibri Light" w:hAnsi="Calibri Light" w:cs="Calibri Light"/>
                <w:sz w:val="20"/>
                <w:szCs w:val="20"/>
                <w:lang w:val="en-GB"/>
              </w:rPr>
            </w:pPr>
            <w:r w:rsidRPr="008C3992">
              <w:rPr>
                <w:rFonts w:ascii="Calibri Light" w:hAnsi="Calibri Light" w:cs="Calibri Light"/>
                <w:b/>
                <w:bCs/>
                <w:sz w:val="20"/>
                <w:szCs w:val="20"/>
                <w:lang w:val="en-GB"/>
              </w:rPr>
              <w:t>4.</w:t>
            </w:r>
            <w:r w:rsidRPr="008C3992">
              <w:rPr>
                <w:rFonts w:ascii="Calibri Light" w:hAnsi="Calibri Light" w:cs="Calibri Light"/>
                <w:sz w:val="20"/>
                <w:szCs w:val="20"/>
                <w:lang w:val="en-GB"/>
              </w:rPr>
              <w:t xml:space="preserve"> Siete soddisfatti di aver partecipato a questa sperimentazione?</w:t>
            </w:r>
          </w:p>
        </w:tc>
        <w:tc>
          <w:tcPr>
            <w:tcW w:w="567" w:type="dxa"/>
            <w:tcBorders>
              <w:bottom w:val="single" w:sz="4" w:space="0" w:color="0070C0"/>
            </w:tcBorders>
            <w:shd w:val="clear" w:color="auto" w:fill="auto"/>
          </w:tcPr>
          <w:p w14:paraId="31FCB78A" w14:textId="77777777" w:rsidR="00467E96" w:rsidRDefault="00D6684A">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14</w:t>
            </w:r>
          </w:p>
        </w:tc>
        <w:tc>
          <w:tcPr>
            <w:tcW w:w="567" w:type="dxa"/>
            <w:tcBorders>
              <w:bottom w:val="single" w:sz="4" w:space="0" w:color="0070C0"/>
            </w:tcBorders>
            <w:shd w:val="clear" w:color="auto" w:fill="auto"/>
          </w:tcPr>
          <w:p w14:paraId="4719FB08"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4AC029D6"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4911DEF8"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4DA39CF8" w14:textId="77777777" w:rsidR="00865EC9" w:rsidRPr="00683AD7" w:rsidRDefault="00865EC9" w:rsidP="00F735F1">
            <w:pPr>
              <w:spacing w:line="360" w:lineRule="auto"/>
              <w:jc w:val="center"/>
              <w:rPr>
                <w:rFonts w:ascii="Calibri Light" w:hAnsi="Calibri Light" w:cs="Calibri Light"/>
                <w:lang w:val="es-ES"/>
              </w:rPr>
            </w:pPr>
          </w:p>
        </w:tc>
      </w:tr>
    </w:tbl>
    <w:p w14:paraId="0E85DD72" w14:textId="77777777" w:rsidR="00865EC9" w:rsidRPr="00C33ECD" w:rsidRDefault="00865EC9" w:rsidP="00865EC9">
      <w:pPr>
        <w:rPr>
          <w:rFonts w:asciiTheme="majorHAnsi" w:hAnsiTheme="majorHAnsi"/>
          <w:lang w:val="en-GB"/>
        </w:rPr>
      </w:pPr>
    </w:p>
    <w:p w14:paraId="408D1231" w14:textId="77777777" w:rsidR="00467E96" w:rsidRDefault="00D6684A">
      <w:pPr>
        <w:rPr>
          <w:rFonts w:asciiTheme="majorHAnsi" w:hAnsiTheme="majorHAnsi"/>
          <w:sz w:val="20"/>
          <w:szCs w:val="20"/>
          <w:lang w:val="en-GB"/>
        </w:rPr>
      </w:pPr>
      <w:r w:rsidRPr="008C3992">
        <w:rPr>
          <w:rFonts w:asciiTheme="majorHAnsi" w:hAnsiTheme="majorHAnsi"/>
          <w:sz w:val="20"/>
          <w:szCs w:val="20"/>
          <w:lang w:val="en-GB"/>
        </w:rPr>
        <w:t>I partecipanti hanno trovato l'esperienza dell'IO4 pienamente interessante, legata alla loro attività, fornendo loro nuove conoscenze per sviluppare la loro attività professionale. Tutti loro sono soddisfatti di aver partecipato alla sperimentazione.</w:t>
      </w:r>
    </w:p>
    <w:p w14:paraId="7EFFA8FB" w14:textId="77777777" w:rsidR="00211831" w:rsidRDefault="00211831">
      <w:pPr>
        <w:rPr>
          <w:lang w:val="en-GB"/>
        </w:rPr>
      </w:pPr>
    </w:p>
    <w:p w14:paraId="31029474" w14:textId="77777777" w:rsidR="00211831" w:rsidRDefault="00211831">
      <w:pPr>
        <w:rPr>
          <w:lang w:val="en-GB"/>
        </w:rPr>
      </w:pPr>
    </w:p>
    <w:p w14:paraId="4B05F5F0" w14:textId="77777777" w:rsidR="009A1EC7" w:rsidRDefault="009A1EC7">
      <w:pPr>
        <w:rPr>
          <w:lang w:val="en-GB"/>
        </w:rPr>
      </w:pPr>
    </w:p>
    <w:p w14:paraId="3EB8E32F" w14:textId="77777777" w:rsidR="00467E96" w:rsidRDefault="00D6684A">
      <w:pPr>
        <w:pStyle w:val="Titre3"/>
        <w:widowControl w:val="0"/>
        <w:pBdr>
          <w:bottom w:val="single" w:sz="4" w:space="1" w:color="auto"/>
        </w:pBdr>
        <w:spacing w:before="0" w:line="240" w:lineRule="auto"/>
        <w:jc w:val="both"/>
        <w:rPr>
          <w:rFonts w:ascii="Calibri" w:eastAsia="Calibri" w:hAnsi="Calibri" w:cs="Calibri"/>
          <w:bCs/>
          <w:color w:val="2F5496" w:themeColor="accent1" w:themeShade="BF"/>
          <w:sz w:val="26"/>
          <w:szCs w:val="26"/>
          <w:lang w:val="en-GB"/>
        </w:rPr>
      </w:pPr>
      <w:bookmarkStart w:id="15" w:name="_Toc141806224"/>
      <w:r w:rsidRPr="00650C48">
        <w:rPr>
          <w:rFonts w:ascii="Calibri" w:eastAsia="Calibri" w:hAnsi="Calibri" w:cs="Calibri"/>
          <w:bCs/>
          <w:color w:val="2F5496" w:themeColor="accent1" w:themeShade="BF"/>
          <w:sz w:val="26"/>
          <w:szCs w:val="26"/>
          <w:lang w:val="en-GB"/>
        </w:rPr>
        <w:t>FRANCIA</w:t>
      </w:r>
      <w:bookmarkEnd w:id="15"/>
    </w:p>
    <w:p w14:paraId="55F06A99" w14:textId="77777777" w:rsidR="009A1EC7" w:rsidRDefault="009A1EC7" w:rsidP="009A1EC7">
      <w:pPr>
        <w:rPr>
          <w:rFonts w:asciiTheme="majorHAnsi" w:hAnsiTheme="majorHAnsi" w:cstheme="minorHAnsi"/>
          <w:bCs/>
          <w:sz w:val="20"/>
          <w:szCs w:val="20"/>
          <w:lang w:val="en-GB"/>
        </w:rPr>
      </w:pPr>
    </w:p>
    <w:p w14:paraId="03365856" w14:textId="77777777" w:rsidR="00467E96" w:rsidRDefault="00D6684A">
      <w:pPr>
        <w:jc w:val="both"/>
        <w:rPr>
          <w:rFonts w:asciiTheme="majorHAnsi" w:hAnsiTheme="majorHAnsi"/>
          <w:b/>
          <w:bCs/>
          <w:lang w:val="en-GB"/>
        </w:rPr>
      </w:pPr>
      <w:r w:rsidRPr="004A211B">
        <w:rPr>
          <w:rFonts w:asciiTheme="majorHAnsi" w:hAnsiTheme="majorHAnsi"/>
          <w:b/>
          <w:bCs/>
          <w:lang w:val="en-GB"/>
        </w:rPr>
        <w:t>BREVE DESCRIZIONE DELL'ESPERIENZA IN FRANCIA</w:t>
      </w:r>
    </w:p>
    <w:p w14:paraId="56E78C2B" w14:textId="77777777" w:rsidR="00467E96" w:rsidRDefault="00D6684A">
      <w:pPr>
        <w:spacing w:after="0" w:line="240" w:lineRule="auto"/>
        <w:jc w:val="both"/>
        <w:rPr>
          <w:rFonts w:asciiTheme="majorHAnsi" w:hAnsiTheme="majorHAnsi"/>
          <w:sz w:val="20"/>
          <w:szCs w:val="20"/>
          <w:lang w:val="en-GB"/>
        </w:rPr>
      </w:pPr>
      <w:r w:rsidRPr="000B0D98">
        <w:rPr>
          <w:rFonts w:asciiTheme="majorHAnsi" w:hAnsiTheme="majorHAnsi"/>
          <w:sz w:val="20"/>
          <w:szCs w:val="20"/>
          <w:lang w:val="en-GB"/>
        </w:rPr>
        <w:t xml:space="preserve">L'approccio francese è stato quello di </w:t>
      </w:r>
      <w:r w:rsidRPr="00126C1C">
        <w:rPr>
          <w:rFonts w:asciiTheme="majorHAnsi" w:hAnsiTheme="majorHAnsi"/>
          <w:b/>
          <w:bCs/>
          <w:sz w:val="20"/>
          <w:szCs w:val="20"/>
          <w:lang w:val="en-GB"/>
        </w:rPr>
        <w:t xml:space="preserve">inserire i moduli formativi di RenovUp nei corsi di certificazione esistenti per la formazione professionale iniziale </w:t>
      </w:r>
      <w:r>
        <w:rPr>
          <w:rFonts w:asciiTheme="majorHAnsi" w:hAnsiTheme="majorHAnsi"/>
          <w:b/>
          <w:bCs/>
          <w:sz w:val="20"/>
          <w:szCs w:val="20"/>
          <w:lang w:val="en-GB"/>
        </w:rPr>
        <w:t>e continua</w:t>
      </w:r>
      <w:r w:rsidRPr="000B0D98">
        <w:rPr>
          <w:rFonts w:asciiTheme="majorHAnsi" w:hAnsiTheme="majorHAnsi"/>
          <w:sz w:val="20"/>
          <w:szCs w:val="20"/>
          <w:lang w:val="en-GB"/>
        </w:rPr>
        <w:t>, per arricchirli dando loro un sap</w:t>
      </w:r>
      <w:r w:rsidRPr="000B0D98">
        <w:rPr>
          <w:rFonts w:asciiTheme="majorHAnsi" w:hAnsiTheme="majorHAnsi"/>
          <w:sz w:val="20"/>
          <w:szCs w:val="20"/>
          <w:lang w:val="en-GB"/>
        </w:rPr>
        <w:t>ore specifico alla ristrutturazione edilizia (lavori strutturali e di finitura). Questa scelta è stata fatta in risposta alle aspettative delle imprese locali, che avevano espresso la necessità di competenze legate alla specificità dei progetti di ristrutt</w:t>
      </w:r>
      <w:r w:rsidRPr="000B0D98">
        <w:rPr>
          <w:rFonts w:asciiTheme="majorHAnsi" w:hAnsiTheme="majorHAnsi"/>
          <w:sz w:val="20"/>
          <w:szCs w:val="20"/>
          <w:lang w:val="en-GB"/>
        </w:rPr>
        <w:t xml:space="preserve">urazione. </w:t>
      </w:r>
    </w:p>
    <w:p w14:paraId="0BF93EEB" w14:textId="77777777" w:rsidR="0000112D" w:rsidRDefault="0000112D" w:rsidP="0000112D">
      <w:pPr>
        <w:spacing w:after="0" w:line="240" w:lineRule="auto"/>
        <w:jc w:val="both"/>
        <w:rPr>
          <w:rFonts w:asciiTheme="majorHAnsi" w:hAnsiTheme="majorHAnsi"/>
          <w:sz w:val="20"/>
          <w:szCs w:val="20"/>
          <w:lang w:val="en-GB"/>
        </w:rPr>
      </w:pPr>
    </w:p>
    <w:p w14:paraId="73EF7A0F" w14:textId="77777777" w:rsidR="00467E96" w:rsidRDefault="00D6684A">
      <w:pPr>
        <w:spacing w:after="0" w:line="240" w:lineRule="auto"/>
        <w:jc w:val="both"/>
        <w:rPr>
          <w:rFonts w:asciiTheme="majorHAnsi" w:hAnsiTheme="majorHAnsi"/>
          <w:sz w:val="20"/>
          <w:szCs w:val="20"/>
          <w:lang w:val="en-GB"/>
        </w:rPr>
      </w:pPr>
      <w:r w:rsidRPr="000B0D98">
        <w:rPr>
          <w:rFonts w:asciiTheme="majorHAnsi" w:hAnsiTheme="majorHAnsi"/>
          <w:sz w:val="20"/>
          <w:szCs w:val="20"/>
          <w:lang w:val="en-GB"/>
        </w:rPr>
        <w:t xml:space="preserve">Le attività di formazione sperimentale si sono svolte </w:t>
      </w:r>
      <w:r>
        <w:rPr>
          <w:rFonts w:asciiTheme="majorHAnsi" w:hAnsiTheme="majorHAnsi"/>
          <w:sz w:val="20"/>
          <w:szCs w:val="20"/>
          <w:lang w:val="en-GB"/>
        </w:rPr>
        <w:t xml:space="preserve">tra </w:t>
      </w:r>
      <w:r>
        <w:rPr>
          <w:rFonts w:asciiTheme="majorHAnsi" w:hAnsiTheme="majorHAnsi"/>
          <w:b/>
          <w:bCs/>
          <w:sz w:val="20"/>
          <w:szCs w:val="20"/>
          <w:lang w:val="en-GB"/>
        </w:rPr>
        <w:t xml:space="preserve">settembre </w:t>
      </w:r>
      <w:r w:rsidRPr="00126C1C">
        <w:rPr>
          <w:rFonts w:asciiTheme="majorHAnsi" w:hAnsiTheme="majorHAnsi"/>
          <w:b/>
          <w:bCs/>
          <w:sz w:val="20"/>
          <w:szCs w:val="20"/>
          <w:lang w:val="en-GB"/>
        </w:rPr>
        <w:t xml:space="preserve">2022 e giugno 2023 </w:t>
      </w:r>
      <w:r w:rsidRPr="000B0D98">
        <w:rPr>
          <w:rFonts w:asciiTheme="majorHAnsi" w:hAnsiTheme="majorHAnsi"/>
          <w:sz w:val="20"/>
          <w:szCs w:val="20"/>
          <w:lang w:val="en-GB"/>
        </w:rPr>
        <w:t>in tre cantieri, ognuno dei quali ha integrato i moduli RenovUp nei corsi successivi:</w:t>
      </w:r>
    </w:p>
    <w:p w14:paraId="452A9699" w14:textId="77777777" w:rsidR="00467E96" w:rsidRDefault="00D6684A">
      <w:pPr>
        <w:pStyle w:val="Paragraphedeliste"/>
        <w:numPr>
          <w:ilvl w:val="0"/>
          <w:numId w:val="16"/>
        </w:numPr>
        <w:spacing w:after="0" w:line="240" w:lineRule="auto"/>
        <w:jc w:val="both"/>
        <w:rPr>
          <w:rFonts w:asciiTheme="majorHAnsi" w:hAnsiTheme="majorHAnsi"/>
          <w:sz w:val="20"/>
          <w:szCs w:val="20"/>
          <w:lang w:val="en-GB"/>
        </w:rPr>
      </w:pPr>
      <w:r>
        <w:rPr>
          <w:rFonts w:asciiTheme="majorHAnsi" w:hAnsiTheme="majorHAnsi"/>
          <w:sz w:val="20"/>
          <w:szCs w:val="20"/>
          <w:lang w:val="en-GB"/>
        </w:rPr>
        <w:t xml:space="preserve">BTP CFA Blanquefort: </w:t>
      </w:r>
    </w:p>
    <w:p w14:paraId="0DE03CE2" w14:textId="77777777" w:rsidR="00467E96" w:rsidRDefault="00D6684A">
      <w:pPr>
        <w:pStyle w:val="Paragraphedeliste"/>
        <w:numPr>
          <w:ilvl w:val="0"/>
          <w:numId w:val="17"/>
        </w:numPr>
        <w:spacing w:after="0" w:line="240" w:lineRule="auto"/>
        <w:jc w:val="both"/>
        <w:rPr>
          <w:rFonts w:asciiTheme="majorHAnsi" w:hAnsiTheme="majorHAnsi"/>
          <w:sz w:val="20"/>
          <w:szCs w:val="20"/>
          <w:lang w:val="en-GB"/>
        </w:rPr>
      </w:pPr>
      <w:r w:rsidRPr="009B69A2">
        <w:rPr>
          <w:rFonts w:asciiTheme="majorHAnsi" w:hAnsiTheme="majorHAnsi"/>
          <w:sz w:val="20"/>
          <w:szCs w:val="20"/>
          <w:lang w:val="en-GB"/>
        </w:rPr>
        <w:t xml:space="preserve">Titolo professionale Caposquadra, opzione Montaggio e finitura (livello 4) - </w:t>
      </w:r>
      <w:r>
        <w:rPr>
          <w:rFonts w:asciiTheme="majorHAnsi" w:hAnsiTheme="majorHAnsi"/>
          <w:sz w:val="20"/>
          <w:szCs w:val="20"/>
          <w:lang w:val="en-GB"/>
        </w:rPr>
        <w:t xml:space="preserve">6 </w:t>
      </w:r>
      <w:r w:rsidRPr="009B69A2">
        <w:rPr>
          <w:rFonts w:asciiTheme="majorHAnsi" w:hAnsiTheme="majorHAnsi"/>
          <w:sz w:val="20"/>
          <w:szCs w:val="20"/>
          <w:lang w:val="en-GB"/>
        </w:rPr>
        <w:t>partecipanti</w:t>
      </w:r>
    </w:p>
    <w:p w14:paraId="6E8C60A6" w14:textId="77777777" w:rsidR="00467E96" w:rsidRDefault="00D6684A">
      <w:pPr>
        <w:pStyle w:val="Paragraphedeliste"/>
        <w:numPr>
          <w:ilvl w:val="0"/>
          <w:numId w:val="17"/>
        </w:numPr>
        <w:spacing w:after="0" w:line="240" w:lineRule="auto"/>
        <w:jc w:val="both"/>
        <w:rPr>
          <w:rFonts w:asciiTheme="majorHAnsi" w:hAnsiTheme="majorHAnsi"/>
          <w:sz w:val="20"/>
          <w:szCs w:val="20"/>
          <w:lang w:val="en-GB"/>
        </w:rPr>
      </w:pPr>
      <w:r w:rsidRPr="009B69A2">
        <w:rPr>
          <w:rFonts w:asciiTheme="majorHAnsi" w:hAnsiTheme="majorHAnsi"/>
          <w:sz w:val="20"/>
          <w:szCs w:val="20"/>
          <w:lang w:val="en-GB"/>
        </w:rPr>
        <w:t xml:space="preserve">Titolo professionale </w:t>
      </w:r>
      <w:r w:rsidRPr="009B69A2">
        <w:rPr>
          <w:rFonts w:asciiTheme="majorHAnsi" w:hAnsiTheme="majorHAnsi"/>
          <w:sz w:val="20"/>
          <w:szCs w:val="20"/>
          <w:lang w:val="en-GB"/>
        </w:rPr>
        <w:t xml:space="preserve">Caposquadra, opzione Lavori strutturali (livello 4) - </w:t>
      </w:r>
      <w:r>
        <w:rPr>
          <w:rFonts w:asciiTheme="majorHAnsi" w:hAnsiTheme="majorHAnsi"/>
          <w:sz w:val="20"/>
          <w:szCs w:val="20"/>
          <w:lang w:val="en-GB"/>
        </w:rPr>
        <w:t xml:space="preserve">6 </w:t>
      </w:r>
      <w:r w:rsidRPr="009B69A2">
        <w:rPr>
          <w:rFonts w:asciiTheme="majorHAnsi" w:hAnsiTheme="majorHAnsi"/>
          <w:sz w:val="20"/>
          <w:szCs w:val="20"/>
          <w:lang w:val="en-GB"/>
        </w:rPr>
        <w:t>partecipanti</w:t>
      </w:r>
    </w:p>
    <w:p w14:paraId="1A64A323" w14:textId="77777777" w:rsidR="00467E96" w:rsidRDefault="00D6684A">
      <w:pPr>
        <w:pStyle w:val="Paragraphedeliste"/>
        <w:numPr>
          <w:ilvl w:val="0"/>
          <w:numId w:val="16"/>
        </w:numPr>
        <w:spacing w:after="0" w:line="240" w:lineRule="auto"/>
        <w:jc w:val="both"/>
        <w:rPr>
          <w:rFonts w:asciiTheme="majorHAnsi" w:hAnsiTheme="majorHAnsi"/>
          <w:sz w:val="20"/>
          <w:szCs w:val="20"/>
          <w:lang w:val="en-GB"/>
        </w:rPr>
      </w:pPr>
      <w:r>
        <w:rPr>
          <w:rFonts w:asciiTheme="majorHAnsi" w:hAnsiTheme="majorHAnsi"/>
          <w:sz w:val="20"/>
          <w:szCs w:val="20"/>
          <w:lang w:val="en-GB"/>
        </w:rPr>
        <w:t>BTP CFA Saint-Herblain:</w:t>
      </w:r>
    </w:p>
    <w:p w14:paraId="21D33FAC" w14:textId="77777777" w:rsidR="00467E96" w:rsidRDefault="00D6684A">
      <w:pPr>
        <w:pStyle w:val="Paragraphedeliste"/>
        <w:numPr>
          <w:ilvl w:val="0"/>
          <w:numId w:val="17"/>
        </w:numPr>
        <w:spacing w:after="0" w:line="240" w:lineRule="auto"/>
        <w:jc w:val="both"/>
        <w:rPr>
          <w:rFonts w:asciiTheme="majorHAnsi" w:hAnsiTheme="majorHAnsi"/>
          <w:sz w:val="20"/>
          <w:szCs w:val="20"/>
          <w:lang w:val="en-GB"/>
        </w:rPr>
      </w:pPr>
      <w:r w:rsidRPr="009B69A2">
        <w:rPr>
          <w:rFonts w:asciiTheme="majorHAnsi" w:hAnsiTheme="majorHAnsi"/>
          <w:sz w:val="20"/>
          <w:szCs w:val="20"/>
          <w:lang w:val="en-GB"/>
        </w:rPr>
        <w:t>Titolo professionale Responsabile tecnico (Site Manager) - 15 partecipanti</w:t>
      </w:r>
    </w:p>
    <w:p w14:paraId="403E67AD" w14:textId="77777777" w:rsidR="00467E96" w:rsidRDefault="00D6684A">
      <w:pPr>
        <w:pStyle w:val="Paragraphedeliste"/>
        <w:numPr>
          <w:ilvl w:val="0"/>
          <w:numId w:val="16"/>
        </w:numPr>
        <w:spacing w:after="0" w:line="240" w:lineRule="auto"/>
        <w:jc w:val="both"/>
        <w:rPr>
          <w:rFonts w:asciiTheme="majorHAnsi" w:hAnsiTheme="majorHAnsi"/>
          <w:sz w:val="20"/>
          <w:szCs w:val="20"/>
          <w:lang w:val="en-GB"/>
        </w:rPr>
      </w:pPr>
      <w:r>
        <w:rPr>
          <w:rFonts w:asciiTheme="majorHAnsi" w:hAnsiTheme="majorHAnsi"/>
          <w:sz w:val="20"/>
          <w:szCs w:val="20"/>
          <w:lang w:val="en-GB"/>
        </w:rPr>
        <w:t>BTP CFA Angers:</w:t>
      </w:r>
    </w:p>
    <w:p w14:paraId="351C288C" w14:textId="77777777" w:rsidR="00467E96" w:rsidRDefault="00D6684A">
      <w:pPr>
        <w:pStyle w:val="Paragraphedeliste"/>
        <w:numPr>
          <w:ilvl w:val="0"/>
          <w:numId w:val="17"/>
        </w:numPr>
        <w:spacing w:after="0" w:line="240" w:lineRule="auto"/>
        <w:jc w:val="both"/>
        <w:rPr>
          <w:rFonts w:asciiTheme="majorHAnsi" w:hAnsiTheme="majorHAnsi"/>
          <w:sz w:val="20"/>
          <w:szCs w:val="20"/>
          <w:lang w:val="en-GB"/>
        </w:rPr>
      </w:pPr>
      <w:r w:rsidRPr="009B69A2">
        <w:rPr>
          <w:rFonts w:asciiTheme="majorHAnsi" w:hAnsiTheme="majorHAnsi"/>
          <w:sz w:val="20"/>
          <w:szCs w:val="20"/>
          <w:lang w:val="en-GB"/>
        </w:rPr>
        <w:t xml:space="preserve">8 giorni di </w:t>
      </w:r>
      <w:r>
        <w:rPr>
          <w:rFonts w:asciiTheme="majorHAnsi" w:hAnsiTheme="majorHAnsi"/>
          <w:sz w:val="20"/>
          <w:szCs w:val="20"/>
          <w:lang w:val="en-GB"/>
        </w:rPr>
        <w:t>formazione continua (</w:t>
      </w:r>
      <w:r w:rsidRPr="009B69A2">
        <w:rPr>
          <w:rFonts w:asciiTheme="majorHAnsi" w:hAnsiTheme="majorHAnsi"/>
          <w:sz w:val="20"/>
          <w:szCs w:val="20"/>
          <w:lang w:val="en-GB"/>
        </w:rPr>
        <w:t>Roofing Team Leader</w:t>
      </w:r>
      <w:r>
        <w:rPr>
          <w:rFonts w:asciiTheme="majorHAnsi" w:hAnsiTheme="majorHAnsi"/>
          <w:sz w:val="20"/>
          <w:szCs w:val="20"/>
          <w:lang w:val="en-GB"/>
        </w:rPr>
        <w:t xml:space="preserve">) </w:t>
      </w:r>
      <w:r w:rsidRPr="009B69A2">
        <w:rPr>
          <w:rFonts w:asciiTheme="majorHAnsi" w:hAnsiTheme="majorHAnsi"/>
          <w:sz w:val="20"/>
          <w:szCs w:val="20"/>
          <w:lang w:val="en-GB"/>
        </w:rPr>
        <w:t xml:space="preserve">- </w:t>
      </w:r>
      <w:r>
        <w:rPr>
          <w:rFonts w:asciiTheme="majorHAnsi" w:hAnsiTheme="majorHAnsi"/>
          <w:sz w:val="20"/>
          <w:szCs w:val="20"/>
          <w:lang w:val="en-GB"/>
        </w:rPr>
        <w:t xml:space="preserve">5 </w:t>
      </w:r>
      <w:r w:rsidRPr="009B69A2">
        <w:rPr>
          <w:rFonts w:asciiTheme="majorHAnsi" w:hAnsiTheme="majorHAnsi"/>
          <w:sz w:val="20"/>
          <w:szCs w:val="20"/>
          <w:lang w:val="en-GB"/>
        </w:rPr>
        <w:t>partecipanti</w:t>
      </w:r>
      <w:r>
        <w:rPr>
          <w:rFonts w:asciiTheme="majorHAnsi" w:hAnsiTheme="majorHAnsi"/>
          <w:sz w:val="20"/>
          <w:szCs w:val="20"/>
          <w:lang w:val="en-GB"/>
        </w:rPr>
        <w:t>.</w:t>
      </w:r>
    </w:p>
    <w:p w14:paraId="144C4E64" w14:textId="77777777" w:rsidR="0000112D" w:rsidRDefault="0000112D" w:rsidP="0000112D">
      <w:pPr>
        <w:spacing w:after="0" w:line="240" w:lineRule="auto"/>
        <w:jc w:val="both"/>
        <w:rPr>
          <w:rFonts w:asciiTheme="majorHAnsi" w:hAnsiTheme="majorHAnsi"/>
          <w:sz w:val="20"/>
          <w:szCs w:val="20"/>
          <w:lang w:val="en-GB"/>
        </w:rPr>
      </w:pPr>
    </w:p>
    <w:p w14:paraId="4E680966" w14:textId="77777777" w:rsidR="00467E96" w:rsidRDefault="00D6684A">
      <w:pPr>
        <w:spacing w:after="0" w:line="240" w:lineRule="auto"/>
        <w:jc w:val="both"/>
        <w:rPr>
          <w:rFonts w:asciiTheme="majorHAnsi" w:hAnsiTheme="majorHAnsi"/>
          <w:sz w:val="20"/>
          <w:szCs w:val="20"/>
          <w:lang w:val="en-GB"/>
        </w:rPr>
      </w:pPr>
      <w:r w:rsidRPr="00126C1C">
        <w:rPr>
          <w:rFonts w:asciiTheme="majorHAnsi" w:hAnsiTheme="majorHAnsi"/>
          <w:sz w:val="20"/>
          <w:szCs w:val="20"/>
          <w:lang w:val="en-GB"/>
        </w:rPr>
        <w:t xml:space="preserve">Un totale di </w:t>
      </w:r>
      <w:r>
        <w:rPr>
          <w:rFonts w:asciiTheme="majorHAnsi" w:hAnsiTheme="majorHAnsi"/>
          <w:b/>
          <w:bCs/>
          <w:sz w:val="20"/>
          <w:szCs w:val="20"/>
          <w:lang w:val="en-GB"/>
        </w:rPr>
        <w:t xml:space="preserve">32 </w:t>
      </w:r>
      <w:r w:rsidRPr="009B69A2">
        <w:rPr>
          <w:rFonts w:asciiTheme="majorHAnsi" w:hAnsiTheme="majorHAnsi"/>
          <w:b/>
          <w:bCs/>
          <w:sz w:val="20"/>
          <w:szCs w:val="20"/>
          <w:lang w:val="en-GB"/>
        </w:rPr>
        <w:t>studenti ha preso parte alle azioni sperimentali</w:t>
      </w:r>
      <w:r w:rsidRPr="00126C1C">
        <w:rPr>
          <w:rFonts w:asciiTheme="majorHAnsi" w:hAnsiTheme="majorHAnsi"/>
          <w:sz w:val="20"/>
          <w:szCs w:val="20"/>
          <w:lang w:val="en-GB"/>
        </w:rPr>
        <w:t xml:space="preserve">. Ogni programma è stato gestito su una base combinata di lavoro e formazione, con la partecipazione delle aziende a cui gli apprendisti erano legati da un contratto di lavoro e formazione </w:t>
      </w:r>
      <w:r>
        <w:rPr>
          <w:rFonts w:asciiTheme="majorHAnsi" w:hAnsiTheme="majorHAnsi"/>
          <w:sz w:val="20"/>
          <w:szCs w:val="20"/>
          <w:lang w:val="en-GB"/>
        </w:rPr>
        <w:t>(a</w:t>
      </w:r>
      <w:r>
        <w:rPr>
          <w:rFonts w:asciiTheme="majorHAnsi" w:hAnsiTheme="majorHAnsi"/>
          <w:sz w:val="20"/>
          <w:szCs w:val="20"/>
          <w:lang w:val="en-GB"/>
        </w:rPr>
        <w:t xml:space="preserve">pprendistato) </w:t>
      </w:r>
      <w:r w:rsidRPr="00126C1C">
        <w:rPr>
          <w:rFonts w:asciiTheme="majorHAnsi" w:hAnsiTheme="majorHAnsi"/>
          <w:sz w:val="20"/>
          <w:szCs w:val="20"/>
          <w:lang w:val="en-GB"/>
        </w:rPr>
        <w:t xml:space="preserve">o da un contratto di lavoro a tempo indeterminato. I partecipanti avevano un'età compresa tra i 16 e i 27 anni </w:t>
      </w:r>
      <w:r>
        <w:rPr>
          <w:rFonts w:asciiTheme="majorHAnsi" w:hAnsiTheme="majorHAnsi"/>
          <w:sz w:val="20"/>
          <w:szCs w:val="20"/>
          <w:lang w:val="en-GB"/>
        </w:rPr>
        <w:t>per la formazione iniziale e tra i 32 e i 45 anni per la formazione sul lavoro</w:t>
      </w:r>
      <w:r w:rsidRPr="00126C1C">
        <w:rPr>
          <w:rFonts w:asciiTheme="majorHAnsi" w:hAnsiTheme="majorHAnsi"/>
          <w:sz w:val="20"/>
          <w:szCs w:val="20"/>
          <w:lang w:val="en-GB"/>
        </w:rPr>
        <w:t>.</w:t>
      </w:r>
    </w:p>
    <w:p w14:paraId="083D7B4E" w14:textId="77777777" w:rsidR="00467E96" w:rsidRDefault="00D6684A">
      <w:pPr>
        <w:spacing w:after="0" w:line="240" w:lineRule="auto"/>
        <w:jc w:val="both"/>
        <w:rPr>
          <w:rFonts w:asciiTheme="majorHAnsi" w:hAnsiTheme="majorHAnsi"/>
          <w:sz w:val="20"/>
          <w:szCs w:val="20"/>
          <w:lang w:val="en-GB"/>
        </w:rPr>
      </w:pPr>
      <w:r w:rsidRPr="00126C1C">
        <w:rPr>
          <w:rFonts w:asciiTheme="majorHAnsi" w:hAnsiTheme="majorHAnsi"/>
          <w:sz w:val="20"/>
          <w:szCs w:val="20"/>
          <w:lang w:val="en-GB"/>
        </w:rPr>
        <w:t xml:space="preserve">I corsi di formazione sono stati tenuti da docenti </w:t>
      </w:r>
      <w:r w:rsidRPr="00126C1C">
        <w:rPr>
          <w:rFonts w:asciiTheme="majorHAnsi" w:hAnsiTheme="majorHAnsi"/>
          <w:sz w:val="20"/>
          <w:szCs w:val="20"/>
          <w:lang w:val="en-GB"/>
        </w:rPr>
        <w:t xml:space="preserve">specializzati in edilizia per la parte tecnica e da esperti in materie trasversali come la comunicazione in un cantiere di ristrutturazione, l'applicazione delle norme sull'economia circolare e sul risparmio energetico e l'attuazione delle norme di salute </w:t>
      </w:r>
      <w:r w:rsidRPr="00126C1C">
        <w:rPr>
          <w:rFonts w:asciiTheme="majorHAnsi" w:hAnsiTheme="majorHAnsi"/>
          <w:sz w:val="20"/>
          <w:szCs w:val="20"/>
          <w:lang w:val="en-GB"/>
        </w:rPr>
        <w:t>e sicurezza nei cantieri di ristrutturazione.</w:t>
      </w:r>
    </w:p>
    <w:p w14:paraId="39B00C5E" w14:textId="77777777" w:rsidR="0000112D" w:rsidRDefault="0000112D" w:rsidP="0000112D">
      <w:pPr>
        <w:spacing w:after="0" w:line="240" w:lineRule="auto"/>
        <w:jc w:val="both"/>
        <w:rPr>
          <w:rFonts w:asciiTheme="majorHAnsi" w:hAnsiTheme="majorHAnsi"/>
          <w:sz w:val="20"/>
          <w:szCs w:val="20"/>
          <w:lang w:val="en-GB"/>
        </w:rPr>
      </w:pPr>
    </w:p>
    <w:p w14:paraId="31D7525C" w14:textId="77777777" w:rsidR="00467E96" w:rsidRDefault="00D6684A">
      <w:pPr>
        <w:spacing w:after="0" w:line="240" w:lineRule="auto"/>
        <w:jc w:val="both"/>
        <w:rPr>
          <w:rFonts w:asciiTheme="majorHAnsi" w:hAnsiTheme="majorHAnsi"/>
          <w:sz w:val="20"/>
          <w:szCs w:val="20"/>
          <w:lang w:val="en-GB"/>
        </w:rPr>
      </w:pPr>
      <w:r w:rsidRPr="005915B4">
        <w:rPr>
          <w:rFonts w:asciiTheme="majorHAnsi" w:hAnsiTheme="majorHAnsi"/>
          <w:sz w:val="20"/>
          <w:szCs w:val="20"/>
          <w:lang w:val="en-GB"/>
        </w:rPr>
        <w:t xml:space="preserve">L'esperimento francese è stato condotto </w:t>
      </w:r>
      <w:r w:rsidRPr="005915B4">
        <w:rPr>
          <w:rFonts w:asciiTheme="majorHAnsi" w:hAnsiTheme="majorHAnsi"/>
          <w:b/>
          <w:bCs/>
          <w:sz w:val="20"/>
          <w:szCs w:val="20"/>
          <w:lang w:val="en-GB"/>
        </w:rPr>
        <w:t xml:space="preserve">parallelamente alla professionalizzazione dei formatori </w:t>
      </w:r>
      <w:r w:rsidRPr="005915B4">
        <w:rPr>
          <w:rFonts w:asciiTheme="majorHAnsi" w:hAnsiTheme="majorHAnsi"/>
          <w:sz w:val="20"/>
          <w:szCs w:val="20"/>
          <w:lang w:val="en-GB"/>
        </w:rPr>
        <w:t>(IO3). In questo modo, i formatori hanno avuto l'opportunità di provare gli strumenti di supporto per i futuri ca</w:t>
      </w:r>
      <w:r w:rsidRPr="005915B4">
        <w:rPr>
          <w:rFonts w:asciiTheme="majorHAnsi" w:hAnsiTheme="majorHAnsi"/>
          <w:sz w:val="20"/>
          <w:szCs w:val="20"/>
          <w:lang w:val="en-GB"/>
        </w:rPr>
        <w:t xml:space="preserve">pisquadra e responsabili dei cantieri di ristrutturazione </w:t>
      </w:r>
      <w:r>
        <w:rPr>
          <w:rFonts w:asciiTheme="majorHAnsi" w:hAnsiTheme="majorHAnsi"/>
          <w:sz w:val="20"/>
          <w:szCs w:val="20"/>
          <w:lang w:val="en-GB"/>
        </w:rPr>
        <w:t>(IO1)</w:t>
      </w:r>
      <w:r w:rsidRPr="005915B4">
        <w:rPr>
          <w:rFonts w:asciiTheme="majorHAnsi" w:hAnsiTheme="majorHAnsi"/>
          <w:sz w:val="20"/>
          <w:szCs w:val="20"/>
          <w:lang w:val="en-GB"/>
        </w:rPr>
        <w:t>; la loro formazione è stata organizzata su base alternata, con periodi in gruppo (apprendimento faccia a faccia) e periodi in azienda per provare gli strumenti di supporto RenovUp nella vita r</w:t>
      </w:r>
      <w:r w:rsidRPr="005915B4">
        <w:rPr>
          <w:rFonts w:asciiTheme="majorHAnsi" w:hAnsiTheme="majorHAnsi"/>
          <w:sz w:val="20"/>
          <w:szCs w:val="20"/>
          <w:lang w:val="en-GB"/>
        </w:rPr>
        <w:t>eale, con gli allievi di cui erano responsabili.</w:t>
      </w:r>
    </w:p>
    <w:p w14:paraId="2C7F4F97" w14:textId="77777777" w:rsidR="0000112D" w:rsidRPr="009E1AFA" w:rsidRDefault="0000112D" w:rsidP="009E1AFA">
      <w:pPr>
        <w:jc w:val="both"/>
        <w:rPr>
          <w:rFonts w:asciiTheme="majorHAnsi" w:hAnsiTheme="majorHAnsi"/>
          <w:sz w:val="20"/>
          <w:szCs w:val="20"/>
          <w:lang w:val="en-GB"/>
        </w:rPr>
      </w:pPr>
    </w:p>
    <w:p w14:paraId="2B1D283A" w14:textId="77777777" w:rsidR="00467E96" w:rsidRDefault="00D6684A">
      <w:pPr>
        <w:jc w:val="both"/>
        <w:rPr>
          <w:rFonts w:asciiTheme="majorHAnsi" w:hAnsiTheme="majorHAnsi"/>
          <w:b/>
          <w:bCs/>
          <w:lang w:val="en-GB"/>
        </w:rPr>
      </w:pPr>
      <w:r w:rsidRPr="00953D6A">
        <w:rPr>
          <w:rFonts w:asciiTheme="majorHAnsi" w:hAnsiTheme="majorHAnsi"/>
          <w:b/>
          <w:bCs/>
          <w:lang w:val="en-GB"/>
        </w:rPr>
        <w:t xml:space="preserve">FORMAZIONE SUL </w:t>
      </w:r>
      <w:r w:rsidR="00953D6A">
        <w:rPr>
          <w:rFonts w:asciiTheme="majorHAnsi" w:hAnsiTheme="majorHAnsi"/>
          <w:b/>
          <w:bCs/>
          <w:lang w:val="en-GB"/>
        </w:rPr>
        <w:t xml:space="preserve">LAVORO </w:t>
      </w:r>
      <w:r w:rsidRPr="00953D6A">
        <w:rPr>
          <w:rFonts w:asciiTheme="majorHAnsi" w:hAnsiTheme="majorHAnsi"/>
          <w:b/>
          <w:bCs/>
          <w:lang w:val="en-GB"/>
        </w:rPr>
        <w:t xml:space="preserve">IN BASE ALLE PRESCRIZIONI DERIVANTI DALL'IO1 DEL PROGETTO </w:t>
      </w:r>
    </w:p>
    <w:p w14:paraId="189D00C8" w14:textId="77777777" w:rsidR="00467E96" w:rsidRDefault="00D6684A">
      <w:pPr>
        <w:pStyle w:val="Default"/>
        <w:rPr>
          <w:rFonts w:asciiTheme="majorHAnsi" w:hAnsiTheme="majorHAnsi"/>
          <w:b/>
          <w:bCs/>
          <w:sz w:val="20"/>
          <w:szCs w:val="20"/>
          <w:lang w:val="en-GB"/>
        </w:rPr>
      </w:pPr>
      <w:r w:rsidRPr="00E81D6F">
        <w:rPr>
          <w:rFonts w:asciiTheme="majorHAnsi" w:hAnsiTheme="majorHAnsi"/>
          <w:b/>
          <w:bCs/>
          <w:sz w:val="20"/>
          <w:szCs w:val="20"/>
          <w:lang w:val="en-GB"/>
        </w:rPr>
        <w:t xml:space="preserve">BTP CFA Blanquefort </w:t>
      </w:r>
      <w:r>
        <w:rPr>
          <w:rFonts w:asciiTheme="majorHAnsi" w:hAnsiTheme="majorHAnsi"/>
          <w:b/>
          <w:bCs/>
          <w:sz w:val="20"/>
          <w:szCs w:val="20"/>
          <w:lang w:val="en-GB"/>
        </w:rPr>
        <w:t xml:space="preserve">(Capi squadra): </w:t>
      </w:r>
      <w:r>
        <w:rPr>
          <w:rFonts w:cstheme="minorHAnsi"/>
          <w:sz w:val="20"/>
          <w:szCs w:val="20"/>
          <w:lang w:val="pl-PL"/>
        </w:rPr>
        <w:t>I blocchi 2 e 3 sono stati sperimentati per intero.</w:t>
      </w:r>
    </w:p>
    <w:p w14:paraId="5A33A59D" w14:textId="77777777" w:rsidR="00046D8F" w:rsidRPr="008F197F" w:rsidRDefault="00046D8F" w:rsidP="00046D8F">
      <w:pPr>
        <w:pStyle w:val="Default"/>
        <w:rPr>
          <w:rFonts w:asciiTheme="majorHAnsi" w:eastAsiaTheme="majorEastAsia" w:hAnsiTheme="majorHAnsi" w:cstheme="majorBidi"/>
          <w:b/>
          <w:bCs/>
          <w:color w:val="2F5496" w:themeColor="accent1" w:themeShade="BF"/>
          <w:sz w:val="18"/>
          <w:szCs w:val="18"/>
          <w:lang w:val="en-GB" w:bidi="he-IL"/>
        </w:rPr>
      </w:pP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046D8F" w:rsidRPr="00F47FF1" w14:paraId="50C0E69F" w14:textId="77777777" w:rsidTr="00AC2411">
        <w:trPr>
          <w:trHeight w:val="488"/>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A655147" w14:textId="77777777" w:rsidR="00467E96" w:rsidRDefault="00D6684A">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 xml:space="preserve">Blocco 2: </w:t>
            </w:r>
            <w:r w:rsidRPr="00FD41D4">
              <w:rPr>
                <w:rFonts w:asciiTheme="majorHAnsi" w:hAnsiTheme="majorHAnsi" w:cstheme="minorHAnsi"/>
                <w:b/>
                <w:bCs/>
                <w:sz w:val="20"/>
                <w:szCs w:val="20"/>
                <w:lang w:val="en-GB"/>
              </w:rPr>
              <w:t>Padroneggiare la comunicazione e le relazioni in un cantiere di ristrutturazione</w:t>
            </w:r>
            <w:r>
              <w:rPr>
                <w:rFonts w:asciiTheme="majorHAnsi" w:hAnsiTheme="majorHAnsi" w:cstheme="minorHAnsi"/>
                <w:b/>
                <w:bCs/>
                <w:sz w:val="20"/>
                <w:szCs w:val="20"/>
                <w:lang w:val="en-GB"/>
              </w:rPr>
              <w:t>.</w:t>
            </w: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BEBD114" w14:textId="77777777" w:rsidR="00467E96" w:rsidRDefault="00D6684A">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Suddivisione in obiettivi pedagogici generali</w:t>
            </w:r>
          </w:p>
        </w:tc>
      </w:tr>
      <w:tr w:rsidR="00046D8F" w:rsidRPr="00F47FF1" w14:paraId="36445617" w14:textId="77777777" w:rsidTr="00AC2411">
        <w:trPr>
          <w:trHeight w:val="47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135C536E" w14:textId="77777777" w:rsidR="00467E96" w:rsidRDefault="00D6684A">
            <w:pPr>
              <w:pStyle w:val="Default"/>
              <w:rPr>
                <w:rFonts w:asciiTheme="majorHAnsi" w:hAnsiTheme="majorHAnsi" w:cstheme="minorHAnsi"/>
                <w:sz w:val="20"/>
                <w:szCs w:val="20"/>
                <w:lang w:val="en-GB"/>
              </w:rPr>
            </w:pPr>
            <w:r w:rsidRPr="00C9301E">
              <w:rPr>
                <w:sz w:val="18"/>
                <w:szCs w:val="18"/>
                <w:lang w:val="en-GB"/>
              </w:rPr>
              <w:t>Componente 2.1. Monitoraggio delle squadre nei cantieri di ristrutturazione: Previsione di situazioni potenzialmente conflittuali con la squadra e i subappaltatori.</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7F96B7E" w14:textId="77777777" w:rsidR="00467E96" w:rsidRDefault="00D6684A">
            <w:pPr>
              <w:pStyle w:val="Default"/>
              <w:numPr>
                <w:ilvl w:val="0"/>
                <w:numId w:val="6"/>
              </w:numPr>
              <w:ind w:left="321"/>
              <w:rPr>
                <w:sz w:val="18"/>
                <w:szCs w:val="18"/>
                <w:lang w:val="en-GB"/>
              </w:rPr>
            </w:pPr>
            <w:r w:rsidRPr="00C9301E">
              <w:rPr>
                <w:sz w:val="18"/>
                <w:szCs w:val="18"/>
                <w:lang w:val="en-GB"/>
              </w:rPr>
              <w:t>Identificare e caratterizzare le situazioni critiche o i problemi specifici dei siti di ris</w:t>
            </w:r>
            <w:r w:rsidRPr="00C9301E">
              <w:rPr>
                <w:sz w:val="18"/>
                <w:szCs w:val="18"/>
                <w:lang w:val="en-GB"/>
              </w:rPr>
              <w:t>trutturazione.</w:t>
            </w:r>
          </w:p>
          <w:p w14:paraId="169D9406" w14:textId="77777777" w:rsidR="00467E96" w:rsidRDefault="00D6684A">
            <w:pPr>
              <w:pStyle w:val="Default"/>
              <w:numPr>
                <w:ilvl w:val="0"/>
                <w:numId w:val="6"/>
              </w:numPr>
              <w:ind w:left="321"/>
              <w:rPr>
                <w:rFonts w:asciiTheme="majorHAnsi" w:hAnsiTheme="majorHAnsi" w:cstheme="minorHAnsi"/>
                <w:sz w:val="20"/>
                <w:szCs w:val="20"/>
                <w:lang w:val="es-ES"/>
              </w:rPr>
            </w:pPr>
            <w:r w:rsidRPr="00C9301E">
              <w:rPr>
                <w:sz w:val="18"/>
                <w:szCs w:val="18"/>
                <w:lang w:val="en-GB"/>
              </w:rPr>
              <w:t>Anticipare, sviluppare e proporre soluzioni al proprio team</w:t>
            </w:r>
          </w:p>
        </w:tc>
      </w:tr>
      <w:tr w:rsidR="00046D8F" w:rsidRPr="000964A6" w14:paraId="1B5E6497" w14:textId="77777777" w:rsidTr="00AC2411">
        <w:trPr>
          <w:trHeight w:val="47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76A774C3" w14:textId="77777777" w:rsidR="00467E96" w:rsidRDefault="00D6684A">
            <w:pPr>
              <w:pStyle w:val="Default"/>
              <w:rPr>
                <w:rFonts w:asciiTheme="majorHAnsi" w:hAnsiTheme="majorHAnsi" w:cstheme="minorHAnsi"/>
                <w:sz w:val="20"/>
                <w:szCs w:val="20"/>
                <w:lang w:val="en-GB"/>
              </w:rPr>
            </w:pPr>
            <w:r w:rsidRPr="00C9301E">
              <w:rPr>
                <w:sz w:val="18"/>
                <w:szCs w:val="18"/>
                <w:lang w:val="en-GB"/>
              </w:rPr>
              <w:t xml:space="preserve">Componente 2.2. Sviluppo e implementazione di procedure per la corretta esecuzione delle operazioni, compresa la co-attività.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13756D4" w14:textId="77777777" w:rsidR="00467E96" w:rsidRDefault="00D6684A">
            <w:pPr>
              <w:pStyle w:val="Default"/>
              <w:numPr>
                <w:ilvl w:val="0"/>
                <w:numId w:val="7"/>
              </w:numPr>
              <w:ind w:left="321"/>
              <w:rPr>
                <w:sz w:val="18"/>
                <w:szCs w:val="18"/>
                <w:lang w:val="en-GB"/>
              </w:rPr>
            </w:pPr>
            <w:r w:rsidRPr="00D458EB">
              <w:rPr>
                <w:sz w:val="18"/>
                <w:szCs w:val="18"/>
                <w:lang w:val="en-GB"/>
              </w:rPr>
              <w:t>Identificare e caratterizzare le situazioni critiche o i problemi specifici dei siti di ristrutturazione.</w:t>
            </w:r>
          </w:p>
          <w:p w14:paraId="130AAB68" w14:textId="77777777" w:rsidR="00467E96" w:rsidRDefault="00D6684A">
            <w:pPr>
              <w:pStyle w:val="Default"/>
              <w:numPr>
                <w:ilvl w:val="0"/>
                <w:numId w:val="7"/>
              </w:numPr>
              <w:ind w:left="321"/>
              <w:rPr>
                <w:rFonts w:asciiTheme="majorHAnsi" w:hAnsiTheme="majorHAnsi" w:cstheme="minorHAnsi"/>
                <w:sz w:val="20"/>
                <w:szCs w:val="20"/>
                <w:lang w:val="en-GB"/>
              </w:rPr>
            </w:pPr>
            <w:r w:rsidRPr="00C9301E">
              <w:rPr>
                <w:sz w:val="18"/>
                <w:szCs w:val="18"/>
              </w:rPr>
              <w:t>Anticipare, sviluppare e proporre soluzioni di adattamento</w:t>
            </w:r>
          </w:p>
        </w:tc>
      </w:tr>
      <w:tr w:rsidR="00046D8F" w:rsidRPr="00F47FF1" w14:paraId="08D0C194"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0F45A3FD" w14:textId="77777777" w:rsidR="00467E96" w:rsidRDefault="00D6684A">
            <w:pPr>
              <w:pStyle w:val="Default"/>
              <w:rPr>
                <w:rFonts w:asciiTheme="majorHAnsi" w:hAnsiTheme="majorHAnsi" w:cstheme="minorHAnsi"/>
                <w:sz w:val="20"/>
                <w:szCs w:val="20"/>
                <w:lang w:val="en-GB"/>
              </w:rPr>
            </w:pPr>
            <w:r w:rsidRPr="00C9301E">
              <w:rPr>
                <w:sz w:val="18"/>
                <w:szCs w:val="18"/>
                <w:lang w:val="en-GB"/>
              </w:rPr>
              <w:t>Componente 2.3. Follow-up delle relazioni con il cliente, la gerarchia e i partner esterni</w:t>
            </w:r>
            <w:r w:rsidRPr="00C9301E">
              <w:rPr>
                <w:sz w:val="18"/>
                <w:szCs w:val="18"/>
                <w:lang w:val="en-GB"/>
              </w:rPr>
              <w:t xml:space="preserve">. </w:t>
            </w:r>
          </w:p>
        </w:tc>
        <w:tc>
          <w:tcPr>
            <w:tcW w:w="6237" w:type="dxa"/>
            <w:tcBorders>
              <w:top w:val="single" w:sz="4" w:space="0" w:color="auto"/>
              <w:left w:val="single" w:sz="4" w:space="0" w:color="auto"/>
              <w:bottom w:val="single" w:sz="4" w:space="0" w:color="auto"/>
              <w:right w:val="single" w:sz="4" w:space="0" w:color="auto"/>
            </w:tcBorders>
          </w:tcPr>
          <w:p w14:paraId="7DB0DE0C" w14:textId="77777777" w:rsidR="00467E96" w:rsidRDefault="00D6684A">
            <w:pPr>
              <w:pStyle w:val="Default"/>
              <w:numPr>
                <w:ilvl w:val="0"/>
                <w:numId w:val="8"/>
              </w:numPr>
              <w:ind w:left="321"/>
              <w:rPr>
                <w:sz w:val="18"/>
                <w:szCs w:val="18"/>
                <w:lang w:val="en-GB"/>
              </w:rPr>
            </w:pPr>
            <w:r w:rsidRPr="00C9301E">
              <w:rPr>
                <w:sz w:val="18"/>
                <w:szCs w:val="18"/>
                <w:lang w:val="en-GB"/>
              </w:rPr>
              <w:t>Caratterizzare le specificità dei diversi protagonisti di un progetto di ristrutturazione</w:t>
            </w:r>
          </w:p>
          <w:p w14:paraId="05437AF5" w14:textId="77777777" w:rsidR="00467E96" w:rsidRDefault="00D6684A">
            <w:pPr>
              <w:pStyle w:val="Default"/>
              <w:numPr>
                <w:ilvl w:val="0"/>
                <w:numId w:val="8"/>
              </w:numPr>
              <w:ind w:left="321"/>
              <w:rPr>
                <w:rFonts w:asciiTheme="majorHAnsi" w:hAnsiTheme="majorHAnsi" w:cstheme="minorHAnsi"/>
                <w:sz w:val="20"/>
                <w:szCs w:val="20"/>
                <w:lang w:val="en-GB"/>
              </w:rPr>
            </w:pPr>
            <w:r w:rsidRPr="00C9301E">
              <w:rPr>
                <w:sz w:val="18"/>
                <w:szCs w:val="18"/>
                <w:lang w:val="en-GB"/>
              </w:rPr>
              <w:t>Integrare queste specificità negli scambi con le diverse parti interessate.</w:t>
            </w:r>
          </w:p>
        </w:tc>
      </w:tr>
      <w:tr w:rsidR="00046D8F" w:rsidRPr="00F47FF1" w14:paraId="662CE135" w14:textId="77777777" w:rsidTr="00AC2411">
        <w:trPr>
          <w:trHeight w:val="158"/>
        </w:trPr>
        <w:tc>
          <w:tcPr>
            <w:tcW w:w="4111" w:type="dxa"/>
            <w:tcBorders>
              <w:top w:val="single" w:sz="4" w:space="0" w:color="auto"/>
              <w:left w:val="single" w:sz="4" w:space="0" w:color="auto"/>
              <w:bottom w:val="single" w:sz="4" w:space="0" w:color="auto"/>
              <w:right w:val="single" w:sz="4" w:space="0" w:color="auto"/>
            </w:tcBorders>
          </w:tcPr>
          <w:p w14:paraId="4B9F0390" w14:textId="77777777" w:rsidR="00467E96" w:rsidRDefault="00D6684A">
            <w:pPr>
              <w:pStyle w:val="Default"/>
              <w:rPr>
                <w:rFonts w:asciiTheme="majorHAnsi" w:hAnsiTheme="majorHAnsi" w:cstheme="minorHAnsi"/>
                <w:sz w:val="20"/>
                <w:szCs w:val="20"/>
                <w:lang w:val="en-GB"/>
              </w:rPr>
            </w:pPr>
            <w:r w:rsidRPr="00C9301E">
              <w:rPr>
                <w:sz w:val="18"/>
                <w:szCs w:val="18"/>
                <w:lang w:val="en-GB"/>
              </w:rPr>
              <w:t xml:space="preserve">Componente 2.4. Valutazione del processo di lavoro, compresa la valutazione, la valorizzazione e il miglioramento del team. </w:t>
            </w:r>
          </w:p>
        </w:tc>
        <w:tc>
          <w:tcPr>
            <w:tcW w:w="6237" w:type="dxa"/>
            <w:tcBorders>
              <w:top w:val="single" w:sz="4" w:space="0" w:color="auto"/>
              <w:left w:val="single" w:sz="4" w:space="0" w:color="auto"/>
              <w:bottom w:val="single" w:sz="4" w:space="0" w:color="auto"/>
              <w:right w:val="single" w:sz="4" w:space="0" w:color="auto"/>
            </w:tcBorders>
          </w:tcPr>
          <w:p w14:paraId="2E587904" w14:textId="77777777" w:rsidR="00467E96" w:rsidRDefault="00D6684A">
            <w:pPr>
              <w:pStyle w:val="Default"/>
              <w:numPr>
                <w:ilvl w:val="0"/>
                <w:numId w:val="44"/>
              </w:numPr>
              <w:ind w:left="321"/>
              <w:rPr>
                <w:sz w:val="18"/>
                <w:szCs w:val="18"/>
                <w:lang w:val="en-GB"/>
              </w:rPr>
            </w:pPr>
            <w:r w:rsidRPr="00C9301E">
              <w:rPr>
                <w:sz w:val="18"/>
                <w:szCs w:val="18"/>
                <w:lang w:val="en-GB"/>
              </w:rPr>
              <w:t>Valutare i risultati finali e i processi implementati.</w:t>
            </w:r>
          </w:p>
          <w:p w14:paraId="13274FCB" w14:textId="77777777" w:rsidR="00467E96" w:rsidRDefault="00D6684A">
            <w:pPr>
              <w:pStyle w:val="Default"/>
              <w:numPr>
                <w:ilvl w:val="0"/>
                <w:numId w:val="44"/>
              </w:numPr>
              <w:ind w:left="321"/>
              <w:rPr>
                <w:rFonts w:asciiTheme="majorHAnsi" w:hAnsiTheme="majorHAnsi" w:cstheme="minorHAnsi"/>
                <w:sz w:val="20"/>
                <w:szCs w:val="20"/>
                <w:lang w:val="es-ES"/>
              </w:rPr>
            </w:pPr>
            <w:r w:rsidRPr="00C9301E">
              <w:rPr>
                <w:sz w:val="18"/>
                <w:szCs w:val="18"/>
                <w:lang w:val="en-GB"/>
              </w:rPr>
              <w:t>Valorizzazione del lavoro con i team leader e i team</w:t>
            </w:r>
          </w:p>
        </w:tc>
      </w:tr>
      <w:tr w:rsidR="00046D8F" w:rsidRPr="00F47FF1" w14:paraId="5DE38744" w14:textId="77777777" w:rsidTr="00AC2411">
        <w:trPr>
          <w:trHeight w:val="363"/>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2C88C83" w14:textId="77777777" w:rsidR="00467E96" w:rsidRDefault="00D6684A">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 xml:space="preserve">Blocco 3: </w:t>
            </w:r>
            <w:r w:rsidRPr="00FD41D4">
              <w:rPr>
                <w:rFonts w:asciiTheme="majorHAnsi" w:hAnsiTheme="majorHAnsi" w:cstheme="minorHAnsi"/>
                <w:b/>
                <w:bCs/>
                <w:sz w:val="20"/>
                <w:szCs w:val="20"/>
                <w:lang w:val="en-GB"/>
              </w:rPr>
              <w:t>padronanza d</w:t>
            </w:r>
            <w:r w:rsidRPr="00FD41D4">
              <w:rPr>
                <w:rFonts w:asciiTheme="majorHAnsi" w:hAnsiTheme="majorHAnsi" w:cstheme="minorHAnsi"/>
                <w:b/>
                <w:bCs/>
                <w:sz w:val="20"/>
                <w:szCs w:val="20"/>
                <w:lang w:val="en-GB"/>
              </w:rPr>
              <w:t>egli aspetti tecnici e organizzativi del lavoro di squadra.</w:t>
            </w: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2C36AC3" w14:textId="77777777" w:rsidR="00467E96" w:rsidRDefault="00D6684A">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Suddivisione in obiettivi pedagogici generali</w:t>
            </w:r>
          </w:p>
        </w:tc>
      </w:tr>
      <w:tr w:rsidR="00046D8F" w:rsidRPr="00F47FF1" w14:paraId="7241DB71"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7CC92007" w14:textId="77777777" w:rsidR="00467E96" w:rsidRDefault="00D6684A">
            <w:pPr>
              <w:pStyle w:val="Default"/>
              <w:rPr>
                <w:rFonts w:asciiTheme="majorHAnsi" w:hAnsiTheme="majorHAnsi" w:cstheme="minorHAnsi"/>
                <w:sz w:val="20"/>
                <w:szCs w:val="20"/>
                <w:lang w:val="en-GB"/>
              </w:rPr>
            </w:pPr>
            <w:r w:rsidRPr="00C9301E">
              <w:rPr>
                <w:sz w:val="18"/>
                <w:szCs w:val="18"/>
                <w:lang w:val="en-GB"/>
              </w:rPr>
              <w:lastRenderedPageBreak/>
              <w:t>Componente 3.1. Aspetti amministrativi, finanziari e legali dei compiti affidati ai capisquadra nei cantieri di ristrutturazione.</w:t>
            </w:r>
          </w:p>
        </w:tc>
        <w:tc>
          <w:tcPr>
            <w:tcW w:w="6237" w:type="dxa"/>
            <w:tcBorders>
              <w:top w:val="single" w:sz="4" w:space="0" w:color="auto"/>
              <w:left w:val="single" w:sz="4" w:space="0" w:color="auto"/>
              <w:bottom w:val="single" w:sz="4" w:space="0" w:color="auto"/>
              <w:right w:val="single" w:sz="4" w:space="0" w:color="auto"/>
            </w:tcBorders>
          </w:tcPr>
          <w:p w14:paraId="4ADEB510" w14:textId="77777777" w:rsidR="00467E96" w:rsidRDefault="00D6684A">
            <w:pPr>
              <w:pStyle w:val="Default"/>
              <w:numPr>
                <w:ilvl w:val="0"/>
                <w:numId w:val="10"/>
              </w:numPr>
              <w:ind w:left="321"/>
              <w:rPr>
                <w:sz w:val="18"/>
                <w:szCs w:val="18"/>
                <w:lang w:val="en-GB"/>
              </w:rPr>
            </w:pPr>
            <w:r w:rsidRPr="00C9301E">
              <w:rPr>
                <w:sz w:val="18"/>
                <w:szCs w:val="18"/>
                <w:lang w:val="en-GB"/>
              </w:rPr>
              <w:t xml:space="preserve">Identificare e raccogliere i documenti amministrativi, finanziari e legali relativi ai progetti di ristrutturazione. </w:t>
            </w:r>
          </w:p>
          <w:p w14:paraId="5CD4FEDA" w14:textId="77777777" w:rsidR="00467E96" w:rsidRDefault="00D6684A">
            <w:pPr>
              <w:pStyle w:val="Default"/>
              <w:numPr>
                <w:ilvl w:val="0"/>
                <w:numId w:val="10"/>
              </w:numPr>
              <w:ind w:left="321"/>
              <w:rPr>
                <w:rFonts w:asciiTheme="majorHAnsi" w:hAnsiTheme="majorHAnsi" w:cstheme="minorHAnsi"/>
                <w:sz w:val="20"/>
                <w:szCs w:val="20"/>
                <w:lang w:val="en-GB"/>
              </w:rPr>
            </w:pPr>
            <w:r w:rsidRPr="00C9301E">
              <w:rPr>
                <w:sz w:val="18"/>
                <w:szCs w:val="18"/>
                <w:lang w:val="en-GB"/>
              </w:rPr>
              <w:t>Integrar</w:t>
            </w:r>
            <w:r w:rsidRPr="00C9301E">
              <w:rPr>
                <w:sz w:val="18"/>
                <w:szCs w:val="18"/>
                <w:lang w:val="en-GB"/>
              </w:rPr>
              <w:t>e queste specificità nella gestione del sito</w:t>
            </w:r>
          </w:p>
        </w:tc>
      </w:tr>
      <w:tr w:rsidR="00046D8F" w:rsidRPr="00F47FF1" w14:paraId="42456552"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638C6D9E" w14:textId="77777777" w:rsidR="00467E96" w:rsidRDefault="00D6684A">
            <w:pPr>
              <w:pStyle w:val="Default"/>
              <w:rPr>
                <w:rFonts w:asciiTheme="majorHAnsi" w:hAnsiTheme="majorHAnsi" w:cstheme="minorHAnsi"/>
                <w:sz w:val="20"/>
                <w:szCs w:val="20"/>
                <w:lang w:val="en-GB"/>
              </w:rPr>
            </w:pPr>
            <w:r w:rsidRPr="00C9301E">
              <w:rPr>
                <w:sz w:val="18"/>
                <w:szCs w:val="18"/>
                <w:lang w:val="en-GB"/>
              </w:rPr>
              <w:t>Componente 3.2. Organizzazione e controllo della protezione in loco dei lavoratori e degli edifici, compreso il montaggio/smontaggio di impalcature, i lavori in altezza, l'accesso difficile e l'uso di materiali</w:t>
            </w:r>
            <w:r w:rsidRPr="00C9301E">
              <w:rPr>
                <w:sz w:val="18"/>
                <w:szCs w:val="18"/>
                <w:lang w:val="en-GB"/>
              </w:rPr>
              <w:t xml:space="preserve"> pericolosi nei cantieri di ristrutturazione.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D563213" w14:textId="77777777" w:rsidR="00467E96" w:rsidRDefault="00D6684A">
            <w:pPr>
              <w:pStyle w:val="Default"/>
              <w:numPr>
                <w:ilvl w:val="0"/>
                <w:numId w:val="45"/>
              </w:numPr>
              <w:ind w:left="321"/>
              <w:rPr>
                <w:sz w:val="18"/>
                <w:szCs w:val="18"/>
                <w:lang w:val="en-GB"/>
              </w:rPr>
            </w:pPr>
            <w:r w:rsidRPr="00D67A9E">
              <w:rPr>
                <w:sz w:val="18"/>
                <w:szCs w:val="18"/>
                <w:lang w:val="en-GB"/>
              </w:rPr>
              <w:t xml:space="preserve">Identificare situazioni specifiche e critiche </w:t>
            </w:r>
          </w:p>
          <w:p w14:paraId="0ECBB70E" w14:textId="77777777" w:rsidR="00467E96" w:rsidRDefault="00D6684A">
            <w:pPr>
              <w:pStyle w:val="Default"/>
              <w:numPr>
                <w:ilvl w:val="0"/>
                <w:numId w:val="45"/>
              </w:numPr>
              <w:ind w:left="321"/>
              <w:rPr>
                <w:sz w:val="18"/>
                <w:szCs w:val="18"/>
                <w:lang w:val="en-GB"/>
              </w:rPr>
            </w:pPr>
            <w:r w:rsidRPr="00C9301E">
              <w:rPr>
                <w:sz w:val="18"/>
                <w:szCs w:val="18"/>
                <w:lang w:val="en-GB"/>
              </w:rPr>
              <w:t xml:space="preserve">Identificare gli standard o le normative vigenti </w:t>
            </w:r>
          </w:p>
          <w:p w14:paraId="383A57BF" w14:textId="77777777" w:rsidR="00467E96" w:rsidRDefault="00D6684A">
            <w:pPr>
              <w:pStyle w:val="Default"/>
              <w:numPr>
                <w:ilvl w:val="0"/>
                <w:numId w:val="45"/>
              </w:numPr>
              <w:ind w:left="321"/>
              <w:rPr>
                <w:sz w:val="18"/>
                <w:szCs w:val="18"/>
                <w:lang w:val="en-GB"/>
              </w:rPr>
            </w:pPr>
            <w:r w:rsidRPr="00C9301E">
              <w:rPr>
                <w:sz w:val="18"/>
                <w:szCs w:val="18"/>
                <w:lang w:val="en-GB"/>
              </w:rPr>
              <w:t xml:space="preserve">Sviluppare e/o implementare strategie di risoluzione </w:t>
            </w:r>
          </w:p>
          <w:p w14:paraId="3145150D" w14:textId="77777777" w:rsidR="00046D8F" w:rsidRPr="00C33ECD" w:rsidRDefault="00046D8F" w:rsidP="00AC2411">
            <w:pPr>
              <w:pStyle w:val="Default"/>
              <w:ind w:left="321"/>
              <w:rPr>
                <w:rFonts w:asciiTheme="majorHAnsi" w:hAnsiTheme="majorHAnsi" w:cstheme="minorHAnsi"/>
                <w:sz w:val="20"/>
                <w:szCs w:val="20"/>
                <w:lang w:val="es-ES"/>
              </w:rPr>
            </w:pPr>
          </w:p>
        </w:tc>
      </w:tr>
      <w:tr w:rsidR="00046D8F" w:rsidRPr="00C33ECD" w14:paraId="0E4DCD81" w14:textId="77777777" w:rsidTr="00AC2411">
        <w:trPr>
          <w:trHeight w:val="346"/>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7B4CCD35" w14:textId="77777777" w:rsidR="00467E96" w:rsidRDefault="00D6684A">
            <w:pPr>
              <w:pStyle w:val="Default"/>
              <w:rPr>
                <w:rFonts w:asciiTheme="majorHAnsi" w:hAnsiTheme="majorHAnsi" w:cstheme="minorHAnsi"/>
                <w:sz w:val="20"/>
                <w:szCs w:val="20"/>
                <w:lang w:val="en-GB"/>
              </w:rPr>
            </w:pPr>
            <w:r w:rsidRPr="00C9301E">
              <w:rPr>
                <w:sz w:val="18"/>
                <w:szCs w:val="18"/>
                <w:lang w:val="en-GB"/>
              </w:rPr>
              <w:t>Componente 3.3. Organizzazione del trattamento dei rifiuti nei cantieri di ristrutturazione: pianificazione e gestione dei contenitori per i rifiuti, operazioni di selezione e riciclaggio (economia circolare) e utilizzo di strumenti di monitoraggio adeguat</w:t>
            </w:r>
            <w:r w:rsidRPr="00C9301E">
              <w:rPr>
                <w:sz w:val="18"/>
                <w:szCs w:val="18"/>
                <w:lang w:val="en-GB"/>
              </w:rPr>
              <w:t xml:space="preserve">i.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C6962F7" w14:textId="77777777" w:rsidR="00467E96" w:rsidRDefault="00D6684A">
            <w:pPr>
              <w:pStyle w:val="Default"/>
              <w:numPr>
                <w:ilvl w:val="0"/>
                <w:numId w:val="12"/>
              </w:numPr>
              <w:ind w:left="321"/>
              <w:rPr>
                <w:rFonts w:asciiTheme="majorHAnsi" w:hAnsiTheme="majorHAnsi" w:cstheme="minorHAnsi"/>
                <w:sz w:val="20"/>
                <w:szCs w:val="20"/>
                <w:lang w:val="es-ES"/>
              </w:rPr>
            </w:pPr>
            <w:r w:rsidRPr="00D67A9E">
              <w:rPr>
                <w:rFonts w:asciiTheme="majorHAnsi" w:hAnsiTheme="majorHAnsi" w:cstheme="minorHAnsi"/>
                <w:sz w:val="20"/>
                <w:szCs w:val="20"/>
                <w:lang w:val="es-ES"/>
              </w:rPr>
              <w:t xml:space="preserve">Identificare situazioni specifiche </w:t>
            </w:r>
          </w:p>
          <w:p w14:paraId="02066930" w14:textId="77777777" w:rsidR="00467E96" w:rsidRDefault="00D6684A">
            <w:pPr>
              <w:pStyle w:val="Default"/>
              <w:numPr>
                <w:ilvl w:val="0"/>
                <w:numId w:val="12"/>
              </w:numPr>
              <w:ind w:left="321"/>
              <w:rPr>
                <w:rFonts w:asciiTheme="majorHAnsi" w:hAnsiTheme="majorHAnsi" w:cstheme="minorHAnsi"/>
                <w:sz w:val="20"/>
                <w:szCs w:val="20"/>
                <w:lang w:val="es-ES"/>
              </w:rPr>
            </w:pPr>
            <w:r w:rsidRPr="00D67A9E">
              <w:rPr>
                <w:rFonts w:asciiTheme="majorHAnsi" w:hAnsiTheme="majorHAnsi" w:cstheme="minorHAnsi"/>
                <w:sz w:val="20"/>
                <w:szCs w:val="20"/>
                <w:lang w:val="es-ES"/>
              </w:rPr>
              <w:t xml:space="preserve">Identificare gli standard o le normative vigenti </w:t>
            </w:r>
          </w:p>
          <w:p w14:paraId="4AFE068B" w14:textId="77777777" w:rsidR="00467E96" w:rsidRDefault="00D6684A">
            <w:pPr>
              <w:pStyle w:val="Default"/>
              <w:numPr>
                <w:ilvl w:val="0"/>
                <w:numId w:val="12"/>
              </w:numPr>
              <w:ind w:left="321"/>
              <w:rPr>
                <w:rFonts w:asciiTheme="majorHAnsi" w:hAnsiTheme="majorHAnsi" w:cstheme="minorHAnsi"/>
                <w:sz w:val="20"/>
                <w:szCs w:val="20"/>
                <w:lang w:val="es-ES"/>
              </w:rPr>
            </w:pPr>
            <w:r w:rsidRPr="00D67A9E">
              <w:rPr>
                <w:rFonts w:asciiTheme="majorHAnsi" w:hAnsiTheme="majorHAnsi" w:cstheme="minorHAnsi"/>
                <w:sz w:val="20"/>
                <w:szCs w:val="20"/>
                <w:lang w:val="es-ES"/>
              </w:rPr>
              <w:t>Implementazione di tecniche appropriate</w:t>
            </w:r>
          </w:p>
        </w:tc>
      </w:tr>
      <w:tr w:rsidR="00046D8F" w:rsidRPr="00C33ECD" w14:paraId="557E9F6D"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tcPr>
          <w:p w14:paraId="59D19186" w14:textId="77777777" w:rsidR="00467E96" w:rsidRDefault="00D6684A">
            <w:pPr>
              <w:pStyle w:val="Default"/>
              <w:rPr>
                <w:rFonts w:asciiTheme="majorHAnsi" w:hAnsiTheme="majorHAnsi" w:cstheme="minorHAnsi"/>
                <w:sz w:val="20"/>
                <w:szCs w:val="20"/>
                <w:lang w:val="en-GB"/>
              </w:rPr>
            </w:pPr>
            <w:r w:rsidRPr="00C9301E">
              <w:rPr>
                <w:sz w:val="18"/>
                <w:szCs w:val="18"/>
                <w:lang w:val="en-GB"/>
              </w:rPr>
              <w:t xml:space="preserve">Componente 3.4: Integrazione degli standard di risparmio energetico nei lavori di ristrutturazione e utilizzo di strumenti di monitoraggio adeguati. </w:t>
            </w:r>
          </w:p>
        </w:tc>
        <w:tc>
          <w:tcPr>
            <w:tcW w:w="6237" w:type="dxa"/>
            <w:tcBorders>
              <w:top w:val="single" w:sz="4" w:space="0" w:color="auto"/>
              <w:left w:val="single" w:sz="4" w:space="0" w:color="auto"/>
              <w:bottom w:val="single" w:sz="4" w:space="0" w:color="auto"/>
              <w:right w:val="single" w:sz="4" w:space="0" w:color="auto"/>
            </w:tcBorders>
          </w:tcPr>
          <w:p w14:paraId="57C89C57" w14:textId="77777777" w:rsidR="00467E96" w:rsidRDefault="00D6684A">
            <w:pPr>
              <w:pStyle w:val="Default"/>
              <w:numPr>
                <w:ilvl w:val="0"/>
                <w:numId w:val="13"/>
              </w:numPr>
              <w:ind w:left="321"/>
              <w:rPr>
                <w:sz w:val="18"/>
                <w:szCs w:val="18"/>
              </w:rPr>
            </w:pPr>
            <w:r w:rsidRPr="00C9301E">
              <w:rPr>
                <w:sz w:val="18"/>
                <w:szCs w:val="18"/>
              </w:rPr>
              <w:t xml:space="preserve">Identificare situazioni specifiche </w:t>
            </w:r>
          </w:p>
          <w:p w14:paraId="4622AD91" w14:textId="77777777" w:rsidR="00467E96" w:rsidRDefault="00D6684A">
            <w:pPr>
              <w:pStyle w:val="Default"/>
              <w:numPr>
                <w:ilvl w:val="0"/>
                <w:numId w:val="13"/>
              </w:numPr>
              <w:ind w:left="321"/>
              <w:rPr>
                <w:sz w:val="18"/>
                <w:szCs w:val="18"/>
                <w:lang w:val="en-GB"/>
              </w:rPr>
            </w:pPr>
            <w:r w:rsidRPr="00D458EB">
              <w:rPr>
                <w:sz w:val="18"/>
                <w:szCs w:val="18"/>
                <w:lang w:val="en-GB"/>
              </w:rPr>
              <w:t xml:space="preserve">Identificare gli standard o le normative vigenti </w:t>
            </w:r>
          </w:p>
          <w:p w14:paraId="3B696619" w14:textId="77777777" w:rsidR="00467E96" w:rsidRDefault="00D6684A">
            <w:pPr>
              <w:pStyle w:val="Default"/>
              <w:numPr>
                <w:ilvl w:val="0"/>
                <w:numId w:val="13"/>
              </w:numPr>
              <w:ind w:left="321"/>
              <w:rPr>
                <w:sz w:val="18"/>
                <w:szCs w:val="18"/>
              </w:rPr>
            </w:pPr>
            <w:r w:rsidRPr="00C9301E">
              <w:rPr>
                <w:sz w:val="18"/>
                <w:szCs w:val="18"/>
              </w:rPr>
              <w:t xml:space="preserve">Applicare strategie </w:t>
            </w:r>
            <w:r w:rsidRPr="00C9301E">
              <w:rPr>
                <w:sz w:val="18"/>
                <w:szCs w:val="18"/>
              </w:rPr>
              <w:t xml:space="preserve">di risoluzione </w:t>
            </w:r>
          </w:p>
        </w:tc>
      </w:tr>
      <w:tr w:rsidR="00046D8F" w:rsidRPr="00F47FF1" w14:paraId="4EC38A02"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tcPr>
          <w:p w14:paraId="75B70A56" w14:textId="77777777" w:rsidR="00467E96" w:rsidRDefault="00D6684A">
            <w:pPr>
              <w:pStyle w:val="Default"/>
              <w:rPr>
                <w:rFonts w:asciiTheme="majorHAnsi" w:hAnsiTheme="majorHAnsi" w:cstheme="minorHAnsi"/>
                <w:sz w:val="20"/>
                <w:szCs w:val="20"/>
                <w:lang w:val="en-GB"/>
              </w:rPr>
            </w:pPr>
            <w:r w:rsidRPr="00C9301E">
              <w:rPr>
                <w:sz w:val="18"/>
                <w:szCs w:val="18"/>
                <w:lang w:val="en-GB"/>
              </w:rPr>
              <w:t xml:space="preserve">Componente 3.5. Controllo continuo della qualità delle fasi intermedie e della qualità del lavoro finito. </w:t>
            </w:r>
          </w:p>
        </w:tc>
        <w:tc>
          <w:tcPr>
            <w:tcW w:w="6237" w:type="dxa"/>
            <w:tcBorders>
              <w:top w:val="single" w:sz="4" w:space="0" w:color="auto"/>
              <w:left w:val="single" w:sz="4" w:space="0" w:color="auto"/>
              <w:bottom w:val="single" w:sz="4" w:space="0" w:color="auto"/>
              <w:right w:val="single" w:sz="4" w:space="0" w:color="auto"/>
            </w:tcBorders>
          </w:tcPr>
          <w:p w14:paraId="0A147B1C" w14:textId="77777777" w:rsidR="00467E96" w:rsidRDefault="00D6684A">
            <w:pPr>
              <w:pStyle w:val="Default"/>
              <w:numPr>
                <w:ilvl w:val="0"/>
                <w:numId w:val="14"/>
              </w:numPr>
              <w:ind w:left="321"/>
              <w:rPr>
                <w:rFonts w:asciiTheme="majorHAnsi" w:hAnsiTheme="majorHAnsi" w:cstheme="minorHAnsi"/>
                <w:sz w:val="20"/>
                <w:szCs w:val="20"/>
                <w:lang w:val="en-GB"/>
              </w:rPr>
            </w:pPr>
            <w:r w:rsidRPr="00C9301E">
              <w:rPr>
                <w:sz w:val="18"/>
                <w:szCs w:val="18"/>
                <w:lang w:val="en-GB"/>
              </w:rPr>
              <w:t>Rispetto dei criteri di qualità e sviluppo di procedure di controllo specifiche</w:t>
            </w:r>
          </w:p>
        </w:tc>
      </w:tr>
    </w:tbl>
    <w:p w14:paraId="3E924857" w14:textId="77777777" w:rsidR="00046D8F" w:rsidRDefault="00046D8F" w:rsidP="00046D8F">
      <w:pPr>
        <w:tabs>
          <w:tab w:val="left" w:pos="1134"/>
        </w:tabs>
        <w:spacing w:after="0" w:line="240" w:lineRule="auto"/>
        <w:jc w:val="both"/>
        <w:rPr>
          <w:rFonts w:asciiTheme="majorHAnsi" w:hAnsiTheme="majorHAnsi"/>
          <w:lang w:val="en-GB"/>
        </w:rPr>
      </w:pPr>
    </w:p>
    <w:p w14:paraId="0CEE14BD" w14:textId="77777777" w:rsidR="00467E96" w:rsidRDefault="00D6684A">
      <w:pPr>
        <w:jc w:val="both"/>
        <w:rPr>
          <w:rFonts w:asciiTheme="majorHAnsi" w:hAnsiTheme="majorHAnsi"/>
          <w:b/>
          <w:bCs/>
          <w:sz w:val="20"/>
          <w:szCs w:val="20"/>
          <w:lang w:val="en-GB"/>
        </w:rPr>
      </w:pPr>
      <w:r w:rsidRPr="002A101C">
        <w:rPr>
          <w:rFonts w:asciiTheme="majorHAnsi" w:hAnsiTheme="majorHAnsi"/>
          <w:b/>
          <w:bCs/>
          <w:sz w:val="20"/>
          <w:szCs w:val="20"/>
          <w:lang w:val="en-GB"/>
        </w:rPr>
        <w:t xml:space="preserve">BTP CFA Saint-Herblain </w:t>
      </w:r>
      <w:r>
        <w:rPr>
          <w:rFonts w:asciiTheme="majorHAnsi" w:hAnsiTheme="majorHAnsi"/>
          <w:b/>
          <w:bCs/>
          <w:sz w:val="20"/>
          <w:szCs w:val="20"/>
          <w:lang w:val="en-GB"/>
        </w:rPr>
        <w:t>(Dirigenti di cantiere)</w:t>
      </w: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046D8F" w:rsidRPr="00F47FF1" w14:paraId="6FB15DF8" w14:textId="77777777" w:rsidTr="00AC2411">
        <w:trPr>
          <w:trHeight w:val="363"/>
        </w:trPr>
        <w:tc>
          <w:tcPr>
            <w:tcW w:w="4111"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49E560D" w14:textId="77777777" w:rsidR="00467E96" w:rsidRDefault="00D6684A">
            <w:pPr>
              <w:pStyle w:val="Default"/>
              <w:rPr>
                <w:rFonts w:asciiTheme="majorHAnsi" w:hAnsiTheme="majorHAnsi" w:cstheme="minorHAnsi"/>
                <w:b/>
                <w:bCs/>
                <w:sz w:val="20"/>
                <w:szCs w:val="20"/>
                <w:lang w:val="en-GB"/>
              </w:rPr>
            </w:pPr>
            <w:r w:rsidRPr="00167B59">
              <w:rPr>
                <w:rFonts w:asciiTheme="majorHAnsi" w:hAnsiTheme="majorHAnsi" w:cstheme="minorHAnsi"/>
                <w:b/>
                <w:bCs/>
                <w:sz w:val="20"/>
                <w:szCs w:val="20"/>
                <w:lang w:val="en-GB"/>
              </w:rPr>
              <w:t>Blocco 3: Gestione degli aspetti tecnici e organizzativi del cantiere di ristrutturazione</w:t>
            </w:r>
          </w:p>
        </w:tc>
        <w:tc>
          <w:tcPr>
            <w:tcW w:w="6237"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957FDD2" w14:textId="77777777" w:rsidR="00467E96" w:rsidRDefault="00D6684A">
            <w:pPr>
              <w:pStyle w:val="Default"/>
              <w:rPr>
                <w:rFonts w:asciiTheme="majorHAnsi" w:hAnsiTheme="majorHAnsi" w:cstheme="minorHAnsi"/>
                <w:b/>
                <w:bCs/>
                <w:sz w:val="20"/>
                <w:szCs w:val="20"/>
                <w:lang w:val="en-GB"/>
              </w:rPr>
            </w:pPr>
            <w:r w:rsidRPr="00167B59">
              <w:rPr>
                <w:rFonts w:asciiTheme="majorHAnsi" w:hAnsiTheme="majorHAnsi" w:cstheme="minorHAnsi"/>
                <w:b/>
                <w:bCs/>
                <w:sz w:val="20"/>
                <w:szCs w:val="20"/>
                <w:lang w:val="en-GB"/>
              </w:rPr>
              <w:t>Suddivisione in obiettivi pedagogici generali</w:t>
            </w:r>
          </w:p>
        </w:tc>
      </w:tr>
      <w:tr w:rsidR="00046D8F" w:rsidRPr="00F47FF1" w14:paraId="23DD8F31"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026ED687" w14:textId="77777777" w:rsidR="00467E96" w:rsidRDefault="00D6684A">
            <w:pPr>
              <w:pStyle w:val="Default"/>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Componente 3.1. Gestione amministrativa, finanziaria e legale di un progetto di ristrutturazione. </w:t>
            </w:r>
          </w:p>
        </w:tc>
        <w:tc>
          <w:tcPr>
            <w:tcW w:w="6237" w:type="dxa"/>
            <w:tcBorders>
              <w:top w:val="single" w:sz="4" w:space="0" w:color="auto"/>
              <w:left w:val="single" w:sz="4" w:space="0" w:color="auto"/>
              <w:bottom w:val="single" w:sz="4" w:space="0" w:color="auto"/>
              <w:right w:val="single" w:sz="4" w:space="0" w:color="auto"/>
            </w:tcBorders>
          </w:tcPr>
          <w:p w14:paraId="7128AE04" w14:textId="77777777" w:rsidR="00467E96" w:rsidRDefault="00D6684A">
            <w:pPr>
              <w:pStyle w:val="Default"/>
              <w:numPr>
                <w:ilvl w:val="0"/>
                <w:numId w:val="41"/>
              </w:numPr>
              <w:ind w:left="316"/>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Identificare e raccogliere i documenti amministrativi, finanziari e legali relativi ai progetti di ristrutturazione. </w:t>
            </w:r>
          </w:p>
          <w:p w14:paraId="40A8B968" w14:textId="77777777" w:rsidR="00467E96" w:rsidRDefault="00D6684A">
            <w:pPr>
              <w:pStyle w:val="Default"/>
              <w:numPr>
                <w:ilvl w:val="0"/>
                <w:numId w:val="41"/>
              </w:numPr>
              <w:ind w:left="316"/>
              <w:rPr>
                <w:rFonts w:asciiTheme="minorHAnsi" w:hAnsiTheme="minorHAnsi" w:cstheme="minorHAnsi"/>
                <w:sz w:val="18"/>
                <w:szCs w:val="18"/>
                <w:lang w:val="en-GB"/>
              </w:rPr>
            </w:pPr>
            <w:r w:rsidRPr="00167B59">
              <w:rPr>
                <w:rFonts w:asciiTheme="minorHAnsi" w:hAnsiTheme="minorHAnsi" w:cstheme="minorHAnsi"/>
                <w:sz w:val="18"/>
                <w:szCs w:val="18"/>
                <w:lang w:val="en-GB"/>
              </w:rPr>
              <w:t>Integrare queste specificità nella gest</w:t>
            </w:r>
            <w:r w:rsidRPr="00167B59">
              <w:rPr>
                <w:rFonts w:asciiTheme="minorHAnsi" w:hAnsiTheme="minorHAnsi" w:cstheme="minorHAnsi"/>
                <w:sz w:val="18"/>
                <w:szCs w:val="18"/>
                <w:lang w:val="en-GB"/>
              </w:rPr>
              <w:t>ione del sito</w:t>
            </w:r>
          </w:p>
        </w:tc>
      </w:tr>
      <w:tr w:rsidR="00046D8F" w:rsidRPr="00FE0714" w14:paraId="7BA59F98"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05CB1E6D" w14:textId="77777777" w:rsidR="00467E96" w:rsidRDefault="00D6684A">
            <w:pPr>
              <w:pStyle w:val="Default"/>
              <w:rPr>
                <w:rFonts w:asciiTheme="minorHAnsi" w:hAnsiTheme="minorHAnsi" w:cstheme="minorHAnsi"/>
                <w:sz w:val="18"/>
                <w:szCs w:val="18"/>
                <w:lang w:val="en-GB"/>
              </w:rPr>
            </w:pPr>
            <w:r w:rsidRPr="00167B59">
              <w:rPr>
                <w:rFonts w:asciiTheme="minorHAnsi" w:hAnsiTheme="minorHAnsi" w:cstheme="minorHAnsi"/>
                <w:sz w:val="18"/>
                <w:szCs w:val="18"/>
                <w:lang w:val="en-GB"/>
              </w:rPr>
              <w:t>Componente 3.2. Gestione e controllo della protezione in loco dei lavoratori e degli edifici, compreso il montaggio/smontaggio di impalcature, i lavori in altezza, l'accesso difficile e l'uso di materiali pericolosi nei cantieri di ristruttu</w:t>
            </w:r>
            <w:r w:rsidRPr="00167B59">
              <w:rPr>
                <w:rFonts w:asciiTheme="minorHAnsi" w:hAnsiTheme="minorHAnsi" w:cstheme="minorHAnsi"/>
                <w:sz w:val="18"/>
                <w:szCs w:val="18"/>
                <w:lang w:val="en-GB"/>
              </w:rPr>
              <w:t xml:space="preserve">razione. </w:t>
            </w:r>
          </w:p>
        </w:tc>
        <w:tc>
          <w:tcPr>
            <w:tcW w:w="6237" w:type="dxa"/>
            <w:tcBorders>
              <w:top w:val="single" w:sz="4" w:space="0" w:color="auto"/>
              <w:left w:val="single" w:sz="4" w:space="0" w:color="auto"/>
              <w:bottom w:val="single" w:sz="4" w:space="0" w:color="auto"/>
              <w:right w:val="single" w:sz="4" w:space="0" w:color="auto"/>
            </w:tcBorders>
          </w:tcPr>
          <w:p w14:paraId="5C5AE3FC" w14:textId="77777777" w:rsidR="00467E96" w:rsidRDefault="00D6684A">
            <w:pPr>
              <w:pStyle w:val="Default"/>
              <w:numPr>
                <w:ilvl w:val="0"/>
                <w:numId w:val="42"/>
              </w:numPr>
              <w:ind w:left="316"/>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Identificare situazioni specifiche e critiche </w:t>
            </w:r>
          </w:p>
          <w:p w14:paraId="25E910B7" w14:textId="77777777" w:rsidR="00467E96" w:rsidRDefault="00D6684A">
            <w:pPr>
              <w:pStyle w:val="Default"/>
              <w:numPr>
                <w:ilvl w:val="0"/>
                <w:numId w:val="42"/>
              </w:numPr>
              <w:ind w:left="316"/>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Identificare gli standard o le normative vigenti </w:t>
            </w:r>
          </w:p>
          <w:p w14:paraId="793311F8" w14:textId="77777777" w:rsidR="00467E96" w:rsidRDefault="00D6684A">
            <w:pPr>
              <w:pStyle w:val="Default"/>
              <w:numPr>
                <w:ilvl w:val="0"/>
                <w:numId w:val="42"/>
              </w:numPr>
              <w:ind w:left="316"/>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Sviluppare e proporre strategie di risoluzione </w:t>
            </w:r>
          </w:p>
          <w:p w14:paraId="374560F6" w14:textId="77777777" w:rsidR="00467E96" w:rsidRDefault="00D6684A">
            <w:pPr>
              <w:pStyle w:val="Default"/>
              <w:numPr>
                <w:ilvl w:val="0"/>
                <w:numId w:val="42"/>
              </w:numPr>
              <w:ind w:left="316"/>
              <w:rPr>
                <w:rFonts w:asciiTheme="minorHAnsi" w:hAnsiTheme="minorHAnsi" w:cstheme="minorHAnsi"/>
                <w:sz w:val="18"/>
                <w:szCs w:val="18"/>
                <w:lang w:val="en-GB"/>
              </w:rPr>
            </w:pPr>
            <w:r w:rsidRPr="00167B59">
              <w:rPr>
                <w:rFonts w:asciiTheme="minorHAnsi" w:hAnsiTheme="minorHAnsi" w:cstheme="minorHAnsi"/>
                <w:sz w:val="18"/>
                <w:szCs w:val="18"/>
                <w:lang w:val="en-GB"/>
              </w:rPr>
              <w:t>Informare i capisquadra</w:t>
            </w:r>
          </w:p>
        </w:tc>
      </w:tr>
      <w:tr w:rsidR="00046D8F" w:rsidRPr="00FE0714" w14:paraId="17571CF5" w14:textId="77777777" w:rsidTr="00AC2411">
        <w:trPr>
          <w:trHeight w:val="346"/>
        </w:trPr>
        <w:tc>
          <w:tcPr>
            <w:tcW w:w="4111" w:type="dxa"/>
            <w:tcBorders>
              <w:top w:val="single" w:sz="4" w:space="0" w:color="auto"/>
              <w:left w:val="single" w:sz="4" w:space="0" w:color="auto"/>
              <w:bottom w:val="single" w:sz="4" w:space="0" w:color="auto"/>
              <w:right w:val="single" w:sz="4" w:space="0" w:color="auto"/>
            </w:tcBorders>
          </w:tcPr>
          <w:p w14:paraId="1BE88F72" w14:textId="77777777" w:rsidR="00467E96" w:rsidRDefault="00D6684A">
            <w:pPr>
              <w:pStyle w:val="Default"/>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Componente 3.3. Gestione dei rifiuti nei cantieri di ristrutturazione: pianificazione e gestione dei contenitori per i rifiuti, selezione e riciclaggio. </w:t>
            </w:r>
          </w:p>
          <w:p w14:paraId="43D3BA64" w14:textId="77777777" w:rsidR="00467E96" w:rsidRDefault="00D6684A">
            <w:pPr>
              <w:pStyle w:val="Default"/>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operazioni (economia circolare) e l'uso di strumenti di monitoraggio adeguati. </w:t>
            </w:r>
          </w:p>
        </w:tc>
        <w:tc>
          <w:tcPr>
            <w:tcW w:w="6237" w:type="dxa"/>
            <w:tcBorders>
              <w:top w:val="single" w:sz="4" w:space="0" w:color="auto"/>
              <w:left w:val="single" w:sz="4" w:space="0" w:color="auto"/>
              <w:bottom w:val="single" w:sz="4" w:space="0" w:color="auto"/>
              <w:right w:val="single" w:sz="4" w:space="0" w:color="auto"/>
            </w:tcBorders>
          </w:tcPr>
          <w:p w14:paraId="2CA26E17" w14:textId="77777777" w:rsidR="00467E96" w:rsidRDefault="00D6684A">
            <w:pPr>
              <w:pStyle w:val="Default"/>
              <w:numPr>
                <w:ilvl w:val="0"/>
                <w:numId w:val="43"/>
              </w:numPr>
              <w:ind w:left="316"/>
              <w:rPr>
                <w:rFonts w:asciiTheme="minorHAnsi" w:hAnsiTheme="minorHAnsi" w:cstheme="minorHAnsi"/>
                <w:sz w:val="18"/>
                <w:szCs w:val="18"/>
                <w:lang w:val="en-GB"/>
              </w:rPr>
            </w:pPr>
            <w:r w:rsidRPr="00167B59">
              <w:rPr>
                <w:rFonts w:asciiTheme="minorHAnsi" w:hAnsiTheme="minorHAnsi" w:cstheme="minorHAnsi"/>
                <w:sz w:val="18"/>
                <w:szCs w:val="18"/>
                <w:lang w:val="en-GB"/>
              </w:rPr>
              <w:t>Identificare situazion</w:t>
            </w:r>
            <w:r w:rsidRPr="00167B59">
              <w:rPr>
                <w:rFonts w:asciiTheme="minorHAnsi" w:hAnsiTheme="minorHAnsi" w:cstheme="minorHAnsi"/>
                <w:sz w:val="18"/>
                <w:szCs w:val="18"/>
                <w:lang w:val="en-GB"/>
              </w:rPr>
              <w:t xml:space="preserve">i specifiche </w:t>
            </w:r>
          </w:p>
          <w:p w14:paraId="6E662113" w14:textId="77777777" w:rsidR="00467E96" w:rsidRDefault="00D6684A">
            <w:pPr>
              <w:pStyle w:val="Default"/>
              <w:numPr>
                <w:ilvl w:val="0"/>
                <w:numId w:val="43"/>
              </w:numPr>
              <w:ind w:left="316"/>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Identificare gli standard o le normative vigenti </w:t>
            </w:r>
          </w:p>
          <w:p w14:paraId="5F0FC2FF" w14:textId="77777777" w:rsidR="00467E96" w:rsidRDefault="00D6684A">
            <w:pPr>
              <w:pStyle w:val="Default"/>
              <w:numPr>
                <w:ilvl w:val="0"/>
                <w:numId w:val="43"/>
              </w:numPr>
              <w:ind w:left="316"/>
              <w:rPr>
                <w:rFonts w:asciiTheme="minorHAnsi" w:hAnsiTheme="minorHAnsi" w:cstheme="minorHAnsi"/>
                <w:sz w:val="18"/>
                <w:szCs w:val="18"/>
                <w:lang w:val="en-GB"/>
              </w:rPr>
            </w:pPr>
            <w:r w:rsidRPr="00167B59">
              <w:rPr>
                <w:rFonts w:asciiTheme="minorHAnsi" w:hAnsiTheme="minorHAnsi" w:cstheme="minorHAnsi"/>
                <w:sz w:val="18"/>
                <w:szCs w:val="18"/>
              </w:rPr>
              <w:t>Sviluppare strategie di risoluzione e implementare tecniche appropriate</w:t>
            </w:r>
          </w:p>
          <w:p w14:paraId="7AB89C75" w14:textId="77777777" w:rsidR="00467E96" w:rsidRDefault="00D6684A">
            <w:pPr>
              <w:pStyle w:val="Default"/>
              <w:numPr>
                <w:ilvl w:val="0"/>
                <w:numId w:val="43"/>
              </w:numPr>
              <w:ind w:left="316"/>
              <w:rPr>
                <w:rFonts w:asciiTheme="minorHAnsi" w:hAnsiTheme="minorHAnsi" w:cstheme="minorHAnsi"/>
                <w:sz w:val="18"/>
                <w:szCs w:val="18"/>
                <w:lang w:val="en-GB"/>
              </w:rPr>
            </w:pPr>
            <w:r w:rsidRPr="00167B59">
              <w:rPr>
                <w:rFonts w:asciiTheme="minorHAnsi" w:hAnsiTheme="minorHAnsi" w:cstheme="minorHAnsi"/>
                <w:sz w:val="18"/>
                <w:szCs w:val="18"/>
              </w:rPr>
              <w:t>Informare i capisquadra</w:t>
            </w:r>
          </w:p>
        </w:tc>
      </w:tr>
    </w:tbl>
    <w:p w14:paraId="03FE9E93" w14:textId="77777777" w:rsidR="00046D8F" w:rsidRDefault="00046D8F" w:rsidP="00046D8F">
      <w:pPr>
        <w:tabs>
          <w:tab w:val="left" w:pos="1134"/>
        </w:tabs>
        <w:spacing w:after="0" w:line="240" w:lineRule="auto"/>
        <w:jc w:val="both"/>
        <w:rPr>
          <w:rFonts w:asciiTheme="majorHAnsi" w:hAnsiTheme="majorHAnsi" w:cstheme="minorHAnsi"/>
          <w:lang w:val="en-GB"/>
        </w:rPr>
      </w:pPr>
    </w:p>
    <w:p w14:paraId="5A163063" w14:textId="77777777" w:rsidR="00046D8F" w:rsidRPr="00C33ECD" w:rsidRDefault="00046D8F" w:rsidP="00046D8F">
      <w:pPr>
        <w:tabs>
          <w:tab w:val="left" w:pos="1134"/>
        </w:tabs>
        <w:spacing w:after="0" w:line="240" w:lineRule="auto"/>
        <w:jc w:val="both"/>
        <w:rPr>
          <w:rFonts w:asciiTheme="majorHAnsi" w:hAnsiTheme="majorHAnsi" w:cstheme="minorHAnsi"/>
          <w:lang w:val="en-GB"/>
        </w:rPr>
      </w:pPr>
    </w:p>
    <w:p w14:paraId="204B2EA4" w14:textId="77777777" w:rsidR="00467E96" w:rsidRDefault="00D6684A">
      <w:pPr>
        <w:jc w:val="both"/>
        <w:rPr>
          <w:rFonts w:asciiTheme="majorHAnsi" w:hAnsiTheme="majorHAnsi"/>
          <w:b/>
          <w:bCs/>
          <w:sz w:val="20"/>
          <w:szCs w:val="20"/>
          <w:lang w:val="en-GB"/>
        </w:rPr>
      </w:pPr>
      <w:r w:rsidRPr="0063026D">
        <w:rPr>
          <w:rFonts w:asciiTheme="majorHAnsi" w:hAnsiTheme="majorHAnsi"/>
          <w:b/>
          <w:bCs/>
          <w:sz w:val="20"/>
          <w:szCs w:val="20"/>
          <w:lang w:val="en-GB"/>
        </w:rPr>
        <w:t xml:space="preserve">BTP CFA Angers </w:t>
      </w:r>
      <w:r>
        <w:rPr>
          <w:rFonts w:asciiTheme="majorHAnsi" w:hAnsiTheme="majorHAnsi"/>
          <w:b/>
          <w:bCs/>
          <w:sz w:val="20"/>
          <w:szCs w:val="20"/>
          <w:lang w:val="en-GB"/>
        </w:rPr>
        <w:t>(Capi squadra)</w:t>
      </w: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046D8F" w:rsidRPr="00F47FF1" w14:paraId="144DD2D9" w14:textId="77777777" w:rsidTr="00AC2411">
        <w:trPr>
          <w:trHeight w:val="396"/>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F4919E6" w14:textId="77777777" w:rsidR="00467E96" w:rsidRDefault="00D6684A">
            <w:pPr>
              <w:pStyle w:val="Default"/>
              <w:rPr>
                <w:rFonts w:asciiTheme="majorHAnsi" w:hAnsiTheme="majorHAnsi" w:cstheme="minorHAnsi"/>
                <w:b/>
                <w:bCs/>
                <w:sz w:val="20"/>
                <w:szCs w:val="20"/>
                <w:lang w:val="en-GB"/>
              </w:rPr>
            </w:pPr>
            <w:r w:rsidRPr="00C17DCE">
              <w:rPr>
                <w:rFonts w:asciiTheme="majorHAnsi" w:hAnsiTheme="majorHAnsi" w:cstheme="minorHAnsi"/>
                <w:b/>
                <w:bCs/>
                <w:sz w:val="20"/>
                <w:szCs w:val="20"/>
                <w:lang w:val="en-GB"/>
              </w:rPr>
              <w:t>Blocco 1: Preparazione del sito di ristrutturazione</w:t>
            </w: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27381F8" w14:textId="77777777" w:rsidR="00467E96" w:rsidRDefault="00D6684A">
            <w:pPr>
              <w:pStyle w:val="Default"/>
              <w:rPr>
                <w:rFonts w:asciiTheme="majorHAnsi" w:hAnsiTheme="majorHAnsi" w:cstheme="minorHAnsi"/>
                <w:b/>
                <w:bCs/>
                <w:sz w:val="20"/>
                <w:szCs w:val="20"/>
                <w:lang w:val="en-GB"/>
              </w:rPr>
            </w:pPr>
            <w:r w:rsidRPr="00C17DCE">
              <w:rPr>
                <w:rFonts w:asciiTheme="majorHAnsi" w:hAnsiTheme="majorHAnsi" w:cstheme="minorHAnsi"/>
                <w:b/>
                <w:bCs/>
                <w:sz w:val="20"/>
                <w:szCs w:val="20"/>
                <w:lang w:val="en-GB"/>
              </w:rPr>
              <w:t>Suddivisione in obiettivi pedagogici generali</w:t>
            </w:r>
          </w:p>
        </w:tc>
      </w:tr>
      <w:tr w:rsidR="00046D8F" w:rsidRPr="00F47FF1" w14:paraId="405F7226" w14:textId="77777777" w:rsidTr="00AC2411">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089E9AD0" w14:textId="77777777" w:rsidR="00467E96" w:rsidRDefault="00D6684A">
            <w:pPr>
              <w:pStyle w:val="Default"/>
              <w:rPr>
                <w:rFonts w:asciiTheme="majorHAnsi" w:hAnsiTheme="majorHAnsi" w:cstheme="minorHAnsi"/>
                <w:sz w:val="20"/>
                <w:szCs w:val="20"/>
                <w:lang w:val="en-GB"/>
              </w:rPr>
            </w:pPr>
            <w:r w:rsidRPr="00C9301E">
              <w:rPr>
                <w:sz w:val="18"/>
                <w:szCs w:val="18"/>
                <w:lang w:val="en-GB"/>
              </w:rPr>
              <w:t>Componente 1.1. Preparazione di un cantiere di ristrutturazione e metodi di diagnosi degli edifici e dei luoghi esistenti prima dell'intervento</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7A5D815" w14:textId="77777777" w:rsidR="00467E96" w:rsidRDefault="00D6684A">
            <w:pPr>
              <w:pStyle w:val="Default"/>
              <w:numPr>
                <w:ilvl w:val="0"/>
                <w:numId w:val="3"/>
              </w:numPr>
              <w:ind w:left="321"/>
              <w:rPr>
                <w:rFonts w:asciiTheme="majorHAnsi" w:hAnsiTheme="majorHAnsi" w:cstheme="minorHAnsi"/>
                <w:sz w:val="20"/>
                <w:szCs w:val="20"/>
                <w:lang w:val="en-GB"/>
              </w:rPr>
            </w:pPr>
            <w:r w:rsidRPr="00C9301E">
              <w:rPr>
                <w:sz w:val="18"/>
                <w:szCs w:val="18"/>
                <w:lang w:val="en-GB"/>
              </w:rPr>
              <w:t>Implementare protocolli tecnici o metodi diagnostici specifici</w:t>
            </w:r>
          </w:p>
        </w:tc>
      </w:tr>
      <w:tr w:rsidR="00046D8F" w:rsidRPr="00F47FF1" w14:paraId="5B1E128C" w14:textId="77777777" w:rsidTr="00AC2411">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8AAF173" w14:textId="77777777" w:rsidR="00467E96" w:rsidRDefault="00D6684A">
            <w:pPr>
              <w:pStyle w:val="Default"/>
              <w:rPr>
                <w:rFonts w:asciiTheme="majorHAnsi" w:hAnsiTheme="majorHAnsi" w:cstheme="minorHAnsi"/>
                <w:b/>
                <w:bCs/>
                <w:sz w:val="20"/>
                <w:szCs w:val="20"/>
                <w:lang w:val="en-GB"/>
              </w:rPr>
            </w:pPr>
            <w:r w:rsidRPr="00C17DCE">
              <w:rPr>
                <w:rFonts w:asciiTheme="majorHAnsi" w:hAnsiTheme="majorHAnsi" w:cstheme="minorHAnsi"/>
                <w:b/>
                <w:bCs/>
                <w:sz w:val="20"/>
                <w:szCs w:val="20"/>
                <w:lang w:val="en-GB"/>
              </w:rPr>
              <w:t>Blocco 4: accettazione dei lavori di ristruttura</w:t>
            </w:r>
            <w:r w:rsidRPr="00C17DCE">
              <w:rPr>
                <w:rFonts w:asciiTheme="majorHAnsi" w:hAnsiTheme="majorHAnsi" w:cstheme="minorHAnsi"/>
                <w:b/>
                <w:bCs/>
                <w:sz w:val="20"/>
                <w:szCs w:val="20"/>
                <w:lang w:val="en-GB"/>
              </w:rPr>
              <w:t>zione e controllo di qualità .</w:t>
            </w: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0FD93DB" w14:textId="77777777" w:rsidR="00467E96" w:rsidRDefault="00D6684A">
            <w:pPr>
              <w:pStyle w:val="Default"/>
              <w:rPr>
                <w:rFonts w:asciiTheme="majorHAnsi" w:hAnsiTheme="majorHAnsi" w:cstheme="minorHAnsi"/>
                <w:b/>
                <w:bCs/>
                <w:sz w:val="20"/>
                <w:szCs w:val="20"/>
                <w:lang w:val="en-GB"/>
              </w:rPr>
            </w:pPr>
            <w:r w:rsidRPr="00C17DCE">
              <w:rPr>
                <w:rFonts w:asciiTheme="majorHAnsi" w:hAnsiTheme="majorHAnsi" w:cstheme="minorHAnsi"/>
                <w:b/>
                <w:bCs/>
                <w:sz w:val="20"/>
                <w:szCs w:val="20"/>
                <w:lang w:val="en-GB"/>
              </w:rPr>
              <w:t>Suddivisione in obiettivi pedagogici generali</w:t>
            </w:r>
          </w:p>
        </w:tc>
      </w:tr>
      <w:tr w:rsidR="00046D8F" w:rsidRPr="00F47FF1" w14:paraId="14CDE800" w14:textId="77777777" w:rsidTr="00AC2411">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2BBA6478" w14:textId="77777777" w:rsidR="00467E96" w:rsidRDefault="00D6684A">
            <w:pPr>
              <w:pStyle w:val="Default"/>
              <w:rPr>
                <w:rFonts w:asciiTheme="majorHAnsi" w:hAnsiTheme="majorHAnsi" w:cstheme="minorHAnsi"/>
                <w:sz w:val="20"/>
                <w:szCs w:val="20"/>
                <w:lang w:val="en-GB"/>
              </w:rPr>
            </w:pPr>
            <w:r w:rsidRPr="00C9301E">
              <w:rPr>
                <w:sz w:val="18"/>
                <w:szCs w:val="18"/>
                <w:lang w:val="en-GB"/>
              </w:rPr>
              <w:t>Componente 4.1: Controllo della qualità dei risultati della ristrutturazione e approvazione del cliente.</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8AD20BE" w14:textId="77777777" w:rsidR="00467E96" w:rsidRDefault="00D6684A">
            <w:pPr>
              <w:pStyle w:val="Default"/>
              <w:numPr>
                <w:ilvl w:val="0"/>
                <w:numId w:val="15"/>
              </w:numPr>
              <w:ind w:left="321"/>
              <w:rPr>
                <w:rFonts w:asciiTheme="majorHAnsi" w:hAnsiTheme="majorHAnsi" w:cstheme="minorHAnsi"/>
                <w:sz w:val="20"/>
                <w:szCs w:val="20"/>
                <w:lang w:val="en-GB"/>
              </w:rPr>
            </w:pPr>
            <w:r w:rsidRPr="00C9301E">
              <w:rPr>
                <w:sz w:val="18"/>
                <w:szCs w:val="18"/>
                <w:lang w:val="en-GB"/>
              </w:rPr>
              <w:t>Controllare i risultati finali e i processi implementati</w:t>
            </w:r>
          </w:p>
        </w:tc>
      </w:tr>
    </w:tbl>
    <w:p w14:paraId="3A4A0CB6" w14:textId="77777777" w:rsidR="00046D8F" w:rsidRDefault="00046D8F" w:rsidP="00046D8F">
      <w:pPr>
        <w:tabs>
          <w:tab w:val="left" w:pos="1134"/>
        </w:tabs>
        <w:spacing w:after="0" w:line="240" w:lineRule="auto"/>
        <w:jc w:val="both"/>
        <w:rPr>
          <w:rFonts w:asciiTheme="majorHAnsi" w:hAnsiTheme="majorHAnsi" w:cstheme="minorHAnsi"/>
          <w:lang w:val="en-GB"/>
        </w:rPr>
      </w:pPr>
    </w:p>
    <w:p w14:paraId="45D66B3F" w14:textId="77777777" w:rsidR="00467E96" w:rsidRDefault="00D6684A">
      <w:pPr>
        <w:spacing w:after="0" w:line="240" w:lineRule="auto"/>
        <w:rPr>
          <w:rFonts w:asciiTheme="majorHAnsi" w:hAnsiTheme="majorHAnsi"/>
          <w:b/>
          <w:bCs/>
          <w:lang w:val="en-GB"/>
        </w:rPr>
      </w:pPr>
      <w:r w:rsidRPr="00953D6A">
        <w:rPr>
          <w:rFonts w:asciiTheme="majorHAnsi" w:hAnsiTheme="majorHAnsi"/>
          <w:b/>
          <w:bCs/>
          <w:lang w:val="en-GB"/>
        </w:rPr>
        <w:t xml:space="preserve">PROPOSTE DI </w:t>
      </w:r>
      <w:r w:rsidR="0000112D">
        <w:rPr>
          <w:rFonts w:asciiTheme="majorHAnsi" w:hAnsiTheme="majorHAnsi"/>
          <w:b/>
          <w:bCs/>
          <w:lang w:val="en-GB"/>
        </w:rPr>
        <w:t>SEQUENZE</w:t>
      </w:r>
      <w:r w:rsidRPr="00953D6A">
        <w:rPr>
          <w:rFonts w:asciiTheme="majorHAnsi" w:hAnsiTheme="majorHAnsi"/>
          <w:b/>
          <w:bCs/>
          <w:lang w:val="en-GB"/>
        </w:rPr>
        <w:t xml:space="preserve"> FORMATIVE </w:t>
      </w:r>
      <w:r w:rsidRPr="00953D6A">
        <w:rPr>
          <w:rFonts w:asciiTheme="majorHAnsi" w:hAnsiTheme="majorHAnsi"/>
          <w:b/>
          <w:bCs/>
          <w:lang w:val="en-GB"/>
        </w:rPr>
        <w:t>DERIVANTI DALL'OSSERVAZIONE DI SITUAZIONI LAVORATIVE REALI</w:t>
      </w:r>
    </w:p>
    <w:p w14:paraId="4DDD3484" w14:textId="77777777" w:rsidR="00467E96" w:rsidRDefault="00D6684A">
      <w:pPr>
        <w:spacing w:after="0" w:line="240" w:lineRule="auto"/>
        <w:rPr>
          <w:rFonts w:asciiTheme="majorHAnsi" w:hAnsiTheme="majorHAnsi" w:cstheme="minorHAnsi"/>
          <w:lang w:val="en-GB"/>
        </w:rPr>
      </w:pPr>
      <w:r w:rsidRPr="00953D6A">
        <w:rPr>
          <w:rFonts w:asciiTheme="majorHAnsi" w:hAnsiTheme="majorHAnsi"/>
          <w:b/>
          <w:bCs/>
          <w:lang w:val="en-GB"/>
        </w:rPr>
        <w:t xml:space="preserve">E IL POSIZIONAMENTO DEI </w:t>
      </w:r>
      <w:r w:rsidR="00953D6A">
        <w:rPr>
          <w:rFonts w:asciiTheme="majorHAnsi" w:hAnsiTheme="majorHAnsi"/>
          <w:b/>
          <w:bCs/>
          <w:lang w:val="en-GB"/>
        </w:rPr>
        <w:t>DISCENTI</w:t>
      </w:r>
    </w:p>
    <w:p w14:paraId="3A34839F" w14:textId="77777777" w:rsidR="0000112D" w:rsidRDefault="0000112D" w:rsidP="00046D8F">
      <w:pPr>
        <w:pStyle w:val="Default"/>
        <w:rPr>
          <w:rFonts w:asciiTheme="majorHAnsi" w:hAnsiTheme="majorHAnsi"/>
          <w:b/>
          <w:bCs/>
          <w:sz w:val="20"/>
          <w:szCs w:val="20"/>
          <w:lang w:val="en-GB"/>
        </w:rPr>
      </w:pPr>
    </w:p>
    <w:p w14:paraId="0BAA322C" w14:textId="77777777" w:rsidR="00467E96" w:rsidRDefault="00D6684A">
      <w:pPr>
        <w:pStyle w:val="Default"/>
        <w:rPr>
          <w:rFonts w:asciiTheme="majorHAnsi" w:hAnsiTheme="majorHAnsi" w:cstheme="minorBidi"/>
          <w:sz w:val="20"/>
          <w:szCs w:val="20"/>
          <w:lang w:val="en-GB"/>
        </w:rPr>
      </w:pPr>
      <w:r w:rsidRPr="00E81D6F">
        <w:rPr>
          <w:rFonts w:asciiTheme="majorHAnsi" w:hAnsiTheme="majorHAnsi"/>
          <w:b/>
          <w:bCs/>
          <w:sz w:val="20"/>
          <w:szCs w:val="20"/>
          <w:lang w:val="en-GB"/>
        </w:rPr>
        <w:t xml:space="preserve">BTP CFA Blanquefort </w:t>
      </w:r>
      <w:r>
        <w:rPr>
          <w:rFonts w:asciiTheme="majorHAnsi" w:hAnsiTheme="majorHAnsi"/>
          <w:b/>
          <w:bCs/>
          <w:sz w:val="20"/>
          <w:szCs w:val="20"/>
          <w:lang w:val="en-GB"/>
        </w:rPr>
        <w:t xml:space="preserve">(Capi squadra): </w:t>
      </w:r>
      <w:r w:rsidRPr="009B69A2">
        <w:rPr>
          <w:rFonts w:asciiTheme="majorHAnsi" w:hAnsiTheme="majorHAnsi" w:cstheme="minorBidi"/>
          <w:sz w:val="20"/>
          <w:szCs w:val="20"/>
          <w:lang w:val="en-GB"/>
        </w:rPr>
        <w:t xml:space="preserve">Titolo professionale Caposquadra </w:t>
      </w:r>
      <w:r>
        <w:rPr>
          <w:rFonts w:asciiTheme="majorHAnsi" w:hAnsiTheme="majorHAnsi" w:cstheme="minorBidi"/>
          <w:sz w:val="20"/>
          <w:szCs w:val="20"/>
          <w:lang w:val="en-GB"/>
        </w:rPr>
        <w:t>(</w:t>
      </w:r>
      <w:r w:rsidRPr="00426FEA">
        <w:rPr>
          <w:rFonts w:asciiTheme="majorHAnsi" w:hAnsiTheme="majorHAnsi" w:cstheme="minorBidi"/>
          <w:sz w:val="20"/>
          <w:szCs w:val="20"/>
          <w:lang w:val="en-GB"/>
        </w:rPr>
        <w:t>Opere strutturali e di finitura</w:t>
      </w:r>
      <w:r>
        <w:rPr>
          <w:rFonts w:asciiTheme="majorHAnsi" w:hAnsiTheme="majorHAnsi" w:cstheme="minorBidi"/>
          <w:sz w:val="20"/>
          <w:szCs w:val="20"/>
          <w:lang w:val="en-GB"/>
        </w:rPr>
        <w:t>) - Livello EQF 4</w:t>
      </w:r>
    </w:p>
    <w:p w14:paraId="1B53796F" w14:textId="77777777" w:rsidR="00046D8F" w:rsidRDefault="00046D8F" w:rsidP="00046D8F">
      <w:pPr>
        <w:pStyle w:val="Default"/>
        <w:rPr>
          <w:rFonts w:asciiTheme="majorHAnsi" w:hAnsiTheme="majorHAnsi" w:cstheme="minorBidi"/>
          <w:sz w:val="20"/>
          <w:szCs w:val="20"/>
          <w:lang w:val="en-GB"/>
        </w:rPr>
      </w:pPr>
    </w:p>
    <w:tbl>
      <w:tblPr>
        <w:tblW w:w="10490"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993"/>
        <w:gridCol w:w="3165"/>
        <w:gridCol w:w="3166"/>
        <w:gridCol w:w="3166"/>
      </w:tblGrid>
      <w:tr w:rsidR="00046D8F" w:rsidRPr="001C455B" w14:paraId="60D994CC" w14:textId="77777777" w:rsidTr="00AC2411">
        <w:trPr>
          <w:trHeight w:val="158"/>
        </w:trPr>
        <w:tc>
          <w:tcPr>
            <w:tcW w:w="993" w:type="dxa"/>
            <w:shd w:val="clear" w:color="auto" w:fill="C45911" w:themeFill="accent2" w:themeFillShade="BF"/>
          </w:tcPr>
          <w:p w14:paraId="6C665AAF" w14:textId="77777777" w:rsidR="00467E96" w:rsidRDefault="00D6684A">
            <w:pPr>
              <w:pStyle w:val="Default"/>
              <w:jc w:val="center"/>
              <w:rPr>
                <w:rFonts w:asciiTheme="majorHAnsi" w:hAnsiTheme="majorHAnsi" w:cstheme="majorHAnsi"/>
                <w:b/>
                <w:bCs/>
                <w:iCs/>
                <w:color w:val="1F3864" w:themeColor="accent1" w:themeShade="80"/>
                <w:sz w:val="16"/>
                <w:szCs w:val="16"/>
                <w:lang w:val="en-GB"/>
              </w:rPr>
            </w:pPr>
            <w:r w:rsidRPr="001C455B">
              <w:rPr>
                <w:rFonts w:asciiTheme="majorHAnsi" w:hAnsiTheme="majorHAnsi" w:cstheme="majorHAnsi"/>
                <w:b/>
                <w:bCs/>
                <w:iCs/>
                <w:color w:val="auto"/>
                <w:sz w:val="16"/>
                <w:szCs w:val="16"/>
                <w:lang w:val="en-GB"/>
              </w:rPr>
              <w:t>CORRES-PONDENZA AI BLOCCHI DI RISTRUTTURAZI</w:t>
            </w:r>
            <w:r w:rsidRPr="001C455B">
              <w:rPr>
                <w:rFonts w:asciiTheme="majorHAnsi" w:hAnsiTheme="majorHAnsi" w:cstheme="majorHAnsi"/>
                <w:b/>
                <w:bCs/>
                <w:iCs/>
                <w:color w:val="auto"/>
                <w:sz w:val="16"/>
                <w:szCs w:val="16"/>
                <w:lang w:val="en-GB"/>
              </w:rPr>
              <w:t>ONE</w:t>
            </w:r>
          </w:p>
        </w:tc>
        <w:tc>
          <w:tcPr>
            <w:tcW w:w="3165" w:type="dxa"/>
            <w:shd w:val="clear" w:color="auto" w:fill="ACB9CA" w:themeFill="text2" w:themeFillTint="66"/>
          </w:tcPr>
          <w:p w14:paraId="2DB1D0BB" w14:textId="77777777" w:rsidR="00467E96" w:rsidRDefault="00D6684A">
            <w:pPr>
              <w:pStyle w:val="Default"/>
              <w:jc w:val="center"/>
              <w:rPr>
                <w:rFonts w:asciiTheme="majorHAnsi" w:hAnsiTheme="majorHAnsi" w:cstheme="majorHAnsi"/>
                <w:b/>
                <w:bCs/>
                <w:iCs/>
                <w:sz w:val="16"/>
                <w:szCs w:val="16"/>
                <w:lang w:val="en-GB"/>
              </w:rPr>
            </w:pPr>
            <w:r w:rsidRPr="001C455B">
              <w:rPr>
                <w:rFonts w:asciiTheme="majorHAnsi" w:hAnsiTheme="majorHAnsi" w:cstheme="majorHAnsi"/>
                <w:b/>
                <w:bCs/>
                <w:iCs/>
                <w:color w:val="1F3864" w:themeColor="accent1" w:themeShade="80"/>
                <w:sz w:val="16"/>
                <w:szCs w:val="16"/>
                <w:lang w:val="en-GB"/>
              </w:rPr>
              <w:br w:type="page"/>
            </w:r>
            <w:r w:rsidRPr="001C455B">
              <w:rPr>
                <w:rFonts w:asciiTheme="majorHAnsi" w:hAnsiTheme="majorHAnsi" w:cstheme="majorHAnsi"/>
                <w:b/>
                <w:bCs/>
                <w:iCs/>
                <w:sz w:val="16"/>
                <w:szCs w:val="16"/>
                <w:lang w:val="en-GB"/>
              </w:rPr>
              <w:t>Bisogni di competenze identificati con griglie di posizionamento (</w:t>
            </w:r>
            <w:r>
              <w:rPr>
                <w:rFonts w:asciiTheme="majorHAnsi" w:hAnsiTheme="majorHAnsi" w:cstheme="majorHAnsi"/>
                <w:b/>
                <w:bCs/>
                <w:iCs/>
                <w:sz w:val="16"/>
                <w:szCs w:val="16"/>
                <w:lang w:val="en-GB"/>
              </w:rPr>
              <w:t xml:space="preserve">GRID 03, GRID </w:t>
            </w:r>
            <w:r w:rsidRPr="001C455B">
              <w:rPr>
                <w:rFonts w:asciiTheme="majorHAnsi" w:hAnsiTheme="majorHAnsi" w:cstheme="majorHAnsi"/>
                <w:b/>
                <w:bCs/>
                <w:iCs/>
                <w:sz w:val="16"/>
                <w:szCs w:val="16"/>
                <w:lang w:val="en-GB"/>
              </w:rPr>
              <w:t>04</w:t>
            </w:r>
            <w:r>
              <w:rPr>
                <w:rFonts w:asciiTheme="majorHAnsi" w:hAnsiTheme="majorHAnsi" w:cstheme="majorHAnsi"/>
                <w:b/>
                <w:bCs/>
                <w:iCs/>
                <w:sz w:val="16"/>
                <w:szCs w:val="16"/>
                <w:lang w:val="en-GB"/>
              </w:rPr>
              <w:t xml:space="preserve">, </w:t>
            </w:r>
            <w:r w:rsidRPr="001C455B">
              <w:rPr>
                <w:rFonts w:asciiTheme="majorHAnsi" w:hAnsiTheme="majorHAnsi" w:cstheme="majorHAnsi"/>
                <w:b/>
                <w:bCs/>
                <w:iCs/>
                <w:sz w:val="16"/>
                <w:szCs w:val="16"/>
                <w:lang w:val="en-GB"/>
              </w:rPr>
              <w:t>o interviste informali</w:t>
            </w:r>
            <w:r>
              <w:rPr>
                <w:rFonts w:asciiTheme="majorHAnsi" w:hAnsiTheme="majorHAnsi" w:cstheme="majorHAnsi"/>
                <w:b/>
                <w:bCs/>
                <w:iCs/>
                <w:sz w:val="16"/>
                <w:szCs w:val="16"/>
                <w:lang w:val="en-GB"/>
              </w:rPr>
              <w:t>)</w:t>
            </w:r>
            <w:r w:rsidRPr="001C455B">
              <w:rPr>
                <w:rFonts w:asciiTheme="majorHAnsi" w:hAnsiTheme="majorHAnsi" w:cstheme="majorHAnsi"/>
                <w:b/>
                <w:bCs/>
                <w:iCs/>
                <w:sz w:val="16"/>
                <w:szCs w:val="16"/>
                <w:lang w:val="en-GB"/>
              </w:rPr>
              <w:t>, combinati con i bisogni di competenze dell'azienda</w:t>
            </w:r>
            <w:r w:rsidRPr="001C455B">
              <w:rPr>
                <w:rFonts w:asciiTheme="majorHAnsi" w:hAnsiTheme="majorHAnsi" w:cstheme="majorHAnsi"/>
                <w:b/>
                <w:bCs/>
                <w:iCs/>
                <w:sz w:val="16"/>
                <w:szCs w:val="16"/>
                <w:lang w:val="en-GB"/>
              </w:rPr>
              <w:sym w:font="Wingdings 3" w:char="F05F"/>
            </w:r>
            <w:r w:rsidRPr="001C455B">
              <w:rPr>
                <w:rFonts w:asciiTheme="majorHAnsi" w:hAnsiTheme="majorHAnsi" w:cstheme="majorHAnsi"/>
                <w:b/>
                <w:bCs/>
                <w:iCs/>
                <w:sz w:val="16"/>
                <w:szCs w:val="16"/>
                <w:lang w:val="en-GB"/>
              </w:rPr>
              <w:t xml:space="preserve"> OBIETTIVI DI APPRENDIMENTO</w:t>
            </w:r>
          </w:p>
        </w:tc>
        <w:tc>
          <w:tcPr>
            <w:tcW w:w="3166" w:type="dxa"/>
            <w:shd w:val="clear" w:color="auto" w:fill="F7CAAC" w:themeFill="accent2" w:themeFillTint="66"/>
          </w:tcPr>
          <w:p w14:paraId="19A151CE"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5CCC0455"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19CF0912" w14:textId="77777777" w:rsidR="00467E96" w:rsidRDefault="00D6684A">
            <w:pPr>
              <w:pStyle w:val="Default"/>
              <w:jc w:val="center"/>
              <w:rPr>
                <w:rFonts w:asciiTheme="majorHAnsi" w:hAnsiTheme="majorHAnsi" w:cstheme="majorHAnsi"/>
                <w:b/>
                <w:bCs/>
                <w:iCs/>
                <w:color w:val="auto"/>
                <w:sz w:val="16"/>
                <w:szCs w:val="16"/>
                <w:lang w:val="en-GB"/>
              </w:rPr>
            </w:pPr>
            <w:r w:rsidRPr="001C455B">
              <w:rPr>
                <w:rFonts w:asciiTheme="majorHAnsi" w:hAnsiTheme="majorHAnsi" w:cstheme="majorHAnsi"/>
                <w:b/>
                <w:bCs/>
                <w:iCs/>
                <w:color w:val="auto"/>
                <w:sz w:val="16"/>
                <w:szCs w:val="16"/>
                <w:lang w:val="en-GB"/>
              </w:rPr>
              <w:t>CONTENUTI DELLA FORMAZIONE</w:t>
            </w:r>
          </w:p>
        </w:tc>
        <w:tc>
          <w:tcPr>
            <w:tcW w:w="3166" w:type="dxa"/>
            <w:shd w:val="clear" w:color="auto" w:fill="B4C6E7" w:themeFill="accent1" w:themeFillTint="66"/>
          </w:tcPr>
          <w:p w14:paraId="369BC95D"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1188B5C0"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44B14CBC" w14:textId="77777777" w:rsidR="00467E96" w:rsidRDefault="00D6684A">
            <w:pPr>
              <w:pStyle w:val="Default"/>
              <w:jc w:val="center"/>
              <w:rPr>
                <w:rFonts w:asciiTheme="majorHAnsi" w:hAnsiTheme="majorHAnsi" w:cstheme="majorHAnsi"/>
                <w:b/>
                <w:bCs/>
                <w:iCs/>
                <w:color w:val="auto"/>
                <w:sz w:val="16"/>
                <w:szCs w:val="16"/>
                <w:lang w:val="en-GB"/>
              </w:rPr>
            </w:pPr>
            <w:r w:rsidRPr="001C455B">
              <w:rPr>
                <w:rFonts w:asciiTheme="majorHAnsi" w:hAnsiTheme="majorHAnsi" w:cstheme="majorHAnsi"/>
                <w:b/>
                <w:bCs/>
                <w:iCs/>
                <w:color w:val="auto"/>
                <w:sz w:val="16"/>
                <w:szCs w:val="16"/>
                <w:lang w:val="en-GB"/>
              </w:rPr>
              <w:t>RISULTATI DI APPRENDIMENTO</w:t>
            </w:r>
          </w:p>
        </w:tc>
      </w:tr>
      <w:tr w:rsidR="00046D8F" w:rsidRPr="00F47FF1" w14:paraId="60558710" w14:textId="77777777" w:rsidTr="00AC2411">
        <w:trPr>
          <w:trHeight w:val="158"/>
        </w:trPr>
        <w:tc>
          <w:tcPr>
            <w:tcW w:w="993" w:type="dxa"/>
            <w:shd w:val="clear" w:color="auto" w:fill="F4B083" w:themeFill="accent2" w:themeFillTint="99"/>
          </w:tcPr>
          <w:p w14:paraId="162E4169" w14:textId="77777777" w:rsidR="00467E96" w:rsidRDefault="00D6684A">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lastRenderedPageBreak/>
              <w:t>TL BLOCCO 2</w:t>
            </w:r>
          </w:p>
          <w:p w14:paraId="079010D2" w14:textId="77777777" w:rsidR="00467E96" w:rsidRDefault="00D6684A">
            <w:pPr>
              <w:pStyle w:val="Default"/>
              <w:rPr>
                <w:rFonts w:asciiTheme="majorHAnsi" w:hAnsiTheme="majorHAnsi" w:cstheme="majorHAnsi"/>
                <w:color w:val="auto"/>
                <w:sz w:val="16"/>
                <w:szCs w:val="16"/>
                <w:lang w:val="en-GB"/>
              </w:rPr>
            </w:pPr>
            <w:r w:rsidRPr="00C17DCE">
              <w:rPr>
                <w:rFonts w:asciiTheme="majorHAnsi" w:hAnsiTheme="majorHAnsi" w:cstheme="minorHAnsi"/>
                <w:sz w:val="16"/>
                <w:szCs w:val="16"/>
                <w:lang w:val="en-GB"/>
              </w:rPr>
              <w:t>Gestione della comunicazione e delle relazioni in un cantiere di ristrutturazione</w:t>
            </w:r>
          </w:p>
        </w:tc>
        <w:tc>
          <w:tcPr>
            <w:tcW w:w="3165" w:type="dxa"/>
            <w:shd w:val="clear" w:color="auto" w:fill="D5DCE4" w:themeFill="text2" w:themeFillTint="33"/>
          </w:tcPr>
          <w:p w14:paraId="3CE1FA31" w14:textId="77777777" w:rsidR="00467E96" w:rsidRDefault="00D6684A">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BISOGNO DI ESSERE IN GRADO DI FARLO:</w:t>
            </w:r>
          </w:p>
          <w:p w14:paraId="44480297" w14:textId="77777777" w:rsidR="00467E96" w:rsidRDefault="00D6684A">
            <w:pPr>
              <w:pStyle w:val="Default"/>
              <w:rPr>
                <w:rFonts w:asciiTheme="majorHAnsi" w:hAnsiTheme="majorHAnsi" w:cstheme="majorHAnsi"/>
                <w:color w:val="auto"/>
                <w:sz w:val="16"/>
                <w:szCs w:val="16"/>
                <w:lang w:val="en-GB"/>
              </w:rPr>
            </w:pPr>
            <w:r w:rsidRPr="003F0580">
              <w:rPr>
                <w:rFonts w:asciiTheme="majorHAnsi" w:hAnsiTheme="majorHAnsi" w:cstheme="majorHAnsi"/>
                <w:color w:val="auto"/>
                <w:sz w:val="16"/>
                <w:szCs w:val="16"/>
                <w:lang w:val="en-GB"/>
              </w:rPr>
              <w:t xml:space="preserve">* Sviluppare un'adeguata postura professionale: accompagnare il processo per diventare leader di un team e non solo un lavoratore </w:t>
            </w:r>
            <w:r>
              <w:rPr>
                <w:rFonts w:asciiTheme="majorHAnsi" w:hAnsiTheme="majorHAnsi" w:cstheme="majorHAnsi"/>
                <w:color w:val="auto"/>
                <w:sz w:val="16"/>
                <w:szCs w:val="16"/>
                <w:lang w:val="en-GB"/>
              </w:rPr>
              <w:t>specializzato.</w:t>
            </w:r>
          </w:p>
          <w:p w14:paraId="19983E10" w14:textId="77777777" w:rsidR="00467E96" w:rsidRDefault="00D6684A">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 Percepire </w:t>
            </w:r>
            <w:r w:rsidRPr="003F0580">
              <w:rPr>
                <w:rFonts w:asciiTheme="majorHAnsi" w:hAnsiTheme="majorHAnsi" w:cstheme="majorHAnsi"/>
                <w:color w:val="auto"/>
                <w:sz w:val="16"/>
                <w:szCs w:val="16"/>
                <w:lang w:val="en-GB"/>
              </w:rPr>
              <w:t xml:space="preserve">la differenza tra tecnicità (lato operaio specializzato - saper implementare) e tecnica (diventare </w:t>
            </w:r>
            <w:r w:rsidRPr="003F0580">
              <w:rPr>
                <w:rFonts w:asciiTheme="majorHAnsi" w:hAnsiTheme="majorHAnsi" w:cstheme="majorHAnsi"/>
                <w:color w:val="auto"/>
                <w:sz w:val="16"/>
                <w:szCs w:val="16"/>
                <w:lang w:val="en-GB"/>
              </w:rPr>
              <w:t>un buon team leader - aspetto ancora più importante della tecnicità)</w:t>
            </w:r>
            <w:r>
              <w:rPr>
                <w:rFonts w:asciiTheme="majorHAnsi" w:hAnsiTheme="majorHAnsi" w:cstheme="majorHAnsi"/>
                <w:color w:val="auto"/>
                <w:sz w:val="16"/>
                <w:szCs w:val="16"/>
                <w:lang w:val="en-GB"/>
              </w:rPr>
              <w:t>.</w:t>
            </w:r>
          </w:p>
          <w:p w14:paraId="0091B22D" w14:textId="77777777" w:rsidR="00467E96" w:rsidRDefault="00D6684A">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Competenza nella ristrutturazione e nelle situazioni di lavoro (anche impreviste e complesse).</w:t>
            </w:r>
          </w:p>
          <w:p w14:paraId="706D0AF6" w14:textId="77777777" w:rsidR="00467E96" w:rsidRDefault="00D6684A">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 Comprendere </w:t>
            </w:r>
            <w:r w:rsidRPr="003F0580">
              <w:rPr>
                <w:rFonts w:asciiTheme="majorHAnsi" w:hAnsiTheme="majorHAnsi" w:cstheme="majorHAnsi"/>
                <w:color w:val="auto"/>
                <w:sz w:val="16"/>
                <w:szCs w:val="16"/>
                <w:lang w:val="en-GB"/>
              </w:rPr>
              <w:t xml:space="preserve">la complessità delle situazioni lavorative </w:t>
            </w:r>
            <w:r>
              <w:rPr>
                <w:rFonts w:asciiTheme="majorHAnsi" w:hAnsiTheme="majorHAnsi" w:cstheme="majorHAnsi"/>
                <w:color w:val="auto"/>
                <w:sz w:val="16"/>
                <w:szCs w:val="16"/>
                <w:lang w:val="en-GB"/>
              </w:rPr>
              <w:t xml:space="preserve">e sapere </w:t>
            </w:r>
            <w:r w:rsidRPr="003F0580">
              <w:rPr>
                <w:rFonts w:asciiTheme="majorHAnsi" w:hAnsiTheme="majorHAnsi" w:cstheme="majorHAnsi"/>
                <w:color w:val="auto"/>
                <w:sz w:val="16"/>
                <w:szCs w:val="16"/>
                <w:lang w:val="en-GB"/>
              </w:rPr>
              <w:t>a quale operatore esperto rivolgersi.</w:t>
            </w:r>
          </w:p>
          <w:p w14:paraId="224A7C6D" w14:textId="77777777" w:rsidR="00467E96" w:rsidRDefault="00D6684A">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Comunicare con i team per realizzare i progetti di ri</w:t>
            </w:r>
            <w:r>
              <w:rPr>
                <w:rFonts w:asciiTheme="majorHAnsi" w:hAnsiTheme="majorHAnsi" w:cstheme="majorHAnsi"/>
                <w:color w:val="auto"/>
                <w:sz w:val="16"/>
                <w:szCs w:val="16"/>
                <w:lang w:val="en-GB"/>
              </w:rPr>
              <w:t>strutturazione.</w:t>
            </w:r>
          </w:p>
          <w:p w14:paraId="1E9426C2" w14:textId="77777777" w:rsidR="00467E96" w:rsidRDefault="00D6684A">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 Considerare </w:t>
            </w:r>
            <w:r w:rsidRPr="0066695D">
              <w:rPr>
                <w:rFonts w:asciiTheme="majorHAnsi" w:hAnsiTheme="majorHAnsi" w:cstheme="majorHAnsi"/>
                <w:color w:val="auto"/>
                <w:sz w:val="16"/>
                <w:szCs w:val="16"/>
                <w:lang w:val="en-GB"/>
              </w:rPr>
              <w:t xml:space="preserve">la complessità dei </w:t>
            </w:r>
            <w:r>
              <w:rPr>
                <w:rFonts w:asciiTheme="majorHAnsi" w:hAnsiTheme="majorHAnsi" w:cstheme="majorHAnsi"/>
                <w:color w:val="auto"/>
                <w:sz w:val="16"/>
                <w:szCs w:val="16"/>
                <w:lang w:val="en-GB"/>
              </w:rPr>
              <w:t>cantieri di ristrutturazione quando si comunica con i team.</w:t>
            </w:r>
          </w:p>
          <w:p w14:paraId="349FAD0E" w14:textId="77777777" w:rsidR="00467E96" w:rsidRDefault="00D6684A">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Gestire</w:t>
            </w:r>
            <w:r w:rsidRPr="0066695D">
              <w:rPr>
                <w:rFonts w:asciiTheme="majorHAnsi" w:hAnsiTheme="majorHAnsi" w:cstheme="majorHAnsi"/>
                <w:color w:val="auto"/>
                <w:sz w:val="16"/>
                <w:szCs w:val="16"/>
                <w:lang w:val="en-GB"/>
              </w:rPr>
              <w:t xml:space="preserve"> i propri limiti.</w:t>
            </w:r>
          </w:p>
        </w:tc>
        <w:tc>
          <w:tcPr>
            <w:tcW w:w="3166" w:type="dxa"/>
            <w:shd w:val="clear" w:color="auto" w:fill="FBE4D5" w:themeFill="accent2" w:themeFillTint="33"/>
          </w:tcPr>
          <w:p w14:paraId="6CBEBDFC" w14:textId="77777777" w:rsidR="00467E96" w:rsidRDefault="00D6684A">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Apprendimento trasversale anziché organizzazione disciplinare (</w:t>
            </w:r>
            <w:r w:rsidRPr="0066695D">
              <w:rPr>
                <w:rFonts w:asciiTheme="majorHAnsi" w:hAnsiTheme="majorHAnsi" w:cstheme="majorHAnsi"/>
                <w:color w:val="auto"/>
                <w:sz w:val="16"/>
                <w:szCs w:val="16"/>
                <w:lang w:val="en-GB"/>
              </w:rPr>
              <w:t xml:space="preserve">lavoro interdisciplinare e separazione in gruppi di </w:t>
            </w:r>
            <w:r>
              <w:rPr>
                <w:rFonts w:asciiTheme="majorHAnsi" w:hAnsiTheme="majorHAnsi" w:cstheme="majorHAnsi"/>
                <w:color w:val="auto"/>
                <w:sz w:val="16"/>
                <w:szCs w:val="16"/>
                <w:lang w:val="en-GB"/>
              </w:rPr>
              <w:t>proge</w:t>
            </w:r>
            <w:r>
              <w:rPr>
                <w:rFonts w:asciiTheme="majorHAnsi" w:hAnsiTheme="majorHAnsi" w:cstheme="majorHAnsi"/>
                <w:color w:val="auto"/>
                <w:sz w:val="16"/>
                <w:szCs w:val="16"/>
                <w:lang w:val="en-GB"/>
              </w:rPr>
              <w:t>tto):</w:t>
            </w:r>
          </w:p>
          <w:p w14:paraId="6C8B6CD2" w14:textId="77777777" w:rsidR="00467E96" w:rsidRDefault="00D6684A">
            <w:pPr>
              <w:pStyle w:val="Default"/>
              <w:rPr>
                <w:rFonts w:asciiTheme="majorHAnsi" w:hAnsiTheme="majorHAnsi" w:cstheme="majorHAnsi"/>
                <w:color w:val="auto"/>
                <w:sz w:val="16"/>
                <w:szCs w:val="16"/>
                <w:lang w:val="en-GB"/>
              </w:rPr>
            </w:pPr>
            <w:r w:rsidRPr="0066695D">
              <w:rPr>
                <w:rFonts w:asciiTheme="majorHAnsi" w:hAnsiTheme="majorHAnsi" w:cstheme="majorHAnsi"/>
                <w:color w:val="auto"/>
                <w:sz w:val="16"/>
                <w:szCs w:val="16"/>
                <w:lang w:val="en-GB"/>
              </w:rPr>
              <w:t xml:space="preserve">* Studio del </w:t>
            </w:r>
            <w:r>
              <w:rPr>
                <w:rFonts w:asciiTheme="majorHAnsi" w:hAnsiTheme="majorHAnsi" w:cstheme="majorHAnsi"/>
                <w:color w:val="auto"/>
                <w:sz w:val="16"/>
                <w:szCs w:val="16"/>
                <w:lang w:val="en-GB"/>
              </w:rPr>
              <w:t xml:space="preserve">cantiere di ristrutturazione </w:t>
            </w:r>
            <w:r w:rsidRPr="0066695D">
              <w:rPr>
                <w:rFonts w:asciiTheme="majorHAnsi" w:hAnsiTheme="majorHAnsi" w:cstheme="majorHAnsi"/>
                <w:color w:val="auto"/>
                <w:sz w:val="16"/>
                <w:szCs w:val="16"/>
                <w:lang w:val="en-GB"/>
              </w:rPr>
              <w:t xml:space="preserve">e </w:t>
            </w:r>
            <w:r>
              <w:rPr>
                <w:rFonts w:asciiTheme="majorHAnsi" w:hAnsiTheme="majorHAnsi" w:cstheme="majorHAnsi"/>
                <w:color w:val="auto"/>
                <w:sz w:val="16"/>
                <w:szCs w:val="16"/>
                <w:lang w:val="en-GB"/>
              </w:rPr>
              <w:t xml:space="preserve">principi di </w:t>
            </w:r>
            <w:r w:rsidRPr="0066695D">
              <w:rPr>
                <w:rFonts w:asciiTheme="majorHAnsi" w:hAnsiTheme="majorHAnsi" w:cstheme="majorHAnsi"/>
                <w:color w:val="auto"/>
                <w:sz w:val="16"/>
                <w:szCs w:val="16"/>
                <w:lang w:val="en-GB"/>
              </w:rPr>
              <w:t>comunicazione</w:t>
            </w:r>
            <w:r>
              <w:rPr>
                <w:rFonts w:asciiTheme="majorHAnsi" w:hAnsiTheme="majorHAnsi" w:cstheme="majorHAnsi"/>
                <w:color w:val="auto"/>
                <w:sz w:val="16"/>
                <w:szCs w:val="16"/>
                <w:lang w:val="en-GB"/>
              </w:rPr>
              <w:t>.</w:t>
            </w:r>
          </w:p>
          <w:p w14:paraId="3BDAB34B" w14:textId="77777777" w:rsidR="00467E96" w:rsidRDefault="00D6684A">
            <w:pPr>
              <w:pStyle w:val="Default"/>
              <w:rPr>
                <w:rFonts w:asciiTheme="majorHAnsi" w:hAnsiTheme="majorHAnsi" w:cstheme="majorHAnsi"/>
                <w:color w:val="auto"/>
                <w:sz w:val="16"/>
                <w:szCs w:val="16"/>
                <w:lang w:val="en-GB"/>
              </w:rPr>
            </w:pPr>
            <w:r w:rsidRPr="0066695D">
              <w:rPr>
                <w:rFonts w:asciiTheme="majorHAnsi" w:hAnsiTheme="majorHAnsi" w:cstheme="majorHAnsi"/>
                <w:color w:val="auto"/>
                <w:sz w:val="16"/>
                <w:szCs w:val="16"/>
                <w:lang w:val="en-GB"/>
              </w:rPr>
              <w:t xml:space="preserve">* Preparazione del </w:t>
            </w:r>
            <w:r>
              <w:rPr>
                <w:rFonts w:asciiTheme="majorHAnsi" w:hAnsiTheme="majorHAnsi" w:cstheme="majorHAnsi"/>
                <w:color w:val="auto"/>
                <w:sz w:val="16"/>
                <w:szCs w:val="16"/>
                <w:lang w:val="en-GB"/>
              </w:rPr>
              <w:t>cantiere di ristrutturazione.</w:t>
            </w:r>
          </w:p>
          <w:p w14:paraId="501D1997" w14:textId="77777777" w:rsidR="00467E96" w:rsidRDefault="00D6684A">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 </w:t>
            </w:r>
            <w:r w:rsidRPr="0066695D">
              <w:rPr>
                <w:rFonts w:asciiTheme="majorHAnsi" w:hAnsiTheme="majorHAnsi" w:cstheme="majorHAnsi"/>
                <w:color w:val="auto"/>
                <w:sz w:val="16"/>
                <w:szCs w:val="16"/>
                <w:lang w:val="en-GB"/>
              </w:rPr>
              <w:t>Lavoro di progetto basato su situazioni professionali, lavoro reale in officina, oltre a quello svolto in azienda.</w:t>
            </w:r>
          </w:p>
          <w:p w14:paraId="076B8B6D" w14:textId="77777777" w:rsidR="00467E96" w:rsidRDefault="00D6684A">
            <w:pPr>
              <w:pStyle w:val="Default"/>
              <w:rPr>
                <w:rFonts w:asciiTheme="majorHAnsi" w:hAnsiTheme="majorHAnsi" w:cstheme="majorHAnsi"/>
                <w:color w:val="auto"/>
                <w:sz w:val="16"/>
                <w:szCs w:val="16"/>
                <w:lang w:val="en-GB"/>
              </w:rPr>
            </w:pPr>
            <w:r w:rsidRPr="0066695D">
              <w:rPr>
                <w:rFonts w:asciiTheme="majorHAnsi" w:hAnsiTheme="majorHAnsi" w:cstheme="majorHAnsi"/>
                <w:color w:val="auto"/>
                <w:sz w:val="16"/>
                <w:szCs w:val="16"/>
                <w:lang w:val="en-GB"/>
              </w:rPr>
              <w:t>* Lavorare co</w:t>
            </w:r>
            <w:r w:rsidRPr="0066695D">
              <w:rPr>
                <w:rFonts w:asciiTheme="majorHAnsi" w:hAnsiTheme="majorHAnsi" w:cstheme="majorHAnsi"/>
                <w:color w:val="auto"/>
                <w:sz w:val="16"/>
                <w:szCs w:val="16"/>
                <w:lang w:val="en-GB"/>
              </w:rPr>
              <w:t xml:space="preserve">n gli </w:t>
            </w:r>
            <w:r>
              <w:rPr>
                <w:rFonts w:asciiTheme="majorHAnsi" w:hAnsiTheme="majorHAnsi" w:cstheme="majorHAnsi"/>
                <w:color w:val="auto"/>
                <w:sz w:val="16"/>
                <w:szCs w:val="16"/>
                <w:lang w:val="en-GB"/>
              </w:rPr>
              <w:t xml:space="preserve">apprendisti </w:t>
            </w:r>
            <w:r w:rsidRPr="0066695D">
              <w:rPr>
                <w:rFonts w:asciiTheme="majorHAnsi" w:hAnsiTheme="majorHAnsi" w:cstheme="majorHAnsi"/>
                <w:color w:val="auto"/>
                <w:sz w:val="16"/>
                <w:szCs w:val="16"/>
                <w:lang w:val="en-GB"/>
              </w:rPr>
              <w:t>che preparano i CAP (diplomi di livello 3) per migliorare le loro competenze di team leader: capacità di gestione, monitoraggio del team, monitoraggio del sito.</w:t>
            </w:r>
          </w:p>
          <w:p w14:paraId="43D098B5" w14:textId="77777777" w:rsidR="00467E96" w:rsidRDefault="00D6684A">
            <w:pPr>
              <w:pStyle w:val="Default"/>
              <w:rPr>
                <w:rFonts w:asciiTheme="majorHAnsi" w:hAnsiTheme="majorHAnsi" w:cstheme="majorHAnsi"/>
                <w:color w:val="auto"/>
                <w:sz w:val="16"/>
                <w:szCs w:val="16"/>
                <w:lang w:val="en-GB"/>
              </w:rPr>
            </w:pPr>
            <w:r w:rsidRPr="0066695D">
              <w:rPr>
                <w:rFonts w:asciiTheme="majorHAnsi" w:hAnsiTheme="majorHAnsi" w:cstheme="majorHAnsi"/>
                <w:color w:val="auto"/>
                <w:sz w:val="16"/>
                <w:szCs w:val="16"/>
                <w:lang w:val="en-GB"/>
              </w:rPr>
              <w:t xml:space="preserve">* Analisi della postura del team leader </w:t>
            </w:r>
            <w:r>
              <w:rPr>
                <w:rFonts w:asciiTheme="majorHAnsi" w:hAnsiTheme="majorHAnsi" w:cstheme="majorHAnsi"/>
                <w:color w:val="auto"/>
                <w:sz w:val="16"/>
                <w:szCs w:val="16"/>
                <w:lang w:val="en-GB"/>
              </w:rPr>
              <w:t xml:space="preserve">nelle </w:t>
            </w:r>
            <w:r w:rsidRPr="0066695D">
              <w:rPr>
                <w:rFonts w:asciiTheme="majorHAnsi" w:hAnsiTheme="majorHAnsi" w:cstheme="majorHAnsi"/>
                <w:color w:val="auto"/>
                <w:sz w:val="16"/>
                <w:szCs w:val="16"/>
                <w:lang w:val="en-GB"/>
              </w:rPr>
              <w:t xml:space="preserve">diverse situazioni di </w:t>
            </w:r>
            <w:r>
              <w:rPr>
                <w:rFonts w:asciiTheme="majorHAnsi" w:hAnsiTheme="majorHAnsi" w:cstheme="majorHAnsi"/>
                <w:color w:val="auto"/>
                <w:sz w:val="16"/>
                <w:szCs w:val="16"/>
                <w:lang w:val="en-GB"/>
              </w:rPr>
              <w:t>lavoro, s</w:t>
            </w:r>
            <w:r>
              <w:rPr>
                <w:rFonts w:asciiTheme="majorHAnsi" w:hAnsiTheme="majorHAnsi" w:cstheme="majorHAnsi"/>
                <w:color w:val="auto"/>
                <w:sz w:val="16"/>
                <w:szCs w:val="16"/>
                <w:lang w:val="en-GB"/>
              </w:rPr>
              <w:t>ulla base di esempi professionali concreti.</w:t>
            </w:r>
          </w:p>
          <w:p w14:paraId="347F35DD" w14:textId="77777777" w:rsidR="00467E96" w:rsidRDefault="00D6684A">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 Analisi dei </w:t>
            </w:r>
            <w:r w:rsidRPr="0066695D">
              <w:rPr>
                <w:rFonts w:asciiTheme="majorHAnsi" w:hAnsiTheme="majorHAnsi" w:cstheme="majorHAnsi"/>
                <w:color w:val="auto"/>
                <w:sz w:val="16"/>
                <w:szCs w:val="16"/>
                <w:lang w:val="en-GB"/>
              </w:rPr>
              <w:t xml:space="preserve">mezzi per affrontare i propri </w:t>
            </w:r>
            <w:r>
              <w:rPr>
                <w:rFonts w:asciiTheme="majorHAnsi" w:hAnsiTheme="majorHAnsi" w:cstheme="majorHAnsi"/>
                <w:color w:val="auto"/>
                <w:sz w:val="16"/>
                <w:szCs w:val="16"/>
                <w:lang w:val="en-GB"/>
              </w:rPr>
              <w:t>limiti</w:t>
            </w:r>
            <w:r w:rsidRPr="0066695D">
              <w:rPr>
                <w:rFonts w:asciiTheme="majorHAnsi" w:hAnsiTheme="majorHAnsi" w:cstheme="majorHAnsi"/>
                <w:color w:val="auto"/>
                <w:sz w:val="16"/>
                <w:szCs w:val="16"/>
                <w:lang w:val="en-GB"/>
              </w:rPr>
              <w:t>.</w:t>
            </w:r>
          </w:p>
          <w:p w14:paraId="0F423E86" w14:textId="77777777" w:rsidR="00467E96" w:rsidRDefault="00D6684A">
            <w:pPr>
              <w:pStyle w:val="Default"/>
              <w:rPr>
                <w:rFonts w:asciiTheme="majorHAnsi" w:hAnsiTheme="majorHAnsi" w:cstheme="majorHAnsi"/>
                <w:color w:val="auto"/>
                <w:sz w:val="16"/>
                <w:szCs w:val="16"/>
                <w:lang w:val="en-GB"/>
              </w:rPr>
            </w:pPr>
            <w:r w:rsidRPr="0066695D">
              <w:rPr>
                <w:rFonts w:asciiTheme="majorHAnsi" w:hAnsiTheme="majorHAnsi" w:cstheme="majorHAnsi"/>
                <w:color w:val="auto"/>
                <w:sz w:val="16"/>
                <w:szCs w:val="16"/>
                <w:lang w:val="en-GB"/>
              </w:rPr>
              <w:t xml:space="preserve">* Analisi del grado di autonomia e responsabilità dei </w:t>
            </w:r>
            <w:r>
              <w:rPr>
                <w:rFonts w:asciiTheme="majorHAnsi" w:hAnsiTheme="majorHAnsi" w:cstheme="majorHAnsi"/>
                <w:color w:val="auto"/>
                <w:sz w:val="16"/>
                <w:szCs w:val="16"/>
                <w:lang w:val="en-GB"/>
              </w:rPr>
              <w:t xml:space="preserve">collaboratori </w:t>
            </w:r>
            <w:r w:rsidRPr="0066695D">
              <w:rPr>
                <w:rFonts w:asciiTheme="majorHAnsi" w:hAnsiTheme="majorHAnsi" w:cstheme="majorHAnsi"/>
                <w:color w:val="auto"/>
                <w:sz w:val="16"/>
                <w:szCs w:val="16"/>
                <w:lang w:val="en-GB"/>
              </w:rPr>
              <w:t xml:space="preserve">nel cantiere di </w:t>
            </w:r>
            <w:r>
              <w:rPr>
                <w:rFonts w:asciiTheme="majorHAnsi" w:hAnsiTheme="majorHAnsi" w:cstheme="majorHAnsi"/>
                <w:color w:val="auto"/>
                <w:sz w:val="16"/>
                <w:szCs w:val="16"/>
                <w:lang w:val="en-GB"/>
              </w:rPr>
              <w:t>ristrutturazione</w:t>
            </w:r>
            <w:r w:rsidRPr="0066695D">
              <w:rPr>
                <w:rFonts w:asciiTheme="majorHAnsi" w:hAnsiTheme="majorHAnsi" w:cstheme="majorHAnsi"/>
                <w:color w:val="auto"/>
                <w:sz w:val="16"/>
                <w:szCs w:val="16"/>
                <w:lang w:val="en-GB"/>
              </w:rPr>
              <w:t>.</w:t>
            </w:r>
          </w:p>
          <w:p w14:paraId="7B6548FB" w14:textId="77777777" w:rsidR="00467E96" w:rsidRDefault="00D6684A">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 Meccanismi e strumenti per una </w:t>
            </w:r>
            <w:r w:rsidRPr="0066695D">
              <w:rPr>
                <w:rFonts w:asciiTheme="majorHAnsi" w:hAnsiTheme="majorHAnsi" w:cstheme="majorHAnsi"/>
                <w:color w:val="auto"/>
                <w:sz w:val="16"/>
                <w:szCs w:val="16"/>
                <w:lang w:val="en-GB"/>
              </w:rPr>
              <w:t>comunicazione</w:t>
            </w:r>
            <w:r>
              <w:rPr>
                <w:rFonts w:asciiTheme="majorHAnsi" w:hAnsiTheme="majorHAnsi" w:cstheme="majorHAnsi"/>
                <w:color w:val="auto"/>
                <w:sz w:val="16"/>
                <w:szCs w:val="16"/>
                <w:lang w:val="en-GB"/>
              </w:rPr>
              <w:t xml:space="preserve"> efficiente </w:t>
            </w:r>
            <w:r w:rsidRPr="0066695D">
              <w:rPr>
                <w:rFonts w:asciiTheme="majorHAnsi" w:hAnsiTheme="majorHAnsi" w:cstheme="majorHAnsi"/>
                <w:color w:val="auto"/>
                <w:sz w:val="16"/>
                <w:szCs w:val="16"/>
                <w:lang w:val="en-GB"/>
              </w:rPr>
              <w:t>con la gerarchia e con i collaboratori</w:t>
            </w:r>
            <w:r>
              <w:rPr>
                <w:rFonts w:asciiTheme="majorHAnsi" w:hAnsiTheme="majorHAnsi" w:cstheme="majorHAnsi"/>
                <w:color w:val="auto"/>
                <w:sz w:val="16"/>
                <w:szCs w:val="16"/>
                <w:lang w:val="en-GB"/>
              </w:rPr>
              <w:t>.</w:t>
            </w:r>
          </w:p>
        </w:tc>
        <w:tc>
          <w:tcPr>
            <w:tcW w:w="3166" w:type="dxa"/>
            <w:shd w:val="clear" w:color="auto" w:fill="D9E2F3" w:themeFill="accent1" w:themeFillTint="33"/>
          </w:tcPr>
          <w:p w14:paraId="77ADCF20" w14:textId="77777777" w:rsidR="00467E96" w:rsidRDefault="00D6684A">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COMPETENZE DA ATTIVARE NELLA SITUAZIONE LAVORATIVA:</w:t>
            </w:r>
          </w:p>
          <w:p w14:paraId="61EFE7E6" w14:textId="77777777" w:rsidR="00467E96" w:rsidRDefault="00D6684A">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xml:space="preserve">* Lavorare in modo intersettoriale: diventare consapevoli della necessità di scambiare idee e "negoziare" </w:t>
            </w:r>
            <w:r w:rsidRPr="00963FFA">
              <w:rPr>
                <w:rFonts w:asciiTheme="majorHAnsi" w:hAnsiTheme="majorHAnsi" w:cstheme="majorHAnsi"/>
                <w:kern w:val="2"/>
                <w:sz w:val="16"/>
                <w:szCs w:val="16"/>
                <w:lang w:val="en-GB"/>
              </w:rPr>
              <w:t>per raggiungere un compromesso tra enti diversi.</w:t>
            </w:r>
          </w:p>
          <w:p w14:paraId="4BA04456" w14:textId="77777777" w:rsidR="00467E96" w:rsidRDefault="00D6684A">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Identificare gli elementi caratteristici di una negoziazione interprofessionale efficace (scambi produttivi e cordiali): postura - tecniche - elementi conflittuali da evitare.</w:t>
            </w:r>
          </w:p>
          <w:p w14:paraId="5E6A72A7" w14:textId="77777777" w:rsidR="00467E96" w:rsidRDefault="00D6684A">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Sviluppare il pensiero crit</w:t>
            </w:r>
            <w:r w:rsidRPr="00963FFA">
              <w:rPr>
                <w:rFonts w:asciiTheme="majorHAnsi" w:hAnsiTheme="majorHAnsi" w:cstheme="majorHAnsi"/>
                <w:kern w:val="2"/>
                <w:sz w:val="16"/>
                <w:szCs w:val="16"/>
                <w:lang w:val="en-GB"/>
              </w:rPr>
              <w:t>ico e la capacità di riflessione dei team leader in formazione.</w:t>
            </w:r>
          </w:p>
          <w:p w14:paraId="34BD6196" w14:textId="77777777" w:rsidR="00467E96" w:rsidRDefault="00D6684A">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kern w:val="2"/>
                <w:sz w:val="16"/>
                <w:szCs w:val="16"/>
                <w:lang w:val="en-GB"/>
              </w:rPr>
              <w:t>* Sviluppare la capacità di autovalutazione e di monitoraggio del lavoro su base regolare.</w:t>
            </w:r>
          </w:p>
        </w:tc>
      </w:tr>
      <w:tr w:rsidR="00046D8F" w:rsidRPr="00F47FF1" w14:paraId="09B2BDD9" w14:textId="77777777" w:rsidTr="00AC2411">
        <w:trPr>
          <w:trHeight w:val="158"/>
        </w:trPr>
        <w:tc>
          <w:tcPr>
            <w:tcW w:w="993" w:type="dxa"/>
            <w:shd w:val="clear" w:color="auto" w:fill="F4B083" w:themeFill="accent2" w:themeFillTint="99"/>
          </w:tcPr>
          <w:p w14:paraId="4C2B6D45" w14:textId="77777777" w:rsidR="00467E96" w:rsidRDefault="00D6684A">
            <w:pPr>
              <w:pStyle w:val="Default"/>
              <w:rPr>
                <w:rFonts w:asciiTheme="majorHAnsi" w:hAnsiTheme="majorHAnsi" w:cstheme="majorHAnsi"/>
                <w:sz w:val="16"/>
                <w:szCs w:val="16"/>
                <w:lang w:val="en-GB"/>
              </w:rPr>
            </w:pPr>
            <w:r>
              <w:rPr>
                <w:rFonts w:asciiTheme="majorHAnsi" w:hAnsiTheme="majorHAnsi" w:cstheme="majorHAnsi"/>
                <w:sz w:val="16"/>
                <w:szCs w:val="16"/>
                <w:lang w:val="en-GB"/>
              </w:rPr>
              <w:t>TL BLOCCO 3</w:t>
            </w:r>
          </w:p>
          <w:p w14:paraId="390BBE98" w14:textId="77777777" w:rsidR="00467E96" w:rsidRDefault="00D6684A">
            <w:pPr>
              <w:pStyle w:val="Default"/>
              <w:rPr>
                <w:rFonts w:asciiTheme="majorHAnsi" w:hAnsiTheme="majorHAnsi" w:cstheme="majorHAnsi"/>
                <w:sz w:val="16"/>
                <w:szCs w:val="16"/>
                <w:lang w:val="en-GB"/>
              </w:rPr>
            </w:pPr>
            <w:r w:rsidRPr="00C17DCE">
              <w:rPr>
                <w:rFonts w:asciiTheme="majorHAnsi" w:hAnsiTheme="majorHAnsi" w:cstheme="minorHAnsi"/>
                <w:sz w:val="16"/>
                <w:szCs w:val="16"/>
                <w:lang w:val="en-GB"/>
              </w:rPr>
              <w:t>Gestione degli aspetti tecnici e organizzativi dei lavori di ristrutturazione</w:t>
            </w:r>
          </w:p>
          <w:p w14:paraId="129B8E7C" w14:textId="77777777" w:rsidR="00046D8F" w:rsidRPr="0087079C" w:rsidRDefault="00046D8F" w:rsidP="00AC2411">
            <w:pPr>
              <w:pStyle w:val="Default"/>
              <w:rPr>
                <w:rFonts w:asciiTheme="majorHAnsi" w:hAnsiTheme="majorHAnsi" w:cstheme="majorHAnsi"/>
                <w:sz w:val="16"/>
                <w:szCs w:val="16"/>
                <w:lang w:val="en-GB"/>
              </w:rPr>
            </w:pPr>
          </w:p>
        </w:tc>
        <w:tc>
          <w:tcPr>
            <w:tcW w:w="3165" w:type="dxa"/>
            <w:shd w:val="clear" w:color="auto" w:fill="D5DCE4" w:themeFill="text2" w:themeFillTint="33"/>
          </w:tcPr>
          <w:p w14:paraId="74B5E689" w14:textId="77777777" w:rsidR="00467E96" w:rsidRDefault="00D6684A">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BISOGNO DI ESSERE IN GRADO DI FARLO:</w:t>
            </w:r>
          </w:p>
          <w:p w14:paraId="015A1E85" w14:textId="77777777" w:rsidR="00467E96" w:rsidRDefault="00D6684A">
            <w:pPr>
              <w:pStyle w:val="Default"/>
              <w:rPr>
                <w:rFonts w:asciiTheme="majorHAnsi" w:hAnsiTheme="majorHAnsi" w:cstheme="majorHAnsi"/>
                <w:color w:val="auto"/>
                <w:sz w:val="16"/>
                <w:szCs w:val="16"/>
                <w:lang w:val="en-GB"/>
              </w:rPr>
            </w:pPr>
            <w:r w:rsidRPr="003F0580">
              <w:rPr>
                <w:rFonts w:asciiTheme="majorHAnsi" w:hAnsiTheme="majorHAnsi" w:cstheme="majorHAnsi"/>
                <w:color w:val="auto"/>
                <w:sz w:val="16"/>
                <w:szCs w:val="16"/>
                <w:lang w:val="en-GB"/>
              </w:rPr>
              <w:t xml:space="preserve">* Padroneggiare l'interfaccia tra </w:t>
            </w:r>
            <w:r>
              <w:rPr>
                <w:rFonts w:asciiTheme="majorHAnsi" w:hAnsiTheme="majorHAnsi" w:cstheme="majorHAnsi"/>
                <w:color w:val="auto"/>
                <w:sz w:val="16"/>
                <w:szCs w:val="16"/>
                <w:lang w:val="en-GB"/>
              </w:rPr>
              <w:t xml:space="preserve">cantieri </w:t>
            </w:r>
            <w:r w:rsidRPr="003F0580">
              <w:rPr>
                <w:rFonts w:asciiTheme="majorHAnsi" w:hAnsiTheme="majorHAnsi" w:cstheme="majorHAnsi"/>
                <w:color w:val="auto"/>
                <w:sz w:val="16"/>
                <w:szCs w:val="16"/>
                <w:lang w:val="en-GB"/>
              </w:rPr>
              <w:t xml:space="preserve">nuovi e </w:t>
            </w:r>
            <w:r>
              <w:rPr>
                <w:rFonts w:asciiTheme="majorHAnsi" w:hAnsiTheme="majorHAnsi" w:cstheme="majorHAnsi"/>
                <w:color w:val="auto"/>
                <w:sz w:val="16"/>
                <w:szCs w:val="16"/>
                <w:lang w:val="en-GB"/>
              </w:rPr>
              <w:t>cantieri</w:t>
            </w:r>
            <w:r w:rsidRPr="003F0580">
              <w:rPr>
                <w:rFonts w:asciiTheme="majorHAnsi" w:hAnsiTheme="majorHAnsi" w:cstheme="majorHAnsi"/>
                <w:color w:val="auto"/>
                <w:sz w:val="16"/>
                <w:szCs w:val="16"/>
                <w:lang w:val="en-GB"/>
              </w:rPr>
              <w:t xml:space="preserve"> di ristrutturazione</w:t>
            </w:r>
            <w:r w:rsidRPr="003F0580">
              <w:rPr>
                <w:rFonts w:asciiTheme="majorHAnsi" w:hAnsiTheme="majorHAnsi" w:cstheme="majorHAnsi"/>
                <w:color w:val="auto"/>
                <w:sz w:val="16"/>
                <w:szCs w:val="16"/>
                <w:lang w:val="en-GB"/>
              </w:rPr>
              <w:t>: il caso dei lavori di ampliamento.</w:t>
            </w:r>
          </w:p>
          <w:p w14:paraId="79517475" w14:textId="77777777" w:rsidR="00467E96" w:rsidRDefault="00D6684A">
            <w:pPr>
              <w:pStyle w:val="Default"/>
              <w:rPr>
                <w:rFonts w:asciiTheme="majorHAnsi" w:hAnsiTheme="majorHAnsi" w:cstheme="majorHAnsi"/>
                <w:color w:val="auto"/>
                <w:sz w:val="16"/>
                <w:szCs w:val="16"/>
                <w:lang w:val="en-GB"/>
              </w:rPr>
            </w:pPr>
            <w:r w:rsidRPr="003F0580">
              <w:rPr>
                <w:rFonts w:asciiTheme="majorHAnsi" w:hAnsiTheme="majorHAnsi" w:cstheme="majorHAnsi"/>
                <w:color w:val="auto"/>
                <w:sz w:val="16"/>
                <w:szCs w:val="16"/>
                <w:lang w:val="en-GB"/>
              </w:rPr>
              <w:t>* Eseguire con maestria i lavori di riparazione post-catastrofe.</w:t>
            </w:r>
          </w:p>
          <w:p w14:paraId="44EDA9C9" w14:textId="77777777" w:rsidR="00467E96" w:rsidRDefault="00D6684A">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Attuare in modo efficiente le prescrizioni relative alle norme tecniche, alla salute e alla sicurezza e ai requisiti dei clienti in relazione ai progett</w:t>
            </w:r>
            <w:r>
              <w:rPr>
                <w:rFonts w:asciiTheme="majorHAnsi" w:hAnsiTheme="majorHAnsi" w:cstheme="majorHAnsi"/>
                <w:color w:val="auto"/>
                <w:sz w:val="16"/>
                <w:szCs w:val="16"/>
                <w:lang w:val="en-GB"/>
              </w:rPr>
              <w:t>i di ristrutturazione del calcestruzzo.</w:t>
            </w:r>
          </w:p>
          <w:p w14:paraId="6C975E02" w14:textId="77777777" w:rsidR="00467E96" w:rsidRDefault="00D6684A">
            <w:pPr>
              <w:pStyle w:val="Default"/>
              <w:rPr>
                <w:rFonts w:asciiTheme="majorHAnsi" w:hAnsiTheme="majorHAnsi" w:cstheme="majorHAnsi"/>
                <w:color w:val="auto"/>
                <w:sz w:val="16"/>
                <w:szCs w:val="16"/>
                <w:lang w:val="en-GB"/>
              </w:rPr>
            </w:pPr>
            <w:r w:rsidRPr="0066695D">
              <w:rPr>
                <w:rFonts w:asciiTheme="majorHAnsi" w:hAnsiTheme="majorHAnsi" w:cstheme="majorHAnsi"/>
                <w:color w:val="auto"/>
                <w:sz w:val="16"/>
                <w:szCs w:val="16"/>
                <w:lang w:val="en-GB"/>
              </w:rPr>
              <w:t>* Affrontare gli imprevisti.</w:t>
            </w:r>
          </w:p>
          <w:p w14:paraId="05FE5257" w14:textId="77777777" w:rsidR="00467E96" w:rsidRDefault="00D6684A">
            <w:pPr>
              <w:pStyle w:val="Default"/>
              <w:rPr>
                <w:rFonts w:asciiTheme="majorHAnsi" w:hAnsiTheme="majorHAnsi" w:cstheme="majorHAnsi"/>
                <w:sz w:val="16"/>
                <w:szCs w:val="16"/>
                <w:lang w:val="en-GB"/>
              </w:rPr>
            </w:pPr>
            <w:r w:rsidRPr="00152A12">
              <w:rPr>
                <w:rFonts w:asciiTheme="majorHAnsi" w:hAnsiTheme="majorHAnsi" w:cstheme="majorHAnsi"/>
                <w:sz w:val="16"/>
                <w:szCs w:val="16"/>
                <w:lang w:val="en-GB"/>
              </w:rPr>
              <w:t xml:space="preserve">* Lavorare con le </w:t>
            </w:r>
            <w:r>
              <w:rPr>
                <w:rFonts w:asciiTheme="majorHAnsi" w:hAnsiTheme="majorHAnsi" w:cstheme="majorHAnsi"/>
                <w:sz w:val="16"/>
                <w:szCs w:val="16"/>
                <w:lang w:val="en-GB"/>
              </w:rPr>
              <w:t xml:space="preserve">specifiche tecniche </w:t>
            </w:r>
            <w:r w:rsidRPr="00152A12">
              <w:rPr>
                <w:rFonts w:asciiTheme="majorHAnsi" w:hAnsiTheme="majorHAnsi" w:cstheme="majorHAnsi"/>
                <w:sz w:val="16"/>
                <w:szCs w:val="16"/>
                <w:lang w:val="en-GB"/>
              </w:rPr>
              <w:t>(lettura e interpretazione di piani e documenti tecnici, produzione di disegni tecnici, ecc.)</w:t>
            </w:r>
          </w:p>
          <w:p w14:paraId="08A97E65" w14:textId="77777777" w:rsidR="00467E96" w:rsidRDefault="00D6684A">
            <w:pPr>
              <w:pStyle w:val="Default"/>
              <w:rPr>
                <w:rFonts w:asciiTheme="majorHAnsi" w:hAnsiTheme="majorHAnsi" w:cstheme="majorHAnsi"/>
                <w:sz w:val="16"/>
                <w:szCs w:val="16"/>
                <w:lang w:val="en-GB"/>
              </w:rPr>
            </w:pPr>
            <w:r w:rsidRPr="00152A12">
              <w:rPr>
                <w:rFonts w:asciiTheme="majorHAnsi" w:hAnsiTheme="majorHAnsi" w:cstheme="majorHAnsi"/>
                <w:sz w:val="16"/>
                <w:szCs w:val="16"/>
                <w:lang w:val="en-GB"/>
              </w:rPr>
              <w:t xml:space="preserve">* Organizzare e </w:t>
            </w:r>
            <w:r>
              <w:rPr>
                <w:rFonts w:asciiTheme="majorHAnsi" w:hAnsiTheme="majorHAnsi" w:cstheme="majorHAnsi"/>
                <w:sz w:val="16"/>
                <w:szCs w:val="16"/>
                <w:lang w:val="en-GB"/>
              </w:rPr>
              <w:t xml:space="preserve">preparare il </w:t>
            </w:r>
            <w:r w:rsidRPr="00152A12">
              <w:rPr>
                <w:rFonts w:asciiTheme="majorHAnsi" w:hAnsiTheme="majorHAnsi" w:cstheme="majorHAnsi"/>
                <w:sz w:val="16"/>
                <w:szCs w:val="16"/>
                <w:lang w:val="en-GB"/>
              </w:rPr>
              <w:t>lavoro quotidiano della sq</w:t>
            </w:r>
            <w:r w:rsidRPr="00152A12">
              <w:rPr>
                <w:rFonts w:asciiTheme="majorHAnsi" w:hAnsiTheme="majorHAnsi" w:cstheme="majorHAnsi"/>
                <w:sz w:val="16"/>
                <w:szCs w:val="16"/>
                <w:lang w:val="en-GB"/>
              </w:rPr>
              <w:t>uadra in un cantiere</w:t>
            </w:r>
            <w:r>
              <w:rPr>
                <w:rFonts w:asciiTheme="majorHAnsi" w:hAnsiTheme="majorHAnsi" w:cstheme="majorHAnsi"/>
                <w:sz w:val="16"/>
                <w:szCs w:val="16"/>
                <w:lang w:val="en-GB"/>
              </w:rPr>
              <w:t xml:space="preserve"> di ristrutturazione.</w:t>
            </w:r>
          </w:p>
          <w:p w14:paraId="6962914D" w14:textId="77777777" w:rsidR="00467E96" w:rsidRDefault="00D6684A">
            <w:pPr>
              <w:pStyle w:val="Default"/>
              <w:rPr>
                <w:rFonts w:asciiTheme="majorHAnsi" w:hAnsiTheme="majorHAnsi" w:cstheme="majorHAnsi"/>
                <w:sz w:val="16"/>
                <w:szCs w:val="16"/>
                <w:lang w:val="en-GB"/>
              </w:rPr>
            </w:pPr>
            <w:r w:rsidRPr="00152A12">
              <w:rPr>
                <w:rFonts w:asciiTheme="majorHAnsi" w:hAnsiTheme="majorHAnsi" w:cstheme="majorHAnsi"/>
                <w:sz w:val="16"/>
                <w:szCs w:val="16"/>
                <w:lang w:val="en-GB"/>
              </w:rPr>
              <w:t>* Monitorare il lavoro del team</w:t>
            </w:r>
            <w:r>
              <w:rPr>
                <w:rFonts w:asciiTheme="majorHAnsi" w:hAnsiTheme="majorHAnsi" w:cstheme="majorHAnsi"/>
                <w:sz w:val="16"/>
                <w:szCs w:val="16"/>
                <w:lang w:val="en-GB"/>
              </w:rPr>
              <w:t>.</w:t>
            </w:r>
          </w:p>
          <w:p w14:paraId="056D220D" w14:textId="77777777" w:rsidR="00467E96" w:rsidRDefault="00D6684A">
            <w:pPr>
              <w:pStyle w:val="Default"/>
              <w:rPr>
                <w:rFonts w:asciiTheme="majorHAnsi" w:hAnsiTheme="majorHAnsi" w:cstheme="majorHAnsi"/>
                <w:sz w:val="16"/>
                <w:szCs w:val="16"/>
                <w:lang w:val="en-GB"/>
              </w:rPr>
            </w:pPr>
            <w:r w:rsidRPr="00152A12">
              <w:rPr>
                <w:rFonts w:asciiTheme="majorHAnsi" w:hAnsiTheme="majorHAnsi" w:cstheme="majorHAnsi"/>
                <w:sz w:val="16"/>
                <w:szCs w:val="16"/>
                <w:lang w:val="en-GB"/>
              </w:rPr>
              <w:t>* Rispettare e garantire il rispetto degli standard di qualità</w:t>
            </w:r>
            <w:r>
              <w:rPr>
                <w:rFonts w:asciiTheme="majorHAnsi" w:hAnsiTheme="majorHAnsi" w:cstheme="majorHAnsi"/>
                <w:sz w:val="16"/>
                <w:szCs w:val="16"/>
                <w:lang w:val="en-GB"/>
              </w:rPr>
              <w:t>.</w:t>
            </w:r>
          </w:p>
        </w:tc>
        <w:tc>
          <w:tcPr>
            <w:tcW w:w="3166" w:type="dxa"/>
            <w:shd w:val="clear" w:color="auto" w:fill="FBE4D5" w:themeFill="accent2" w:themeFillTint="33"/>
          </w:tcPr>
          <w:p w14:paraId="46BFEF7D" w14:textId="77777777" w:rsidR="00467E96" w:rsidRDefault="00D6684A">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Apprendimento trasversale anziché organizzazione disciplinare (</w:t>
            </w:r>
            <w:r w:rsidRPr="0066695D">
              <w:rPr>
                <w:rFonts w:asciiTheme="majorHAnsi" w:hAnsiTheme="majorHAnsi" w:cstheme="majorHAnsi"/>
                <w:color w:val="auto"/>
                <w:sz w:val="16"/>
                <w:szCs w:val="16"/>
                <w:lang w:val="en-GB"/>
              </w:rPr>
              <w:t xml:space="preserve">lavoro interdisciplinare e separazione in gruppi di </w:t>
            </w:r>
            <w:r>
              <w:rPr>
                <w:rFonts w:asciiTheme="majorHAnsi" w:hAnsiTheme="majorHAnsi" w:cstheme="majorHAnsi"/>
                <w:color w:val="auto"/>
                <w:sz w:val="16"/>
                <w:szCs w:val="16"/>
                <w:lang w:val="en-GB"/>
              </w:rPr>
              <w:t>pr</w:t>
            </w:r>
            <w:r>
              <w:rPr>
                <w:rFonts w:asciiTheme="majorHAnsi" w:hAnsiTheme="majorHAnsi" w:cstheme="majorHAnsi"/>
                <w:color w:val="auto"/>
                <w:sz w:val="16"/>
                <w:szCs w:val="16"/>
                <w:lang w:val="en-GB"/>
              </w:rPr>
              <w:t>ogetto):</w:t>
            </w:r>
          </w:p>
          <w:p w14:paraId="4C53730A" w14:textId="77777777" w:rsidR="00467E96" w:rsidRDefault="00D6684A">
            <w:pPr>
              <w:pStyle w:val="Default"/>
              <w:rPr>
                <w:rFonts w:asciiTheme="majorHAnsi" w:hAnsiTheme="majorHAnsi" w:cstheme="majorHAnsi"/>
                <w:color w:val="auto"/>
                <w:sz w:val="16"/>
                <w:szCs w:val="16"/>
                <w:lang w:val="en-GB"/>
              </w:rPr>
            </w:pPr>
            <w:r>
              <w:rPr>
                <w:rFonts w:asciiTheme="majorHAnsi" w:hAnsiTheme="majorHAnsi" w:cstheme="majorHAnsi"/>
                <w:sz w:val="16"/>
                <w:szCs w:val="16"/>
                <w:lang w:val="en-GB"/>
              </w:rPr>
              <w:t xml:space="preserve">* Scelta degli </w:t>
            </w:r>
            <w:r w:rsidRPr="00152A12">
              <w:rPr>
                <w:rFonts w:asciiTheme="majorHAnsi" w:hAnsiTheme="majorHAnsi" w:cstheme="majorHAnsi"/>
                <w:sz w:val="16"/>
                <w:szCs w:val="16"/>
                <w:lang w:val="en-GB"/>
              </w:rPr>
              <w:t xml:space="preserve">strumenti informatici necessari per la realizzazione </w:t>
            </w:r>
            <w:r>
              <w:rPr>
                <w:rFonts w:asciiTheme="majorHAnsi" w:hAnsiTheme="majorHAnsi" w:cstheme="majorHAnsi"/>
                <w:sz w:val="16"/>
                <w:szCs w:val="16"/>
                <w:lang w:val="en-GB"/>
              </w:rPr>
              <w:t>del progetto.</w:t>
            </w:r>
          </w:p>
          <w:p w14:paraId="38711E4D" w14:textId="77777777" w:rsidR="00467E96" w:rsidRDefault="00D6684A">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Attuazione delle norme di salute e sicurezza di un cantiere di ristrutturazione, in linea con il contesto.</w:t>
            </w:r>
          </w:p>
          <w:p w14:paraId="66A43761" w14:textId="77777777" w:rsidR="00467E96" w:rsidRDefault="00D6684A">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Implementazione delle norme tecniche (</w:t>
            </w:r>
            <w:r w:rsidRPr="0066695D">
              <w:rPr>
                <w:rFonts w:asciiTheme="majorHAnsi" w:hAnsiTheme="majorHAnsi" w:cstheme="majorHAnsi"/>
                <w:color w:val="auto"/>
                <w:sz w:val="16"/>
                <w:szCs w:val="16"/>
                <w:lang w:val="en-GB"/>
              </w:rPr>
              <w:t>DTU</w:t>
            </w:r>
            <w:r>
              <w:rPr>
                <w:rFonts w:asciiTheme="majorHAnsi" w:hAnsiTheme="majorHAnsi" w:cstheme="majorHAnsi"/>
                <w:color w:val="auto"/>
                <w:sz w:val="16"/>
                <w:szCs w:val="16"/>
                <w:lang w:val="en-GB"/>
              </w:rPr>
              <w:t>) in un cantiere di ristrutturazione, in linea con il contesto.</w:t>
            </w:r>
          </w:p>
          <w:p w14:paraId="44ED620C" w14:textId="77777777" w:rsidR="00467E96" w:rsidRDefault="00D6684A">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 * Implementazione di norme e prescrizioni relative al risparmio energetico e all'economia circolare in un cantiere di ristrutturazione, in linea con il contesto.</w:t>
            </w:r>
          </w:p>
          <w:p w14:paraId="61D75015" w14:textId="77777777" w:rsidR="00467E96" w:rsidRDefault="00D6684A">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Criteri per misurare il grado di attuazione delle norme tecniche, HES e ambientali.</w:t>
            </w:r>
          </w:p>
        </w:tc>
        <w:tc>
          <w:tcPr>
            <w:tcW w:w="3166" w:type="dxa"/>
            <w:shd w:val="clear" w:color="auto" w:fill="D9E2F3" w:themeFill="accent1" w:themeFillTint="33"/>
          </w:tcPr>
          <w:p w14:paraId="1C281AC9" w14:textId="77777777" w:rsidR="00467E96" w:rsidRDefault="00D6684A">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COMPETE</w:t>
            </w:r>
            <w:r w:rsidRPr="00963FFA">
              <w:rPr>
                <w:rFonts w:asciiTheme="majorHAnsi" w:hAnsiTheme="majorHAnsi" w:cstheme="majorHAnsi"/>
                <w:kern w:val="2"/>
                <w:sz w:val="16"/>
                <w:szCs w:val="16"/>
                <w:lang w:val="en-GB"/>
              </w:rPr>
              <w:t>NZE DA ATTIVARE NELLA SITUAZIONE LAVORATIVA:</w:t>
            </w:r>
          </w:p>
          <w:p w14:paraId="49984CBD" w14:textId="77777777" w:rsidR="00467E96" w:rsidRDefault="00D6684A">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Eseguire una procedura operativa e una pianificazione del sito sulla base del file di esecuzione.</w:t>
            </w:r>
          </w:p>
          <w:p w14:paraId="72C4BF94" w14:textId="77777777" w:rsidR="00467E96" w:rsidRDefault="00D6684A">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Adattare le procedure operative e la pianificazione del sito per un'operazione congiunta, sulla base del file</w:t>
            </w:r>
            <w:r w:rsidRPr="00963FFA">
              <w:rPr>
                <w:rFonts w:asciiTheme="majorHAnsi" w:hAnsiTheme="majorHAnsi" w:cstheme="majorHAnsi"/>
                <w:kern w:val="2"/>
                <w:sz w:val="16"/>
                <w:szCs w:val="16"/>
                <w:lang w:val="en-GB"/>
              </w:rPr>
              <w:t xml:space="preserve"> di esecuzione.</w:t>
            </w:r>
          </w:p>
          <w:p w14:paraId="00F69791" w14:textId="77777777" w:rsidR="00467E96" w:rsidRDefault="00D6684A">
            <w:pPr>
              <w:widowControl w:val="0"/>
              <w:spacing w:before="120" w:after="120"/>
              <w:ind w:right="-2"/>
              <w:rPr>
                <w:rFonts w:ascii="Calibri" w:hAnsi="Calibri" w:cs="Calibri"/>
                <w:sz w:val="20"/>
                <w:szCs w:val="20"/>
                <w:lang w:val="en-GB"/>
              </w:rPr>
            </w:pPr>
            <w:r w:rsidRPr="00963FFA">
              <w:rPr>
                <w:rFonts w:asciiTheme="majorHAnsi" w:hAnsiTheme="majorHAnsi" w:cstheme="majorHAnsi"/>
                <w:kern w:val="2"/>
                <w:sz w:val="16"/>
                <w:szCs w:val="16"/>
                <w:lang w:val="en-GB"/>
              </w:rPr>
              <w:t>* Identificare i rischi di una situazione di ristrutturazione comune e determinare le misure preventive da attuare: rischi propri (commerciali), importati ed esportati.</w:t>
            </w:r>
          </w:p>
          <w:p w14:paraId="0F214077" w14:textId="77777777" w:rsidR="00046D8F" w:rsidRPr="00963FFA" w:rsidRDefault="00046D8F" w:rsidP="00AC2411">
            <w:pPr>
              <w:widowControl w:val="0"/>
              <w:spacing w:before="120" w:after="120"/>
              <w:ind w:right="-2"/>
              <w:rPr>
                <w:rFonts w:asciiTheme="majorHAnsi" w:hAnsiTheme="majorHAnsi" w:cstheme="majorHAnsi"/>
                <w:sz w:val="16"/>
                <w:szCs w:val="16"/>
                <w:lang w:val="en-GB"/>
              </w:rPr>
            </w:pPr>
          </w:p>
        </w:tc>
      </w:tr>
    </w:tbl>
    <w:p w14:paraId="2929D7AE" w14:textId="77777777" w:rsidR="00046D8F" w:rsidRPr="00963FFA" w:rsidRDefault="00046D8F" w:rsidP="00046D8F">
      <w:pPr>
        <w:pStyle w:val="Default"/>
        <w:ind w:left="708" w:hanging="708"/>
        <w:rPr>
          <w:rFonts w:asciiTheme="majorHAnsi" w:hAnsiTheme="majorHAnsi" w:cstheme="minorBidi"/>
          <w:sz w:val="20"/>
          <w:szCs w:val="20"/>
          <w:lang w:val="en-GB"/>
        </w:rPr>
      </w:pPr>
    </w:p>
    <w:p w14:paraId="454405FD" w14:textId="77777777" w:rsidR="00467E96" w:rsidRDefault="00D6684A">
      <w:pPr>
        <w:rPr>
          <w:rFonts w:asciiTheme="majorHAnsi" w:hAnsiTheme="majorHAnsi"/>
          <w:color w:val="000000"/>
          <w:sz w:val="20"/>
          <w:szCs w:val="20"/>
          <w:lang w:val="en-GB"/>
        </w:rPr>
      </w:pPr>
      <w:r w:rsidRPr="00E81D6F">
        <w:rPr>
          <w:rFonts w:asciiTheme="majorHAnsi" w:hAnsiTheme="majorHAnsi"/>
          <w:b/>
          <w:bCs/>
          <w:sz w:val="20"/>
          <w:szCs w:val="20"/>
          <w:lang w:val="en-GB"/>
        </w:rPr>
        <w:t xml:space="preserve">BTP CFA </w:t>
      </w:r>
      <w:r>
        <w:rPr>
          <w:rFonts w:asciiTheme="majorHAnsi" w:hAnsiTheme="majorHAnsi"/>
          <w:b/>
          <w:bCs/>
          <w:sz w:val="20"/>
          <w:szCs w:val="20"/>
          <w:lang w:val="en-GB"/>
        </w:rPr>
        <w:t xml:space="preserve">Saint-Herblain (Dirigenti di cantiere): </w:t>
      </w:r>
      <w:r w:rsidRPr="009B69A2">
        <w:rPr>
          <w:rFonts w:asciiTheme="majorHAnsi" w:hAnsiTheme="majorHAnsi"/>
          <w:sz w:val="20"/>
          <w:szCs w:val="20"/>
          <w:lang w:val="en-GB"/>
        </w:rPr>
        <w:t xml:space="preserve">Titolo professionale Responsabile tecnico (Direttore di cantiere) </w:t>
      </w:r>
      <w:r>
        <w:rPr>
          <w:rFonts w:asciiTheme="majorHAnsi" w:hAnsiTheme="majorHAnsi"/>
          <w:sz w:val="20"/>
          <w:szCs w:val="20"/>
          <w:lang w:val="en-GB"/>
        </w:rPr>
        <w:t>- Livello 5 EQF</w:t>
      </w:r>
    </w:p>
    <w:tbl>
      <w:tblPr>
        <w:tblW w:w="10490"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993"/>
        <w:gridCol w:w="3165"/>
        <w:gridCol w:w="3166"/>
        <w:gridCol w:w="3166"/>
      </w:tblGrid>
      <w:tr w:rsidR="00046D8F" w:rsidRPr="001C455B" w14:paraId="77D85A68" w14:textId="77777777" w:rsidTr="00AC2411">
        <w:trPr>
          <w:trHeight w:val="158"/>
        </w:trPr>
        <w:tc>
          <w:tcPr>
            <w:tcW w:w="993" w:type="dxa"/>
            <w:shd w:val="clear" w:color="auto" w:fill="C45911" w:themeFill="accent2" w:themeFillShade="BF"/>
          </w:tcPr>
          <w:p w14:paraId="5DA69FF3" w14:textId="77777777" w:rsidR="00467E96" w:rsidRDefault="00D6684A">
            <w:pPr>
              <w:pStyle w:val="Default"/>
              <w:jc w:val="center"/>
              <w:rPr>
                <w:rFonts w:asciiTheme="majorHAnsi" w:hAnsiTheme="majorHAnsi" w:cstheme="majorHAnsi"/>
                <w:b/>
                <w:bCs/>
                <w:iCs/>
                <w:color w:val="1F3864" w:themeColor="accent1" w:themeShade="80"/>
                <w:sz w:val="16"/>
                <w:szCs w:val="16"/>
                <w:lang w:val="en-GB"/>
              </w:rPr>
            </w:pPr>
            <w:r w:rsidRPr="001C455B">
              <w:rPr>
                <w:rFonts w:asciiTheme="majorHAnsi" w:hAnsiTheme="majorHAnsi" w:cstheme="majorHAnsi"/>
                <w:b/>
                <w:bCs/>
                <w:iCs/>
                <w:color w:val="auto"/>
                <w:sz w:val="16"/>
                <w:szCs w:val="16"/>
                <w:lang w:val="en-GB"/>
              </w:rPr>
              <w:t>CORRES-PONDENZA AI BLOCCHI DI RISTRUTTURAZIONE</w:t>
            </w:r>
          </w:p>
        </w:tc>
        <w:tc>
          <w:tcPr>
            <w:tcW w:w="3165" w:type="dxa"/>
            <w:shd w:val="clear" w:color="auto" w:fill="ACB9CA" w:themeFill="text2" w:themeFillTint="66"/>
          </w:tcPr>
          <w:p w14:paraId="5C531820" w14:textId="77777777" w:rsidR="00467E96" w:rsidRDefault="00D6684A">
            <w:pPr>
              <w:pStyle w:val="Default"/>
              <w:jc w:val="center"/>
              <w:rPr>
                <w:rFonts w:asciiTheme="majorHAnsi" w:hAnsiTheme="majorHAnsi" w:cstheme="majorHAnsi"/>
                <w:b/>
                <w:bCs/>
                <w:iCs/>
                <w:sz w:val="16"/>
                <w:szCs w:val="16"/>
                <w:lang w:val="en-GB"/>
              </w:rPr>
            </w:pPr>
            <w:r w:rsidRPr="001C455B">
              <w:rPr>
                <w:rFonts w:asciiTheme="majorHAnsi" w:hAnsiTheme="majorHAnsi" w:cstheme="majorHAnsi"/>
                <w:b/>
                <w:bCs/>
                <w:iCs/>
                <w:color w:val="1F3864" w:themeColor="accent1" w:themeShade="80"/>
                <w:sz w:val="16"/>
                <w:szCs w:val="16"/>
                <w:lang w:val="en-GB"/>
              </w:rPr>
              <w:br w:type="page"/>
            </w:r>
            <w:r w:rsidRPr="001C455B">
              <w:rPr>
                <w:rFonts w:asciiTheme="majorHAnsi" w:hAnsiTheme="majorHAnsi" w:cstheme="majorHAnsi"/>
                <w:b/>
                <w:bCs/>
                <w:iCs/>
                <w:sz w:val="16"/>
                <w:szCs w:val="16"/>
                <w:lang w:val="en-GB"/>
              </w:rPr>
              <w:t>Bisogni di competenze identificati con griglie di posizionamento (</w:t>
            </w:r>
            <w:r>
              <w:rPr>
                <w:rFonts w:asciiTheme="majorHAnsi" w:hAnsiTheme="majorHAnsi" w:cstheme="majorHAnsi"/>
                <w:b/>
                <w:bCs/>
                <w:iCs/>
                <w:sz w:val="16"/>
                <w:szCs w:val="16"/>
                <w:lang w:val="en-GB"/>
              </w:rPr>
              <w:t xml:space="preserve">GRID 03, GRID </w:t>
            </w:r>
            <w:r w:rsidRPr="001C455B">
              <w:rPr>
                <w:rFonts w:asciiTheme="majorHAnsi" w:hAnsiTheme="majorHAnsi" w:cstheme="majorHAnsi"/>
                <w:b/>
                <w:bCs/>
                <w:iCs/>
                <w:sz w:val="16"/>
                <w:szCs w:val="16"/>
                <w:lang w:val="en-GB"/>
              </w:rPr>
              <w:t>04</w:t>
            </w:r>
            <w:r>
              <w:rPr>
                <w:rFonts w:asciiTheme="majorHAnsi" w:hAnsiTheme="majorHAnsi" w:cstheme="majorHAnsi"/>
                <w:b/>
                <w:bCs/>
                <w:iCs/>
                <w:sz w:val="16"/>
                <w:szCs w:val="16"/>
                <w:lang w:val="en-GB"/>
              </w:rPr>
              <w:t xml:space="preserve">, </w:t>
            </w:r>
            <w:r w:rsidRPr="001C455B">
              <w:rPr>
                <w:rFonts w:asciiTheme="majorHAnsi" w:hAnsiTheme="majorHAnsi" w:cstheme="majorHAnsi"/>
                <w:b/>
                <w:bCs/>
                <w:iCs/>
                <w:sz w:val="16"/>
                <w:szCs w:val="16"/>
                <w:lang w:val="en-GB"/>
              </w:rPr>
              <w:t>o interviste informali</w:t>
            </w:r>
            <w:r>
              <w:rPr>
                <w:rFonts w:asciiTheme="majorHAnsi" w:hAnsiTheme="majorHAnsi" w:cstheme="majorHAnsi"/>
                <w:b/>
                <w:bCs/>
                <w:iCs/>
                <w:sz w:val="16"/>
                <w:szCs w:val="16"/>
                <w:lang w:val="en-GB"/>
              </w:rPr>
              <w:t>)</w:t>
            </w:r>
            <w:r w:rsidRPr="001C455B">
              <w:rPr>
                <w:rFonts w:asciiTheme="majorHAnsi" w:hAnsiTheme="majorHAnsi" w:cstheme="majorHAnsi"/>
                <w:b/>
                <w:bCs/>
                <w:iCs/>
                <w:sz w:val="16"/>
                <w:szCs w:val="16"/>
                <w:lang w:val="en-GB"/>
              </w:rPr>
              <w:t>, combinati con i bisogni di competenze dell'azienda</w:t>
            </w:r>
            <w:r w:rsidRPr="001C455B">
              <w:rPr>
                <w:rFonts w:asciiTheme="majorHAnsi" w:hAnsiTheme="majorHAnsi" w:cstheme="majorHAnsi"/>
                <w:b/>
                <w:bCs/>
                <w:iCs/>
                <w:sz w:val="16"/>
                <w:szCs w:val="16"/>
                <w:lang w:val="en-GB"/>
              </w:rPr>
              <w:sym w:font="Wingdings 3" w:char="F05F"/>
            </w:r>
            <w:r w:rsidRPr="001C455B">
              <w:rPr>
                <w:rFonts w:asciiTheme="majorHAnsi" w:hAnsiTheme="majorHAnsi" w:cstheme="majorHAnsi"/>
                <w:b/>
                <w:bCs/>
                <w:iCs/>
                <w:sz w:val="16"/>
                <w:szCs w:val="16"/>
                <w:lang w:val="en-GB"/>
              </w:rPr>
              <w:t xml:space="preserve"> OBIETTIVI DI APPRENDIMENTO</w:t>
            </w:r>
          </w:p>
        </w:tc>
        <w:tc>
          <w:tcPr>
            <w:tcW w:w="3166" w:type="dxa"/>
            <w:shd w:val="clear" w:color="auto" w:fill="F7CAAC" w:themeFill="accent2" w:themeFillTint="66"/>
          </w:tcPr>
          <w:p w14:paraId="7AD15E36"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4D182E9C"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33C0ED37" w14:textId="77777777" w:rsidR="00467E96" w:rsidRDefault="00D6684A">
            <w:pPr>
              <w:pStyle w:val="Default"/>
              <w:jc w:val="center"/>
              <w:rPr>
                <w:rFonts w:asciiTheme="majorHAnsi" w:hAnsiTheme="majorHAnsi" w:cstheme="majorHAnsi"/>
                <w:b/>
                <w:bCs/>
                <w:iCs/>
                <w:color w:val="auto"/>
                <w:sz w:val="16"/>
                <w:szCs w:val="16"/>
                <w:lang w:val="en-GB"/>
              </w:rPr>
            </w:pPr>
            <w:r w:rsidRPr="001C455B">
              <w:rPr>
                <w:rFonts w:asciiTheme="majorHAnsi" w:hAnsiTheme="majorHAnsi" w:cstheme="majorHAnsi"/>
                <w:b/>
                <w:bCs/>
                <w:iCs/>
                <w:color w:val="auto"/>
                <w:sz w:val="16"/>
                <w:szCs w:val="16"/>
                <w:lang w:val="en-GB"/>
              </w:rPr>
              <w:t>CONTENUTI DELLA FORMAZIONE</w:t>
            </w:r>
          </w:p>
        </w:tc>
        <w:tc>
          <w:tcPr>
            <w:tcW w:w="3166" w:type="dxa"/>
            <w:shd w:val="clear" w:color="auto" w:fill="B4C6E7" w:themeFill="accent1" w:themeFillTint="66"/>
          </w:tcPr>
          <w:p w14:paraId="0B5928F5"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7684E78A"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63B37D3C" w14:textId="77777777" w:rsidR="00467E96" w:rsidRDefault="00D6684A">
            <w:pPr>
              <w:pStyle w:val="Default"/>
              <w:jc w:val="center"/>
              <w:rPr>
                <w:rFonts w:asciiTheme="majorHAnsi" w:hAnsiTheme="majorHAnsi" w:cstheme="majorHAnsi"/>
                <w:b/>
                <w:bCs/>
                <w:iCs/>
                <w:color w:val="auto"/>
                <w:sz w:val="16"/>
                <w:szCs w:val="16"/>
                <w:lang w:val="en-GB"/>
              </w:rPr>
            </w:pPr>
            <w:r w:rsidRPr="001C455B">
              <w:rPr>
                <w:rFonts w:asciiTheme="majorHAnsi" w:hAnsiTheme="majorHAnsi" w:cstheme="majorHAnsi"/>
                <w:b/>
                <w:bCs/>
                <w:iCs/>
                <w:color w:val="auto"/>
                <w:sz w:val="16"/>
                <w:szCs w:val="16"/>
                <w:lang w:val="en-GB"/>
              </w:rPr>
              <w:t>RISULTATI DI APPRENDIMENTO</w:t>
            </w:r>
          </w:p>
        </w:tc>
      </w:tr>
      <w:tr w:rsidR="00046D8F" w:rsidRPr="00F47FF1" w14:paraId="6AF2A8B1" w14:textId="77777777" w:rsidTr="00AC2411">
        <w:trPr>
          <w:trHeight w:val="158"/>
        </w:trPr>
        <w:tc>
          <w:tcPr>
            <w:tcW w:w="993" w:type="dxa"/>
            <w:shd w:val="clear" w:color="auto" w:fill="F4B083" w:themeFill="accent2" w:themeFillTint="99"/>
          </w:tcPr>
          <w:p w14:paraId="42115266" w14:textId="77777777" w:rsidR="00467E96" w:rsidRDefault="00D6684A">
            <w:pPr>
              <w:pStyle w:val="Default"/>
              <w:rPr>
                <w:rFonts w:asciiTheme="majorHAnsi" w:hAnsiTheme="majorHAnsi" w:cstheme="majorHAnsi"/>
                <w:sz w:val="16"/>
                <w:szCs w:val="16"/>
                <w:lang w:val="en-GB"/>
              </w:rPr>
            </w:pPr>
            <w:r>
              <w:rPr>
                <w:rFonts w:asciiTheme="majorHAnsi" w:hAnsiTheme="majorHAnsi" w:cstheme="majorHAnsi"/>
                <w:sz w:val="16"/>
                <w:szCs w:val="16"/>
                <w:lang w:val="en-GB"/>
              </w:rPr>
              <w:t xml:space="preserve">SM BLOCK </w:t>
            </w:r>
            <w:r w:rsidRPr="00221BF0">
              <w:rPr>
                <w:rFonts w:asciiTheme="majorHAnsi" w:hAnsiTheme="majorHAnsi" w:cstheme="majorHAnsi"/>
                <w:sz w:val="16"/>
                <w:szCs w:val="16"/>
                <w:lang w:val="en-GB"/>
              </w:rPr>
              <w:t xml:space="preserve">3 </w:t>
            </w:r>
            <w:r w:rsidRPr="00032100">
              <w:rPr>
                <w:rFonts w:asciiTheme="majorHAnsi" w:hAnsiTheme="majorHAnsi" w:cstheme="majorHAnsi"/>
                <w:sz w:val="16"/>
                <w:szCs w:val="16"/>
                <w:lang w:val="en-GB"/>
              </w:rPr>
              <w:t>Gestione degli aspetti tecnici e organizzativi del cantiere di ristrutturazione</w:t>
            </w:r>
          </w:p>
          <w:p w14:paraId="2D92EE65" w14:textId="77777777" w:rsidR="00467E96" w:rsidRDefault="00D6684A">
            <w:pPr>
              <w:pStyle w:val="Default"/>
              <w:rPr>
                <w:rFonts w:asciiTheme="majorHAnsi" w:hAnsiTheme="majorHAnsi" w:cstheme="majorHAnsi"/>
                <w:color w:val="auto"/>
                <w:sz w:val="16"/>
                <w:szCs w:val="16"/>
                <w:lang w:val="en-GB"/>
              </w:rPr>
            </w:pPr>
            <w:r>
              <w:rPr>
                <w:rFonts w:asciiTheme="majorHAnsi" w:hAnsiTheme="majorHAnsi" w:cstheme="majorHAnsi"/>
                <w:sz w:val="16"/>
                <w:szCs w:val="16"/>
                <w:lang w:val="en-GB"/>
              </w:rPr>
              <w:t xml:space="preserve">Le componenti 3.1, 3.2 e 3.3 </w:t>
            </w:r>
            <w:r>
              <w:rPr>
                <w:rFonts w:asciiTheme="majorHAnsi" w:hAnsiTheme="majorHAnsi" w:cstheme="majorHAnsi"/>
                <w:sz w:val="16"/>
                <w:szCs w:val="16"/>
                <w:lang w:val="en-GB"/>
              </w:rPr>
              <w:lastRenderedPageBreak/>
              <w:t>considerate insieme, con un approccio sistemico.</w:t>
            </w:r>
          </w:p>
        </w:tc>
        <w:tc>
          <w:tcPr>
            <w:tcW w:w="3165" w:type="dxa"/>
            <w:shd w:val="clear" w:color="auto" w:fill="D5DCE4" w:themeFill="text2" w:themeFillTint="33"/>
          </w:tcPr>
          <w:p w14:paraId="78D05C46" w14:textId="77777777" w:rsidR="00467E96" w:rsidRDefault="00D6684A">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lastRenderedPageBreak/>
              <w:t>BISOGNO DI ESSERE IN GRADO DI FARLO:</w:t>
            </w:r>
          </w:p>
          <w:p w14:paraId="6C70E37C" w14:textId="77777777" w:rsidR="00467E96" w:rsidRDefault="00D6684A">
            <w:pPr>
              <w:pStyle w:val="Default"/>
              <w:rPr>
                <w:rFonts w:asciiTheme="majorHAnsi" w:hAnsiTheme="majorHAnsi" w:cstheme="majorHAnsi"/>
                <w:sz w:val="16"/>
                <w:szCs w:val="16"/>
                <w:lang w:val="en-GB"/>
              </w:rPr>
            </w:pPr>
            <w:r>
              <w:rPr>
                <w:rFonts w:asciiTheme="majorHAnsi" w:hAnsiTheme="majorHAnsi" w:cstheme="majorHAnsi"/>
                <w:sz w:val="16"/>
                <w:szCs w:val="16"/>
                <w:lang w:val="en-GB"/>
              </w:rPr>
              <w:t xml:space="preserve">* Preparare </w:t>
            </w:r>
            <w:r w:rsidRPr="00963FFA">
              <w:rPr>
                <w:rFonts w:asciiTheme="majorHAnsi" w:hAnsiTheme="majorHAnsi" w:cstheme="majorHAnsi"/>
                <w:sz w:val="16"/>
                <w:szCs w:val="16"/>
                <w:lang w:val="en-GB"/>
              </w:rPr>
              <w:t>proposte di vendita per una PMI del settore edile,</w:t>
            </w:r>
          </w:p>
          <w:p w14:paraId="41D40834" w14:textId="77777777" w:rsidR="00467E96" w:rsidRDefault="00D6684A">
            <w:pPr>
              <w:pStyle w:val="Default"/>
              <w:rPr>
                <w:rFonts w:asciiTheme="majorHAnsi" w:hAnsiTheme="majorHAnsi" w:cstheme="majorHAnsi"/>
                <w:sz w:val="16"/>
                <w:szCs w:val="16"/>
                <w:lang w:val="en-GB"/>
              </w:rPr>
            </w:pPr>
            <w:r w:rsidRPr="00963FFA">
              <w:rPr>
                <w:rFonts w:asciiTheme="majorHAnsi" w:hAnsiTheme="majorHAnsi" w:cstheme="majorHAnsi"/>
                <w:sz w:val="16"/>
                <w:szCs w:val="16"/>
                <w:lang w:val="en-GB"/>
              </w:rPr>
              <w:t>* Preparare il cantiere per una PMI specializzata in lavori di ristrutturazione.</w:t>
            </w:r>
          </w:p>
          <w:p w14:paraId="7E4B8BFA" w14:textId="77777777" w:rsidR="00467E96" w:rsidRDefault="00D6684A">
            <w:pPr>
              <w:pStyle w:val="Default"/>
              <w:rPr>
                <w:rFonts w:asciiTheme="majorHAnsi" w:hAnsiTheme="majorHAnsi" w:cstheme="majorHAnsi"/>
                <w:sz w:val="16"/>
                <w:szCs w:val="16"/>
                <w:lang w:val="en-GB"/>
              </w:rPr>
            </w:pPr>
            <w:r w:rsidRPr="00963FFA">
              <w:rPr>
                <w:rFonts w:asciiTheme="majorHAnsi" w:hAnsiTheme="majorHAnsi" w:cstheme="majorHAnsi"/>
                <w:sz w:val="16"/>
                <w:szCs w:val="16"/>
                <w:lang w:val="en-GB"/>
              </w:rPr>
              <w:t>* Tenere conto di tutte le norme vigenti nella pianificazione del progetto di ristrutturazione.</w:t>
            </w:r>
          </w:p>
          <w:p w14:paraId="3345F4E6" w14:textId="77777777" w:rsidR="00467E96" w:rsidRDefault="00D6684A">
            <w:pPr>
              <w:pStyle w:val="Default"/>
              <w:rPr>
                <w:rFonts w:asciiTheme="majorHAnsi" w:hAnsiTheme="majorHAnsi" w:cstheme="majorHAnsi"/>
                <w:sz w:val="16"/>
                <w:szCs w:val="16"/>
                <w:lang w:val="en-GB"/>
              </w:rPr>
            </w:pPr>
            <w:r w:rsidRPr="00963FFA">
              <w:rPr>
                <w:rFonts w:asciiTheme="majorHAnsi" w:hAnsiTheme="majorHAnsi" w:cstheme="majorHAnsi"/>
                <w:sz w:val="16"/>
                <w:szCs w:val="16"/>
                <w:lang w:val="en-GB"/>
              </w:rPr>
              <w:t>* Comunicare i vincoli del sito ai responsabili del team in modo costruttivo.</w:t>
            </w:r>
          </w:p>
          <w:p w14:paraId="1DD0F7CB" w14:textId="77777777" w:rsidR="00467E96" w:rsidRDefault="00D6684A">
            <w:pPr>
              <w:pStyle w:val="Default"/>
              <w:rPr>
                <w:rFonts w:asciiTheme="majorHAnsi" w:hAnsiTheme="majorHAnsi" w:cstheme="majorHAnsi"/>
                <w:color w:val="auto"/>
                <w:sz w:val="16"/>
                <w:szCs w:val="16"/>
                <w:lang w:val="en-GB"/>
              </w:rPr>
            </w:pPr>
            <w:r w:rsidRPr="00963FFA">
              <w:rPr>
                <w:rFonts w:asciiTheme="majorHAnsi" w:hAnsiTheme="majorHAnsi" w:cstheme="majorHAnsi"/>
                <w:sz w:val="16"/>
                <w:szCs w:val="16"/>
                <w:lang w:val="en-GB"/>
              </w:rPr>
              <w:t>*</w:t>
            </w:r>
            <w:r w:rsidRPr="00963FFA">
              <w:rPr>
                <w:rFonts w:asciiTheme="majorHAnsi" w:hAnsiTheme="majorHAnsi" w:cstheme="majorHAnsi"/>
                <w:sz w:val="16"/>
                <w:szCs w:val="16"/>
                <w:lang w:val="en-GB"/>
              </w:rPr>
              <w:t xml:space="preserve"> </w:t>
            </w:r>
            <w:r>
              <w:rPr>
                <w:rFonts w:asciiTheme="majorHAnsi" w:hAnsiTheme="majorHAnsi" w:cstheme="majorHAnsi"/>
                <w:sz w:val="16"/>
                <w:szCs w:val="16"/>
                <w:lang w:val="en-GB"/>
              </w:rPr>
              <w:t xml:space="preserve">Affrontare </w:t>
            </w:r>
            <w:r w:rsidRPr="00963FFA">
              <w:rPr>
                <w:rFonts w:asciiTheme="majorHAnsi" w:hAnsiTheme="majorHAnsi" w:cstheme="majorHAnsi"/>
                <w:sz w:val="16"/>
                <w:szCs w:val="16"/>
                <w:lang w:val="en-GB"/>
              </w:rPr>
              <w:t>situazioni impreviste, dimostrando di avere il controllo della situazione e di se stessi.</w:t>
            </w:r>
          </w:p>
        </w:tc>
        <w:tc>
          <w:tcPr>
            <w:tcW w:w="3166" w:type="dxa"/>
            <w:shd w:val="clear" w:color="auto" w:fill="FBE4D5" w:themeFill="accent2" w:themeFillTint="33"/>
          </w:tcPr>
          <w:p w14:paraId="74BEF139" w14:textId="77777777" w:rsidR="00467E96" w:rsidRDefault="00D6684A">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sz w:val="16"/>
                <w:szCs w:val="16"/>
                <w:lang w:val="en-GB"/>
              </w:rPr>
              <w:t>Apprendimento trasversale anziché organizzazione disciplinare (lavoro interdisciplinare, più separazione in gruppi di progetto) mirato a quattro aree di i</w:t>
            </w:r>
            <w:r w:rsidRPr="00963FFA">
              <w:rPr>
                <w:rFonts w:asciiTheme="majorHAnsi" w:hAnsiTheme="majorHAnsi" w:cstheme="majorHAnsi"/>
                <w:color w:val="auto"/>
                <w:sz w:val="16"/>
                <w:szCs w:val="16"/>
                <w:lang w:val="en-GB"/>
              </w:rPr>
              <w:t>ntervento sui cantieri di ristrutturazione:</w:t>
            </w:r>
          </w:p>
          <w:p w14:paraId="5C3906AD" w14:textId="77777777" w:rsidR="00467E96" w:rsidRDefault="00D6684A">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sz w:val="16"/>
                <w:szCs w:val="16"/>
                <w:lang w:val="en-GB"/>
              </w:rPr>
              <w:t>* Preparazione di proposte commerciali per una PMI del settore edile,</w:t>
            </w:r>
          </w:p>
          <w:p w14:paraId="12C1F524" w14:textId="77777777" w:rsidR="00467E96" w:rsidRDefault="00D6684A">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sz w:val="16"/>
                <w:szCs w:val="16"/>
                <w:lang w:val="en-GB"/>
              </w:rPr>
              <w:t>* Preparazione di un progetto di ristrutturazione per una PMI.</w:t>
            </w:r>
          </w:p>
          <w:p w14:paraId="35E614D6" w14:textId="77777777" w:rsidR="00467E96" w:rsidRDefault="00D6684A">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sz w:val="16"/>
                <w:szCs w:val="16"/>
                <w:lang w:val="en-GB"/>
              </w:rPr>
              <w:t>* Gestione del sito di una PMI di costruzione/ristrutturazione.</w:t>
            </w:r>
          </w:p>
          <w:p w14:paraId="56BA1667" w14:textId="77777777" w:rsidR="00467E96" w:rsidRDefault="00D6684A">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sz w:val="16"/>
                <w:szCs w:val="16"/>
                <w:lang w:val="en-GB"/>
              </w:rPr>
              <w:t>* Gestione di u</w:t>
            </w:r>
            <w:r w:rsidRPr="00963FFA">
              <w:rPr>
                <w:rFonts w:asciiTheme="majorHAnsi" w:hAnsiTheme="majorHAnsi" w:cstheme="majorHAnsi"/>
                <w:color w:val="auto"/>
                <w:sz w:val="16"/>
                <w:szCs w:val="16"/>
                <w:lang w:val="en-GB"/>
              </w:rPr>
              <w:t>n team di cantiere per una PMI di costruzione/ristrutturazione.</w:t>
            </w:r>
          </w:p>
          <w:p w14:paraId="3BFA6441" w14:textId="77777777" w:rsidR="00046D8F" w:rsidRPr="00963FFA" w:rsidRDefault="00046D8F" w:rsidP="00AC2411">
            <w:pPr>
              <w:pStyle w:val="Default"/>
              <w:rPr>
                <w:rFonts w:asciiTheme="majorHAnsi" w:hAnsiTheme="majorHAnsi" w:cstheme="majorHAnsi"/>
                <w:color w:val="auto"/>
                <w:sz w:val="16"/>
                <w:szCs w:val="16"/>
                <w:lang w:val="en-GB"/>
              </w:rPr>
            </w:pPr>
          </w:p>
        </w:tc>
        <w:tc>
          <w:tcPr>
            <w:tcW w:w="3166" w:type="dxa"/>
            <w:shd w:val="clear" w:color="auto" w:fill="D9E2F3" w:themeFill="accent1" w:themeFillTint="33"/>
          </w:tcPr>
          <w:p w14:paraId="0FE4EE9A" w14:textId="77777777" w:rsidR="00467E96" w:rsidRDefault="00D6684A">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COMPETENZE DA ATTIVARE NELLA SITUAZIONE LAVORATIVA:</w:t>
            </w:r>
          </w:p>
          <w:p w14:paraId="5CA24D61" w14:textId="77777777" w:rsidR="00467E96" w:rsidRDefault="00D6684A">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Analizzare il business per preparare lo studio del progetto del cliente,</w:t>
            </w:r>
          </w:p>
          <w:p w14:paraId="597F6E5C" w14:textId="77777777" w:rsidR="00467E96" w:rsidRDefault="00D6684A">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Progettare una soluzione tecnica per soddisfare i requisiti del cliente,</w:t>
            </w:r>
          </w:p>
          <w:p w14:paraId="08B99D63" w14:textId="77777777" w:rsidR="00467E96" w:rsidRDefault="00D6684A">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Calcolare il prezzo di vendita per preparare il preventivo.</w:t>
            </w:r>
          </w:p>
          <w:p w14:paraId="53D789E6" w14:textId="77777777" w:rsidR="00467E96" w:rsidRDefault="00D6684A">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Determinare le condizioni di svolgimento d</w:t>
            </w:r>
            <w:r w:rsidRPr="00963FFA">
              <w:rPr>
                <w:rFonts w:asciiTheme="majorHAnsi" w:hAnsiTheme="majorHAnsi" w:cstheme="majorHAnsi"/>
                <w:kern w:val="2"/>
                <w:sz w:val="16"/>
                <w:szCs w:val="16"/>
                <w:lang w:val="en-GB"/>
              </w:rPr>
              <w:t xml:space="preserve">el lavoro, dopo aver letto il file di trasferimento, organizzare il lavoro analizzando l'ambiente del sito, identificando le interfacce, adottando procedure operative, compilando la scheda di lavoro o il PPSPS o la </w:t>
            </w:r>
            <w:r w:rsidRPr="00963FFA">
              <w:rPr>
                <w:rFonts w:asciiTheme="majorHAnsi" w:hAnsiTheme="majorHAnsi" w:cstheme="majorHAnsi"/>
                <w:kern w:val="2"/>
                <w:sz w:val="16"/>
                <w:szCs w:val="16"/>
                <w:lang w:val="en-GB"/>
              </w:rPr>
              <w:lastRenderedPageBreak/>
              <w:t xml:space="preserve">procedura di sicurezza interna, </w:t>
            </w:r>
          </w:p>
          <w:p w14:paraId="0ED21978" w14:textId="77777777" w:rsidR="00467E96" w:rsidRDefault="00D6684A">
            <w:pPr>
              <w:pStyle w:val="Default"/>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Determ</w:t>
            </w:r>
            <w:r w:rsidRPr="00963FFA">
              <w:rPr>
                <w:rFonts w:asciiTheme="majorHAnsi" w:hAnsiTheme="majorHAnsi" w:cstheme="majorHAnsi"/>
                <w:kern w:val="2"/>
                <w:sz w:val="16"/>
                <w:szCs w:val="16"/>
                <w:lang w:val="en-GB"/>
              </w:rPr>
              <w:t>inare le condizioni di apertura del cantiere per l'avvio dei lavori, tenendo conto dell'impatto ambientale e della gestione dei rifiuti e degli inconvenienti, adottando le misure amministrative necessarie e redigendo tutto o parte del fascicolo di esecuzio</w:t>
            </w:r>
            <w:r w:rsidRPr="00963FFA">
              <w:rPr>
                <w:rFonts w:asciiTheme="majorHAnsi" w:hAnsiTheme="majorHAnsi" w:cstheme="majorHAnsi"/>
                <w:kern w:val="2"/>
                <w:sz w:val="16"/>
                <w:szCs w:val="16"/>
                <w:lang w:val="en-GB"/>
              </w:rPr>
              <w:t>ne.</w:t>
            </w:r>
          </w:p>
          <w:p w14:paraId="2D27CD10" w14:textId="77777777" w:rsidR="00046D8F" w:rsidRPr="00963FFA" w:rsidRDefault="00046D8F" w:rsidP="00AC2411">
            <w:pPr>
              <w:pStyle w:val="Default"/>
              <w:rPr>
                <w:rFonts w:asciiTheme="majorHAnsi" w:hAnsiTheme="majorHAnsi" w:cstheme="majorHAnsi"/>
                <w:color w:val="auto"/>
                <w:sz w:val="16"/>
                <w:szCs w:val="16"/>
                <w:lang w:val="en-GB"/>
              </w:rPr>
            </w:pPr>
          </w:p>
        </w:tc>
      </w:tr>
    </w:tbl>
    <w:p w14:paraId="7A3E6BE2" w14:textId="77777777" w:rsidR="00046D8F" w:rsidRPr="00963FFA" w:rsidRDefault="00046D8F" w:rsidP="00046D8F">
      <w:pPr>
        <w:pStyle w:val="Default"/>
        <w:rPr>
          <w:rFonts w:asciiTheme="majorHAnsi" w:hAnsiTheme="majorHAnsi" w:cstheme="minorBidi"/>
          <w:sz w:val="20"/>
          <w:szCs w:val="20"/>
          <w:lang w:val="en-GB"/>
        </w:rPr>
      </w:pPr>
    </w:p>
    <w:p w14:paraId="47BDB85C" w14:textId="77777777" w:rsidR="00536CD1" w:rsidRDefault="00536CD1">
      <w:pPr>
        <w:rPr>
          <w:rFonts w:asciiTheme="majorHAnsi" w:hAnsiTheme="majorHAnsi" w:cs="Calibri"/>
          <w:b/>
          <w:bCs/>
          <w:color w:val="000000"/>
          <w:sz w:val="20"/>
          <w:szCs w:val="20"/>
          <w:lang w:val="en-GB"/>
        </w:rPr>
      </w:pPr>
      <w:r>
        <w:rPr>
          <w:rFonts w:asciiTheme="majorHAnsi" w:hAnsiTheme="majorHAnsi"/>
          <w:b/>
          <w:bCs/>
          <w:sz w:val="20"/>
          <w:szCs w:val="20"/>
          <w:lang w:val="en-GB"/>
        </w:rPr>
        <w:br w:type="page"/>
      </w:r>
    </w:p>
    <w:p w14:paraId="5456739E" w14:textId="77777777" w:rsidR="00046D8F" w:rsidRPr="00963FFA" w:rsidRDefault="00046D8F" w:rsidP="00046D8F">
      <w:pPr>
        <w:pStyle w:val="Default"/>
        <w:rPr>
          <w:rFonts w:asciiTheme="majorHAnsi" w:hAnsiTheme="majorHAnsi"/>
          <w:b/>
          <w:bCs/>
          <w:sz w:val="20"/>
          <w:szCs w:val="20"/>
          <w:lang w:val="en-GB"/>
        </w:rPr>
      </w:pPr>
    </w:p>
    <w:p w14:paraId="139E5835" w14:textId="77777777" w:rsidR="00C03F27" w:rsidRDefault="00C03F27" w:rsidP="00046D8F">
      <w:pPr>
        <w:pStyle w:val="Default"/>
        <w:rPr>
          <w:rFonts w:asciiTheme="majorHAnsi" w:hAnsiTheme="majorHAnsi"/>
          <w:b/>
          <w:bCs/>
          <w:sz w:val="20"/>
          <w:szCs w:val="20"/>
          <w:lang w:val="en-GB"/>
        </w:rPr>
      </w:pPr>
    </w:p>
    <w:p w14:paraId="3CAA9AA2" w14:textId="77777777" w:rsidR="00C03F27" w:rsidRDefault="00C03F27" w:rsidP="00046D8F">
      <w:pPr>
        <w:pStyle w:val="Default"/>
        <w:rPr>
          <w:rFonts w:asciiTheme="majorHAnsi" w:hAnsiTheme="majorHAnsi"/>
          <w:b/>
          <w:bCs/>
          <w:sz w:val="20"/>
          <w:szCs w:val="20"/>
          <w:lang w:val="en-GB"/>
        </w:rPr>
      </w:pPr>
    </w:p>
    <w:p w14:paraId="77FB0739" w14:textId="77777777" w:rsidR="00C03F27" w:rsidRDefault="00C03F27" w:rsidP="00046D8F">
      <w:pPr>
        <w:pStyle w:val="Default"/>
        <w:rPr>
          <w:rFonts w:asciiTheme="majorHAnsi" w:hAnsiTheme="majorHAnsi"/>
          <w:b/>
          <w:bCs/>
          <w:sz w:val="20"/>
          <w:szCs w:val="20"/>
          <w:lang w:val="en-GB"/>
        </w:rPr>
      </w:pPr>
    </w:p>
    <w:p w14:paraId="745115C2" w14:textId="77777777" w:rsidR="00C03F27" w:rsidRDefault="00C03F27" w:rsidP="00046D8F">
      <w:pPr>
        <w:pStyle w:val="Default"/>
        <w:rPr>
          <w:rFonts w:asciiTheme="majorHAnsi" w:hAnsiTheme="majorHAnsi"/>
          <w:b/>
          <w:bCs/>
          <w:sz w:val="20"/>
          <w:szCs w:val="20"/>
          <w:lang w:val="en-GB"/>
        </w:rPr>
      </w:pPr>
    </w:p>
    <w:p w14:paraId="65BC9DA6" w14:textId="77777777" w:rsidR="00C03F27" w:rsidRDefault="00C03F27" w:rsidP="00046D8F">
      <w:pPr>
        <w:pStyle w:val="Default"/>
        <w:rPr>
          <w:rFonts w:asciiTheme="majorHAnsi" w:hAnsiTheme="majorHAnsi"/>
          <w:b/>
          <w:bCs/>
          <w:sz w:val="20"/>
          <w:szCs w:val="20"/>
          <w:lang w:val="en-GB"/>
        </w:rPr>
      </w:pPr>
    </w:p>
    <w:p w14:paraId="0FF8D1FC" w14:textId="77777777" w:rsidR="00467E96" w:rsidRDefault="00D6684A">
      <w:pPr>
        <w:pStyle w:val="Default"/>
        <w:rPr>
          <w:rFonts w:asciiTheme="majorHAnsi" w:hAnsiTheme="majorHAnsi" w:cstheme="minorBidi"/>
          <w:sz w:val="20"/>
          <w:szCs w:val="20"/>
          <w:lang w:val="en-GB"/>
        </w:rPr>
      </w:pPr>
      <w:r w:rsidRPr="00E81D6F">
        <w:rPr>
          <w:rFonts w:asciiTheme="majorHAnsi" w:hAnsiTheme="majorHAnsi"/>
          <w:b/>
          <w:bCs/>
          <w:sz w:val="20"/>
          <w:szCs w:val="20"/>
          <w:lang w:val="en-GB"/>
        </w:rPr>
        <w:t xml:space="preserve">BTP CFA </w:t>
      </w:r>
      <w:r>
        <w:rPr>
          <w:rFonts w:asciiTheme="majorHAnsi" w:hAnsiTheme="majorHAnsi"/>
          <w:b/>
          <w:bCs/>
          <w:sz w:val="20"/>
          <w:szCs w:val="20"/>
          <w:lang w:val="en-GB"/>
        </w:rPr>
        <w:t xml:space="preserve">Angers (Capi squadra): </w:t>
      </w:r>
      <w:r w:rsidRPr="009B69A2">
        <w:rPr>
          <w:rFonts w:asciiTheme="majorHAnsi" w:hAnsiTheme="majorHAnsi" w:cstheme="minorBidi"/>
          <w:sz w:val="20"/>
          <w:szCs w:val="20"/>
          <w:lang w:val="en-GB"/>
        </w:rPr>
        <w:t xml:space="preserve">Capo squadra tetti </w:t>
      </w:r>
      <w:r>
        <w:rPr>
          <w:rFonts w:asciiTheme="majorHAnsi" w:hAnsiTheme="majorHAnsi" w:cstheme="minorBidi"/>
          <w:sz w:val="20"/>
          <w:szCs w:val="20"/>
          <w:lang w:val="en-GB"/>
        </w:rPr>
        <w:t>- Livello EQF 4</w:t>
      </w:r>
    </w:p>
    <w:p w14:paraId="579C5A81" w14:textId="77777777" w:rsidR="00046D8F" w:rsidRDefault="00046D8F" w:rsidP="00046D8F">
      <w:pPr>
        <w:pStyle w:val="Default"/>
        <w:rPr>
          <w:rFonts w:asciiTheme="majorHAnsi" w:hAnsiTheme="majorHAnsi" w:cstheme="minorBidi"/>
          <w:sz w:val="20"/>
          <w:szCs w:val="20"/>
          <w:lang w:val="en-GB"/>
        </w:rPr>
      </w:pPr>
    </w:p>
    <w:tbl>
      <w:tblPr>
        <w:tblW w:w="10490"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993"/>
        <w:gridCol w:w="3165"/>
        <w:gridCol w:w="3166"/>
        <w:gridCol w:w="3166"/>
      </w:tblGrid>
      <w:tr w:rsidR="00046D8F" w:rsidRPr="001C455B" w14:paraId="2D992B1A" w14:textId="77777777" w:rsidTr="00AC2411">
        <w:trPr>
          <w:trHeight w:val="158"/>
        </w:trPr>
        <w:tc>
          <w:tcPr>
            <w:tcW w:w="993" w:type="dxa"/>
            <w:shd w:val="clear" w:color="auto" w:fill="C45911" w:themeFill="accent2" w:themeFillShade="BF"/>
          </w:tcPr>
          <w:p w14:paraId="2448FC47" w14:textId="77777777" w:rsidR="00467E96" w:rsidRDefault="00D6684A">
            <w:pPr>
              <w:pStyle w:val="Default"/>
              <w:jc w:val="center"/>
              <w:rPr>
                <w:rFonts w:asciiTheme="majorHAnsi" w:hAnsiTheme="majorHAnsi" w:cstheme="majorHAnsi"/>
                <w:b/>
                <w:bCs/>
                <w:iCs/>
                <w:color w:val="1F3864" w:themeColor="accent1" w:themeShade="80"/>
                <w:sz w:val="16"/>
                <w:szCs w:val="16"/>
                <w:lang w:val="en-GB"/>
              </w:rPr>
            </w:pPr>
            <w:r w:rsidRPr="001C455B">
              <w:rPr>
                <w:rFonts w:asciiTheme="majorHAnsi" w:hAnsiTheme="majorHAnsi" w:cstheme="majorHAnsi"/>
                <w:b/>
                <w:bCs/>
                <w:iCs/>
                <w:color w:val="auto"/>
                <w:sz w:val="16"/>
                <w:szCs w:val="16"/>
                <w:lang w:val="en-GB"/>
              </w:rPr>
              <w:t>CORRES-PONDENZA AI BLOCCHI DI RINNOVAMENTO</w:t>
            </w:r>
          </w:p>
        </w:tc>
        <w:tc>
          <w:tcPr>
            <w:tcW w:w="3165" w:type="dxa"/>
            <w:shd w:val="clear" w:color="auto" w:fill="ACB9CA" w:themeFill="text2" w:themeFillTint="66"/>
          </w:tcPr>
          <w:p w14:paraId="1F02FB79" w14:textId="77777777" w:rsidR="00467E96" w:rsidRDefault="00D6684A">
            <w:pPr>
              <w:pStyle w:val="Default"/>
              <w:jc w:val="center"/>
              <w:rPr>
                <w:rFonts w:asciiTheme="majorHAnsi" w:hAnsiTheme="majorHAnsi" w:cstheme="majorHAnsi"/>
                <w:b/>
                <w:bCs/>
                <w:iCs/>
                <w:sz w:val="16"/>
                <w:szCs w:val="16"/>
                <w:lang w:val="en-GB"/>
              </w:rPr>
            </w:pPr>
            <w:r w:rsidRPr="001C455B">
              <w:rPr>
                <w:rFonts w:asciiTheme="majorHAnsi" w:hAnsiTheme="majorHAnsi" w:cstheme="majorHAnsi"/>
                <w:b/>
                <w:bCs/>
                <w:iCs/>
                <w:color w:val="1F3864" w:themeColor="accent1" w:themeShade="80"/>
                <w:sz w:val="16"/>
                <w:szCs w:val="16"/>
                <w:lang w:val="en-GB"/>
              </w:rPr>
              <w:br w:type="page"/>
            </w:r>
            <w:r w:rsidRPr="001C455B">
              <w:rPr>
                <w:rFonts w:asciiTheme="majorHAnsi" w:hAnsiTheme="majorHAnsi" w:cstheme="majorHAnsi"/>
                <w:b/>
                <w:bCs/>
                <w:iCs/>
                <w:sz w:val="16"/>
                <w:szCs w:val="16"/>
                <w:lang w:val="en-GB"/>
              </w:rPr>
              <w:t>Bisogni di competenze identificati con griglie di posizionamento (</w:t>
            </w:r>
            <w:r>
              <w:rPr>
                <w:rFonts w:asciiTheme="majorHAnsi" w:hAnsiTheme="majorHAnsi" w:cstheme="majorHAnsi"/>
                <w:b/>
                <w:bCs/>
                <w:iCs/>
                <w:sz w:val="16"/>
                <w:szCs w:val="16"/>
                <w:lang w:val="en-GB"/>
              </w:rPr>
              <w:t xml:space="preserve">GRID 03, GRID </w:t>
            </w:r>
            <w:r w:rsidRPr="001C455B">
              <w:rPr>
                <w:rFonts w:asciiTheme="majorHAnsi" w:hAnsiTheme="majorHAnsi" w:cstheme="majorHAnsi"/>
                <w:b/>
                <w:bCs/>
                <w:iCs/>
                <w:sz w:val="16"/>
                <w:szCs w:val="16"/>
                <w:lang w:val="en-GB"/>
              </w:rPr>
              <w:t>04</w:t>
            </w:r>
            <w:r>
              <w:rPr>
                <w:rFonts w:asciiTheme="majorHAnsi" w:hAnsiTheme="majorHAnsi" w:cstheme="majorHAnsi"/>
                <w:b/>
                <w:bCs/>
                <w:iCs/>
                <w:sz w:val="16"/>
                <w:szCs w:val="16"/>
                <w:lang w:val="en-GB"/>
              </w:rPr>
              <w:t xml:space="preserve">, </w:t>
            </w:r>
            <w:r w:rsidRPr="001C455B">
              <w:rPr>
                <w:rFonts w:asciiTheme="majorHAnsi" w:hAnsiTheme="majorHAnsi" w:cstheme="majorHAnsi"/>
                <w:b/>
                <w:bCs/>
                <w:iCs/>
                <w:sz w:val="16"/>
                <w:szCs w:val="16"/>
                <w:lang w:val="en-GB"/>
              </w:rPr>
              <w:t>o interviste informali</w:t>
            </w:r>
            <w:r>
              <w:rPr>
                <w:rFonts w:asciiTheme="majorHAnsi" w:hAnsiTheme="majorHAnsi" w:cstheme="majorHAnsi"/>
                <w:b/>
                <w:bCs/>
                <w:iCs/>
                <w:sz w:val="16"/>
                <w:szCs w:val="16"/>
                <w:lang w:val="en-GB"/>
              </w:rPr>
              <w:t>)</w:t>
            </w:r>
            <w:r w:rsidRPr="001C455B">
              <w:rPr>
                <w:rFonts w:asciiTheme="majorHAnsi" w:hAnsiTheme="majorHAnsi" w:cstheme="majorHAnsi"/>
                <w:b/>
                <w:bCs/>
                <w:iCs/>
                <w:sz w:val="16"/>
                <w:szCs w:val="16"/>
                <w:lang w:val="en-GB"/>
              </w:rPr>
              <w:t>, combinati con i bisogni di competenze dell'azienda</w:t>
            </w:r>
            <w:r w:rsidRPr="001C455B">
              <w:rPr>
                <w:rFonts w:asciiTheme="majorHAnsi" w:hAnsiTheme="majorHAnsi" w:cstheme="majorHAnsi"/>
                <w:b/>
                <w:bCs/>
                <w:iCs/>
                <w:sz w:val="16"/>
                <w:szCs w:val="16"/>
                <w:lang w:val="en-GB"/>
              </w:rPr>
              <w:sym w:font="Wingdings 3" w:char="F05F"/>
            </w:r>
            <w:r w:rsidRPr="001C455B">
              <w:rPr>
                <w:rFonts w:asciiTheme="majorHAnsi" w:hAnsiTheme="majorHAnsi" w:cstheme="majorHAnsi"/>
                <w:b/>
                <w:bCs/>
                <w:iCs/>
                <w:sz w:val="16"/>
                <w:szCs w:val="16"/>
                <w:lang w:val="en-GB"/>
              </w:rPr>
              <w:t xml:space="preserve"> OBIETTIVI DI APPRENDIMENTO</w:t>
            </w:r>
          </w:p>
        </w:tc>
        <w:tc>
          <w:tcPr>
            <w:tcW w:w="3166" w:type="dxa"/>
            <w:shd w:val="clear" w:color="auto" w:fill="F7CAAC" w:themeFill="accent2" w:themeFillTint="66"/>
          </w:tcPr>
          <w:p w14:paraId="507615F7"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5D3589BB"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69F1C570" w14:textId="77777777" w:rsidR="00467E96" w:rsidRDefault="00D6684A">
            <w:pPr>
              <w:pStyle w:val="Default"/>
              <w:jc w:val="center"/>
              <w:rPr>
                <w:rFonts w:asciiTheme="majorHAnsi" w:hAnsiTheme="majorHAnsi" w:cstheme="majorHAnsi"/>
                <w:b/>
                <w:bCs/>
                <w:iCs/>
                <w:color w:val="auto"/>
                <w:sz w:val="16"/>
                <w:szCs w:val="16"/>
                <w:lang w:val="en-GB"/>
              </w:rPr>
            </w:pPr>
            <w:r w:rsidRPr="001C455B">
              <w:rPr>
                <w:rFonts w:asciiTheme="majorHAnsi" w:hAnsiTheme="majorHAnsi" w:cstheme="majorHAnsi"/>
                <w:b/>
                <w:bCs/>
                <w:iCs/>
                <w:color w:val="auto"/>
                <w:sz w:val="16"/>
                <w:szCs w:val="16"/>
                <w:lang w:val="en-GB"/>
              </w:rPr>
              <w:t>CONTENUTI DELLA FORMAZIONE</w:t>
            </w:r>
          </w:p>
        </w:tc>
        <w:tc>
          <w:tcPr>
            <w:tcW w:w="3166" w:type="dxa"/>
            <w:shd w:val="clear" w:color="auto" w:fill="B4C6E7" w:themeFill="accent1" w:themeFillTint="66"/>
          </w:tcPr>
          <w:p w14:paraId="7B305936"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08DB72AB"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65CABBF2" w14:textId="77777777" w:rsidR="00467E96" w:rsidRDefault="00D6684A">
            <w:pPr>
              <w:pStyle w:val="Default"/>
              <w:jc w:val="center"/>
              <w:rPr>
                <w:rFonts w:asciiTheme="majorHAnsi" w:hAnsiTheme="majorHAnsi" w:cstheme="majorHAnsi"/>
                <w:b/>
                <w:bCs/>
                <w:iCs/>
                <w:color w:val="auto"/>
                <w:sz w:val="16"/>
                <w:szCs w:val="16"/>
                <w:lang w:val="en-GB"/>
              </w:rPr>
            </w:pPr>
            <w:r w:rsidRPr="001C455B">
              <w:rPr>
                <w:rFonts w:asciiTheme="majorHAnsi" w:hAnsiTheme="majorHAnsi" w:cstheme="majorHAnsi"/>
                <w:b/>
                <w:bCs/>
                <w:iCs/>
                <w:color w:val="auto"/>
                <w:sz w:val="16"/>
                <w:szCs w:val="16"/>
                <w:lang w:val="en-GB"/>
              </w:rPr>
              <w:t>RISULTATI DI APPRENDIMENTO</w:t>
            </w:r>
          </w:p>
        </w:tc>
      </w:tr>
      <w:tr w:rsidR="00046D8F" w:rsidRPr="00F47FF1" w14:paraId="0F8564E4" w14:textId="77777777" w:rsidTr="00AC2411">
        <w:trPr>
          <w:trHeight w:val="158"/>
        </w:trPr>
        <w:tc>
          <w:tcPr>
            <w:tcW w:w="993" w:type="dxa"/>
            <w:shd w:val="clear" w:color="auto" w:fill="F4B083" w:themeFill="accent2" w:themeFillTint="99"/>
          </w:tcPr>
          <w:p w14:paraId="68174568" w14:textId="77777777" w:rsidR="00467E96" w:rsidRDefault="00D6684A">
            <w:pPr>
              <w:pStyle w:val="Default"/>
              <w:rPr>
                <w:rFonts w:asciiTheme="majorHAnsi" w:hAnsiTheme="majorHAnsi" w:cstheme="majorHAnsi"/>
                <w:color w:val="auto"/>
                <w:sz w:val="16"/>
                <w:szCs w:val="16"/>
                <w:lang w:val="en-GB"/>
              </w:rPr>
            </w:pPr>
            <w:r>
              <w:rPr>
                <w:rFonts w:asciiTheme="majorHAnsi" w:hAnsiTheme="majorHAnsi" w:cstheme="majorHAnsi"/>
                <w:sz w:val="16"/>
                <w:szCs w:val="16"/>
                <w:lang w:val="en-GB"/>
              </w:rPr>
              <w:t xml:space="preserve">TL COMPO-NENTE </w:t>
            </w:r>
            <w:r w:rsidRPr="00EA5A9B">
              <w:rPr>
                <w:rFonts w:asciiTheme="majorHAnsi" w:hAnsiTheme="majorHAnsi" w:cstheme="majorHAnsi"/>
                <w:sz w:val="16"/>
                <w:szCs w:val="16"/>
                <w:lang w:val="en-GB"/>
              </w:rPr>
              <w:t>1.1. Preparazione di un cantiere di ristrutturazione e metodi di diagnosi degli edifici e dei luoghi esistenti prima dell'intervento</w:t>
            </w:r>
          </w:p>
        </w:tc>
        <w:tc>
          <w:tcPr>
            <w:tcW w:w="3165" w:type="dxa"/>
            <w:shd w:val="clear" w:color="auto" w:fill="D5DCE4" w:themeFill="text2" w:themeFillTint="33"/>
          </w:tcPr>
          <w:p w14:paraId="5FCE9320" w14:textId="77777777" w:rsidR="00467E96" w:rsidRDefault="00D6684A">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Necessità di essere in grado di </w:t>
            </w:r>
            <w:r w:rsidRPr="00D9103B">
              <w:rPr>
                <w:rFonts w:asciiTheme="majorHAnsi" w:hAnsiTheme="majorHAnsi" w:cstheme="majorHAnsi"/>
                <w:color w:val="auto"/>
                <w:sz w:val="16"/>
                <w:szCs w:val="16"/>
                <w:lang w:val="en-GB"/>
              </w:rPr>
              <w:t>attuare protocolli tecnici o metodi diagnostici specifici</w:t>
            </w:r>
            <w:r>
              <w:rPr>
                <w:rFonts w:asciiTheme="majorHAnsi" w:hAnsiTheme="majorHAnsi" w:cstheme="majorHAnsi"/>
                <w:color w:val="auto"/>
                <w:sz w:val="16"/>
                <w:szCs w:val="16"/>
                <w:lang w:val="en-GB"/>
              </w:rPr>
              <w:t>:</w:t>
            </w:r>
          </w:p>
          <w:p w14:paraId="12EF257E" w14:textId="77777777" w:rsidR="00467E96" w:rsidRDefault="00D6684A">
            <w:pPr>
              <w:pStyle w:val="Default"/>
              <w:rPr>
                <w:rFonts w:asciiTheme="majorHAnsi" w:hAnsiTheme="majorHAnsi" w:cstheme="majorHAnsi"/>
                <w:sz w:val="16"/>
                <w:szCs w:val="16"/>
                <w:lang w:val="en-GB"/>
              </w:rPr>
            </w:pPr>
            <w:r w:rsidRPr="00963FFA">
              <w:rPr>
                <w:rFonts w:asciiTheme="majorHAnsi" w:hAnsiTheme="majorHAnsi" w:cstheme="majorHAnsi"/>
                <w:sz w:val="16"/>
                <w:szCs w:val="16"/>
                <w:lang w:val="en-GB"/>
              </w:rPr>
              <w:t>* Leggere un file di costruzione</w:t>
            </w:r>
            <w:r w:rsidRPr="00963FFA">
              <w:rPr>
                <w:rFonts w:asciiTheme="majorHAnsi" w:hAnsiTheme="majorHAnsi" w:cstheme="majorHAnsi"/>
                <w:sz w:val="16"/>
                <w:szCs w:val="16"/>
                <w:lang w:val="en-GB"/>
              </w:rPr>
              <w:t xml:space="preserve"> in modo operativo,</w:t>
            </w:r>
          </w:p>
          <w:p w14:paraId="7B7E17B4" w14:textId="77777777" w:rsidR="00467E96" w:rsidRDefault="00D6684A">
            <w:pPr>
              <w:pStyle w:val="Default"/>
              <w:rPr>
                <w:rFonts w:asciiTheme="majorHAnsi" w:hAnsiTheme="majorHAnsi" w:cstheme="majorHAnsi"/>
                <w:sz w:val="16"/>
                <w:szCs w:val="16"/>
                <w:lang w:val="en-GB"/>
              </w:rPr>
            </w:pPr>
            <w:r w:rsidRPr="00963FFA">
              <w:rPr>
                <w:rFonts w:asciiTheme="majorHAnsi" w:hAnsiTheme="majorHAnsi" w:cstheme="majorHAnsi"/>
                <w:sz w:val="16"/>
                <w:szCs w:val="16"/>
                <w:lang w:val="en-GB"/>
              </w:rPr>
              <w:t>* Identificare l'ambiente del sito,</w:t>
            </w:r>
          </w:p>
          <w:p w14:paraId="2F6058CA" w14:textId="77777777" w:rsidR="00467E96" w:rsidRDefault="00D6684A">
            <w:pPr>
              <w:pStyle w:val="Default"/>
              <w:rPr>
                <w:rFonts w:asciiTheme="majorHAnsi" w:hAnsiTheme="majorHAnsi" w:cstheme="majorHAnsi"/>
                <w:sz w:val="16"/>
                <w:szCs w:val="16"/>
                <w:lang w:val="en-GB"/>
              </w:rPr>
            </w:pPr>
            <w:r w:rsidRPr="00963FFA">
              <w:rPr>
                <w:rFonts w:asciiTheme="majorHAnsi" w:hAnsiTheme="majorHAnsi" w:cstheme="majorHAnsi"/>
                <w:sz w:val="16"/>
                <w:szCs w:val="16"/>
                <w:lang w:val="en-GB"/>
              </w:rPr>
              <w:t>* Allestimento e fornitura del sito,</w:t>
            </w:r>
          </w:p>
          <w:p w14:paraId="1E3B15BA" w14:textId="77777777" w:rsidR="00467E96" w:rsidRDefault="00D6684A">
            <w:pPr>
              <w:pStyle w:val="Default"/>
              <w:rPr>
                <w:rFonts w:asciiTheme="majorHAnsi" w:hAnsiTheme="majorHAnsi" w:cstheme="majorHAnsi"/>
                <w:color w:val="auto"/>
                <w:sz w:val="16"/>
                <w:szCs w:val="16"/>
                <w:lang w:val="en-GB"/>
              </w:rPr>
            </w:pPr>
            <w:r w:rsidRPr="00963FFA">
              <w:rPr>
                <w:rFonts w:asciiTheme="majorHAnsi" w:hAnsiTheme="majorHAnsi" w:cstheme="majorHAnsi"/>
                <w:sz w:val="16"/>
                <w:szCs w:val="16"/>
                <w:lang w:val="en-GB"/>
              </w:rPr>
              <w:t>* Valutare l'impatto ambientale del sito.</w:t>
            </w:r>
          </w:p>
        </w:tc>
        <w:tc>
          <w:tcPr>
            <w:tcW w:w="3166" w:type="dxa"/>
            <w:shd w:val="clear" w:color="auto" w:fill="FBE4D5" w:themeFill="accent2" w:themeFillTint="33"/>
          </w:tcPr>
          <w:p w14:paraId="5BBD39F7" w14:textId="77777777" w:rsidR="00467E96" w:rsidRDefault="00D6684A">
            <w:pPr>
              <w:pStyle w:val="Default"/>
              <w:rPr>
                <w:rFonts w:asciiTheme="majorHAnsi" w:hAnsiTheme="majorHAnsi" w:cstheme="majorHAnsi"/>
                <w:color w:val="auto"/>
                <w:sz w:val="16"/>
                <w:szCs w:val="16"/>
                <w:lang w:val="pl-PL"/>
              </w:rPr>
            </w:pPr>
            <w:r w:rsidRPr="00963FFA">
              <w:rPr>
                <w:rFonts w:asciiTheme="majorHAnsi" w:hAnsiTheme="majorHAnsi" w:cstheme="majorHAnsi"/>
                <w:color w:val="auto"/>
                <w:sz w:val="16"/>
                <w:szCs w:val="16"/>
                <w:lang w:val="pl-PL"/>
              </w:rPr>
              <w:t>Apprendimento trasversale anziché organizzazione disciplinare (lavoro interdisciplinare, più separazione in gruppi di progetto) relativo alla preparazione di un cantiere di ristrutturazione e ai metodi di diagnosi degli edifici e dei locali esistenti prima</w:t>
            </w:r>
            <w:r w:rsidRPr="00963FFA">
              <w:rPr>
                <w:rFonts w:asciiTheme="majorHAnsi" w:hAnsiTheme="majorHAnsi" w:cstheme="majorHAnsi"/>
                <w:color w:val="auto"/>
                <w:sz w:val="16"/>
                <w:szCs w:val="16"/>
                <w:lang w:val="pl-PL"/>
              </w:rPr>
              <w:t xml:space="preserve"> dell'intervento:</w:t>
            </w:r>
          </w:p>
          <w:p w14:paraId="056597D2" w14:textId="77777777" w:rsidR="00467E96" w:rsidRDefault="00D6684A">
            <w:pPr>
              <w:pStyle w:val="Default"/>
              <w:rPr>
                <w:rFonts w:asciiTheme="majorHAnsi" w:hAnsiTheme="majorHAnsi" w:cstheme="majorHAnsi"/>
                <w:color w:val="auto"/>
                <w:sz w:val="16"/>
                <w:szCs w:val="16"/>
                <w:lang w:val="pl-PL"/>
              </w:rPr>
            </w:pPr>
            <w:r w:rsidRPr="00963FFA">
              <w:rPr>
                <w:rFonts w:asciiTheme="majorHAnsi" w:hAnsiTheme="majorHAnsi" w:cstheme="majorHAnsi"/>
                <w:color w:val="auto"/>
                <w:sz w:val="16"/>
                <w:szCs w:val="16"/>
                <w:lang w:val="pl-PL"/>
              </w:rPr>
              <w:t>* Principi di gestione del sito,</w:t>
            </w:r>
          </w:p>
          <w:p w14:paraId="257DF3A9" w14:textId="77777777" w:rsidR="00467E96" w:rsidRDefault="00D6684A">
            <w:pPr>
              <w:pStyle w:val="Default"/>
              <w:rPr>
                <w:rFonts w:asciiTheme="majorHAnsi" w:hAnsiTheme="majorHAnsi" w:cstheme="majorHAnsi"/>
                <w:color w:val="auto"/>
                <w:sz w:val="16"/>
                <w:szCs w:val="16"/>
                <w:lang w:val="pl-PL"/>
              </w:rPr>
            </w:pPr>
            <w:r w:rsidRPr="00963FFA">
              <w:rPr>
                <w:rFonts w:asciiTheme="majorHAnsi" w:hAnsiTheme="majorHAnsi" w:cstheme="majorHAnsi"/>
                <w:color w:val="auto"/>
                <w:sz w:val="16"/>
                <w:szCs w:val="16"/>
                <w:lang w:val="pl-PL"/>
              </w:rPr>
              <w:t>* Principi di funzionamento dell'azienda,</w:t>
            </w:r>
          </w:p>
          <w:p w14:paraId="6BF95FDA" w14:textId="77777777" w:rsidR="00467E96" w:rsidRDefault="00D6684A">
            <w:pPr>
              <w:pStyle w:val="Default"/>
              <w:rPr>
                <w:rFonts w:asciiTheme="majorHAnsi" w:hAnsiTheme="majorHAnsi" w:cstheme="majorHAnsi"/>
                <w:color w:val="auto"/>
                <w:sz w:val="16"/>
                <w:szCs w:val="16"/>
                <w:lang w:val="pl-PL"/>
              </w:rPr>
            </w:pPr>
            <w:r w:rsidRPr="00963FFA">
              <w:rPr>
                <w:rFonts w:asciiTheme="majorHAnsi" w:hAnsiTheme="majorHAnsi" w:cstheme="majorHAnsi"/>
                <w:color w:val="auto"/>
                <w:sz w:val="16"/>
                <w:szCs w:val="16"/>
                <w:lang w:val="pl-PL"/>
              </w:rPr>
              <w:t>* Preparazione del sito: le basi,</w:t>
            </w:r>
          </w:p>
          <w:p w14:paraId="58DF16A5" w14:textId="77777777" w:rsidR="00467E96" w:rsidRDefault="00D6684A">
            <w:pPr>
              <w:pStyle w:val="Default"/>
              <w:rPr>
                <w:rFonts w:asciiTheme="majorHAnsi" w:hAnsiTheme="majorHAnsi" w:cstheme="majorHAnsi"/>
                <w:sz w:val="16"/>
                <w:szCs w:val="16"/>
                <w:lang w:val="en-GB"/>
              </w:rPr>
            </w:pPr>
            <w:r w:rsidRPr="00963FFA">
              <w:rPr>
                <w:rFonts w:asciiTheme="majorHAnsi" w:hAnsiTheme="majorHAnsi" w:cstheme="majorHAnsi"/>
                <w:color w:val="auto"/>
                <w:sz w:val="16"/>
                <w:szCs w:val="16"/>
                <w:lang w:val="pl-PL"/>
              </w:rPr>
              <w:t>* Comunicazione delle informazioni sul sito ai team.</w:t>
            </w:r>
          </w:p>
        </w:tc>
        <w:tc>
          <w:tcPr>
            <w:tcW w:w="3166" w:type="dxa"/>
            <w:shd w:val="clear" w:color="auto" w:fill="D9E2F3" w:themeFill="accent1" w:themeFillTint="33"/>
          </w:tcPr>
          <w:p w14:paraId="017499E0" w14:textId="77777777" w:rsidR="00467E96" w:rsidRDefault="00D6684A">
            <w:pPr>
              <w:pStyle w:val="Default"/>
              <w:rPr>
                <w:rFonts w:asciiTheme="majorHAnsi" w:hAnsiTheme="majorHAnsi" w:cstheme="majorHAnsi"/>
                <w:color w:val="auto"/>
                <w:kern w:val="2"/>
                <w:sz w:val="16"/>
                <w:szCs w:val="16"/>
                <w:lang w:val="en-GB"/>
              </w:rPr>
            </w:pPr>
            <w:r w:rsidRPr="00963FFA">
              <w:rPr>
                <w:rFonts w:asciiTheme="majorHAnsi" w:hAnsiTheme="majorHAnsi" w:cstheme="majorHAnsi"/>
                <w:color w:val="auto"/>
                <w:kern w:val="2"/>
                <w:sz w:val="16"/>
                <w:szCs w:val="16"/>
                <w:lang w:val="en-GB"/>
              </w:rPr>
              <w:t>COMPETENZE DA ATTIVARE IN UNA SITUAZIONE DI LAVORO IN UN CANTIERE DI COPERTU</w:t>
            </w:r>
            <w:r w:rsidRPr="00963FFA">
              <w:rPr>
                <w:rFonts w:asciiTheme="majorHAnsi" w:hAnsiTheme="majorHAnsi" w:cstheme="majorHAnsi"/>
                <w:color w:val="auto"/>
                <w:kern w:val="2"/>
                <w:sz w:val="16"/>
                <w:szCs w:val="16"/>
                <w:lang w:val="en-GB"/>
              </w:rPr>
              <w:t>RA:</w:t>
            </w:r>
          </w:p>
          <w:p w14:paraId="713FE95C" w14:textId="77777777" w:rsidR="00467E96" w:rsidRDefault="00D6684A">
            <w:pPr>
              <w:pStyle w:val="Default"/>
              <w:rPr>
                <w:rFonts w:asciiTheme="majorHAnsi" w:hAnsiTheme="majorHAnsi" w:cstheme="majorHAnsi"/>
                <w:color w:val="auto"/>
                <w:kern w:val="2"/>
                <w:sz w:val="16"/>
                <w:szCs w:val="16"/>
                <w:lang w:val="en-GB"/>
              </w:rPr>
            </w:pPr>
            <w:r w:rsidRPr="00963FFA">
              <w:rPr>
                <w:rFonts w:asciiTheme="majorHAnsi" w:hAnsiTheme="majorHAnsi" w:cstheme="majorHAnsi"/>
                <w:color w:val="auto"/>
                <w:kern w:val="2"/>
                <w:sz w:val="16"/>
                <w:szCs w:val="16"/>
                <w:lang w:val="en-GB"/>
              </w:rPr>
              <w:t>* Identificare il funzionamento di un'impresa di costruzioni e le fasi di un progetto.</w:t>
            </w:r>
          </w:p>
          <w:p w14:paraId="3BE85719" w14:textId="77777777" w:rsidR="00467E96" w:rsidRDefault="00D6684A">
            <w:pPr>
              <w:pStyle w:val="Default"/>
              <w:rPr>
                <w:rFonts w:asciiTheme="majorHAnsi" w:hAnsiTheme="majorHAnsi" w:cstheme="majorHAnsi"/>
                <w:color w:val="auto"/>
                <w:kern w:val="2"/>
                <w:sz w:val="16"/>
                <w:szCs w:val="16"/>
                <w:lang w:val="en-GB"/>
              </w:rPr>
            </w:pPr>
            <w:r w:rsidRPr="00963FFA">
              <w:rPr>
                <w:rFonts w:asciiTheme="majorHAnsi" w:hAnsiTheme="majorHAnsi" w:cstheme="majorHAnsi"/>
                <w:color w:val="auto"/>
                <w:kern w:val="2"/>
                <w:sz w:val="16"/>
                <w:szCs w:val="16"/>
                <w:lang w:val="en-GB"/>
              </w:rPr>
              <w:t>* Identificare le fasi principali di un progetto e il ruolo del team leader in ciascuna fase.</w:t>
            </w:r>
          </w:p>
          <w:p w14:paraId="5B623605" w14:textId="77777777" w:rsidR="00467E96" w:rsidRDefault="00D6684A">
            <w:pPr>
              <w:pStyle w:val="Default"/>
              <w:rPr>
                <w:rFonts w:asciiTheme="majorHAnsi" w:hAnsiTheme="majorHAnsi" w:cstheme="majorHAnsi"/>
                <w:color w:val="auto"/>
                <w:kern w:val="2"/>
                <w:sz w:val="16"/>
                <w:szCs w:val="16"/>
                <w:lang w:val="en-GB"/>
              </w:rPr>
            </w:pPr>
            <w:r w:rsidRPr="00963FFA">
              <w:rPr>
                <w:rFonts w:asciiTheme="majorHAnsi" w:hAnsiTheme="majorHAnsi" w:cstheme="majorHAnsi"/>
                <w:color w:val="auto"/>
                <w:kern w:val="2"/>
                <w:sz w:val="16"/>
                <w:szCs w:val="16"/>
                <w:lang w:val="en-GB"/>
              </w:rPr>
              <w:t>* Organizzarsi per preparare il sito in modo efficace.</w:t>
            </w:r>
          </w:p>
          <w:p w14:paraId="61BF32C9" w14:textId="77777777" w:rsidR="00467E96" w:rsidRDefault="00D6684A">
            <w:pPr>
              <w:pStyle w:val="Default"/>
              <w:rPr>
                <w:rFonts w:asciiTheme="majorHAnsi" w:hAnsiTheme="majorHAnsi" w:cstheme="majorHAnsi"/>
                <w:color w:val="auto"/>
                <w:kern w:val="2"/>
                <w:sz w:val="16"/>
                <w:szCs w:val="16"/>
                <w:lang w:val="en-GB"/>
              </w:rPr>
            </w:pPr>
            <w:r w:rsidRPr="00963FFA">
              <w:rPr>
                <w:rFonts w:asciiTheme="majorHAnsi" w:hAnsiTheme="majorHAnsi" w:cstheme="majorHAnsi"/>
                <w:color w:val="auto"/>
                <w:kern w:val="2"/>
                <w:sz w:val="16"/>
                <w:szCs w:val="16"/>
                <w:lang w:val="en-GB"/>
              </w:rPr>
              <w:t>* Gestire il sit</w:t>
            </w:r>
            <w:r w:rsidRPr="00963FFA">
              <w:rPr>
                <w:rFonts w:asciiTheme="majorHAnsi" w:hAnsiTheme="majorHAnsi" w:cstheme="majorHAnsi"/>
                <w:color w:val="auto"/>
                <w:kern w:val="2"/>
                <w:sz w:val="16"/>
                <w:szCs w:val="16"/>
                <w:lang w:val="en-GB"/>
              </w:rPr>
              <w:t>o giorno per giorno.</w:t>
            </w:r>
          </w:p>
          <w:p w14:paraId="7F0C221B" w14:textId="77777777" w:rsidR="00467E96" w:rsidRDefault="00D6684A">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kern w:val="2"/>
                <w:sz w:val="16"/>
                <w:szCs w:val="16"/>
                <w:lang w:val="en-GB"/>
              </w:rPr>
              <w:t>* Sapere come posizionarsi come leader del team.</w:t>
            </w:r>
          </w:p>
        </w:tc>
      </w:tr>
      <w:tr w:rsidR="00046D8F" w:rsidRPr="00F47FF1" w14:paraId="7218E973" w14:textId="77777777" w:rsidTr="00AC2411">
        <w:trPr>
          <w:trHeight w:val="158"/>
        </w:trPr>
        <w:tc>
          <w:tcPr>
            <w:tcW w:w="993" w:type="dxa"/>
            <w:shd w:val="clear" w:color="auto" w:fill="F4B083" w:themeFill="accent2" w:themeFillTint="99"/>
          </w:tcPr>
          <w:p w14:paraId="0B7C34B5" w14:textId="77777777" w:rsidR="00467E96" w:rsidRDefault="00D6684A">
            <w:pPr>
              <w:pStyle w:val="Default"/>
              <w:rPr>
                <w:rFonts w:asciiTheme="majorHAnsi" w:hAnsiTheme="majorHAnsi" w:cstheme="majorHAnsi"/>
                <w:sz w:val="16"/>
                <w:szCs w:val="16"/>
                <w:lang w:val="en-GB"/>
              </w:rPr>
            </w:pPr>
            <w:r>
              <w:rPr>
                <w:rFonts w:asciiTheme="majorHAnsi" w:hAnsiTheme="majorHAnsi" w:cstheme="majorHAnsi"/>
                <w:sz w:val="16"/>
                <w:szCs w:val="16"/>
                <w:lang w:val="en-GB"/>
              </w:rPr>
              <w:t xml:space="preserve">TL COMPO-NENTE </w:t>
            </w:r>
            <w:r w:rsidRPr="00EA5A9B">
              <w:rPr>
                <w:rFonts w:asciiTheme="majorHAnsi" w:hAnsiTheme="majorHAnsi" w:cstheme="majorHAnsi"/>
                <w:sz w:val="16"/>
                <w:szCs w:val="16"/>
                <w:lang w:val="en-GB"/>
              </w:rPr>
              <w:t>4.1: Controllo della qualità dei risultati della ristrutturazione e approvazione del cliente.</w:t>
            </w:r>
          </w:p>
        </w:tc>
        <w:tc>
          <w:tcPr>
            <w:tcW w:w="3165" w:type="dxa"/>
            <w:shd w:val="clear" w:color="auto" w:fill="D5DCE4" w:themeFill="text2" w:themeFillTint="33"/>
          </w:tcPr>
          <w:p w14:paraId="36FEA7DF" w14:textId="77777777" w:rsidR="00467E96" w:rsidRDefault="00D6684A">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Necessità di essere in grado di </w:t>
            </w:r>
            <w:r w:rsidRPr="00D9103B">
              <w:rPr>
                <w:rFonts w:asciiTheme="majorHAnsi" w:hAnsiTheme="majorHAnsi" w:cstheme="majorHAnsi"/>
                <w:color w:val="auto"/>
                <w:sz w:val="16"/>
                <w:szCs w:val="16"/>
                <w:lang w:val="en-GB"/>
              </w:rPr>
              <w:t>verificare i prodotti finali e i processi implementati:</w:t>
            </w:r>
          </w:p>
          <w:p w14:paraId="627ADE9E" w14:textId="77777777" w:rsidR="00467E96" w:rsidRDefault="00D6684A">
            <w:pPr>
              <w:pStyle w:val="Default"/>
              <w:rPr>
                <w:rFonts w:asciiTheme="majorHAnsi" w:hAnsiTheme="majorHAnsi" w:cstheme="majorHAnsi"/>
                <w:sz w:val="16"/>
                <w:szCs w:val="16"/>
                <w:lang w:val="en-GB"/>
              </w:rPr>
            </w:pPr>
            <w:r w:rsidRPr="00963FFA">
              <w:rPr>
                <w:rFonts w:asciiTheme="majorHAnsi" w:hAnsiTheme="majorHAnsi" w:cstheme="majorHAnsi"/>
                <w:sz w:val="16"/>
                <w:szCs w:val="16"/>
                <w:lang w:val="en-GB"/>
              </w:rPr>
              <w:t>* Fornire spiegazioni tecniche quando il lavoro viene consegnato,</w:t>
            </w:r>
          </w:p>
          <w:p w14:paraId="1EBB2D9D" w14:textId="77777777" w:rsidR="00467E96" w:rsidRDefault="00D6684A">
            <w:pPr>
              <w:pStyle w:val="Default"/>
              <w:rPr>
                <w:rFonts w:asciiTheme="majorHAnsi" w:hAnsiTheme="majorHAnsi" w:cstheme="majorHAnsi"/>
                <w:sz w:val="16"/>
                <w:szCs w:val="16"/>
                <w:lang w:val="en-GB"/>
              </w:rPr>
            </w:pPr>
            <w:r w:rsidRPr="00963FFA">
              <w:rPr>
                <w:rFonts w:asciiTheme="majorHAnsi" w:hAnsiTheme="majorHAnsi" w:cstheme="majorHAnsi"/>
                <w:sz w:val="16"/>
                <w:szCs w:val="16"/>
                <w:lang w:val="en-GB"/>
              </w:rPr>
              <w:t>* Controllare che il lavoro svolto sia conforme all'ordine del cliente e alle norme vigenti,</w:t>
            </w:r>
          </w:p>
          <w:p w14:paraId="0DD1AE30" w14:textId="77777777" w:rsidR="00467E96" w:rsidRDefault="00D6684A">
            <w:pPr>
              <w:pStyle w:val="Default"/>
              <w:rPr>
                <w:rFonts w:asciiTheme="majorHAnsi" w:hAnsiTheme="majorHAnsi" w:cstheme="majorHAnsi"/>
                <w:sz w:val="16"/>
                <w:szCs w:val="16"/>
                <w:lang w:val="en-GB"/>
              </w:rPr>
            </w:pPr>
            <w:r w:rsidRPr="00963FFA">
              <w:rPr>
                <w:rFonts w:asciiTheme="majorHAnsi" w:hAnsiTheme="majorHAnsi" w:cstheme="majorHAnsi"/>
                <w:sz w:val="16"/>
                <w:szCs w:val="16"/>
                <w:lang w:val="en-GB"/>
              </w:rPr>
              <w:t>* Identificare i malfunzionamenti e le anomalie del sito,</w:t>
            </w:r>
          </w:p>
          <w:p w14:paraId="40142C39" w14:textId="77777777" w:rsidR="00467E96" w:rsidRDefault="00D6684A">
            <w:pPr>
              <w:pStyle w:val="Default"/>
              <w:rPr>
                <w:rFonts w:asciiTheme="majorHAnsi" w:hAnsiTheme="majorHAnsi" w:cstheme="majorHAnsi"/>
                <w:color w:val="auto"/>
                <w:sz w:val="16"/>
                <w:szCs w:val="16"/>
                <w:lang w:val="en-GB"/>
              </w:rPr>
            </w:pPr>
            <w:r w:rsidRPr="00963FFA">
              <w:rPr>
                <w:rFonts w:asciiTheme="majorHAnsi" w:hAnsiTheme="majorHAnsi" w:cstheme="majorHAnsi"/>
                <w:sz w:val="16"/>
                <w:szCs w:val="16"/>
                <w:lang w:val="en-GB"/>
              </w:rPr>
              <w:t>* Comprendere e valutare l'impatto dell</w:t>
            </w:r>
            <w:r w:rsidRPr="00963FFA">
              <w:rPr>
                <w:rFonts w:asciiTheme="majorHAnsi" w:hAnsiTheme="majorHAnsi" w:cstheme="majorHAnsi"/>
                <w:sz w:val="16"/>
                <w:szCs w:val="16"/>
                <w:lang w:val="en-GB"/>
              </w:rPr>
              <w:t>a potenziale non qualità, compreso il costo delle correzioni da apportare.</w:t>
            </w:r>
          </w:p>
        </w:tc>
        <w:tc>
          <w:tcPr>
            <w:tcW w:w="3166" w:type="dxa"/>
            <w:shd w:val="clear" w:color="auto" w:fill="FBE4D5" w:themeFill="accent2" w:themeFillTint="33"/>
          </w:tcPr>
          <w:p w14:paraId="60F156CE" w14:textId="77777777" w:rsidR="00467E96" w:rsidRDefault="00D6684A">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sz w:val="16"/>
                <w:szCs w:val="16"/>
                <w:lang w:val="en-GB"/>
              </w:rPr>
              <w:t>Apprendimento trasversale anziché organizzazione disciplinare (lavoro interdisciplinare, più separazione in gruppi di progetto) legato al controllo della qualità dei risultati della</w:t>
            </w:r>
            <w:r w:rsidRPr="00963FFA">
              <w:rPr>
                <w:rFonts w:asciiTheme="majorHAnsi" w:hAnsiTheme="majorHAnsi" w:cstheme="majorHAnsi"/>
                <w:color w:val="auto"/>
                <w:sz w:val="16"/>
                <w:szCs w:val="16"/>
                <w:lang w:val="en-GB"/>
              </w:rPr>
              <w:t xml:space="preserve"> ristrutturazione e all'approvazione del cliente:</w:t>
            </w:r>
          </w:p>
          <w:p w14:paraId="259BFD58" w14:textId="77777777" w:rsidR="00467E96" w:rsidRDefault="00D6684A">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sz w:val="16"/>
                <w:szCs w:val="16"/>
                <w:lang w:val="en-GB"/>
              </w:rPr>
              <w:t>* Principi di chiusura del sito,</w:t>
            </w:r>
          </w:p>
          <w:p w14:paraId="6C52F102" w14:textId="77777777" w:rsidR="00467E96" w:rsidRDefault="00D6684A">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sz w:val="16"/>
                <w:szCs w:val="16"/>
                <w:lang w:val="en-GB"/>
              </w:rPr>
              <w:t>* Principi di verifica della conformità agli standard.</w:t>
            </w:r>
          </w:p>
          <w:p w14:paraId="44F4C3FA" w14:textId="77777777" w:rsidR="00467E96" w:rsidRDefault="00D6684A">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sz w:val="16"/>
                <w:szCs w:val="16"/>
                <w:lang w:val="en-GB"/>
              </w:rPr>
              <w:t>* Principi di controllo della conformità all'ordine del cliente.</w:t>
            </w:r>
          </w:p>
          <w:p w14:paraId="7D0F172C" w14:textId="77777777" w:rsidR="00467E96" w:rsidRDefault="00D6684A">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sz w:val="16"/>
                <w:szCs w:val="16"/>
                <w:lang w:val="en-GB"/>
              </w:rPr>
              <w:t>* Comunicazione ai team delle informazioni sui risult</w:t>
            </w:r>
            <w:r w:rsidRPr="00963FFA">
              <w:rPr>
                <w:rFonts w:asciiTheme="majorHAnsi" w:hAnsiTheme="majorHAnsi" w:cstheme="majorHAnsi"/>
                <w:color w:val="auto"/>
                <w:sz w:val="16"/>
                <w:szCs w:val="16"/>
                <w:lang w:val="en-GB"/>
              </w:rPr>
              <w:t>ati del progetto al cliente.</w:t>
            </w:r>
          </w:p>
        </w:tc>
        <w:tc>
          <w:tcPr>
            <w:tcW w:w="3166" w:type="dxa"/>
            <w:shd w:val="clear" w:color="auto" w:fill="D9E2F3" w:themeFill="accent1" w:themeFillTint="33"/>
          </w:tcPr>
          <w:p w14:paraId="46F8EC85" w14:textId="77777777" w:rsidR="00467E96" w:rsidRDefault="00D6684A">
            <w:pPr>
              <w:pStyle w:val="Default"/>
              <w:rPr>
                <w:rFonts w:asciiTheme="majorHAnsi" w:hAnsiTheme="majorHAnsi" w:cstheme="majorHAnsi"/>
                <w:color w:val="auto"/>
                <w:kern w:val="2"/>
                <w:sz w:val="16"/>
                <w:szCs w:val="16"/>
                <w:lang w:val="en-GB"/>
              </w:rPr>
            </w:pPr>
            <w:r w:rsidRPr="00963FFA">
              <w:rPr>
                <w:rFonts w:asciiTheme="majorHAnsi" w:hAnsiTheme="majorHAnsi" w:cstheme="majorHAnsi"/>
                <w:color w:val="auto"/>
                <w:kern w:val="2"/>
                <w:sz w:val="16"/>
                <w:szCs w:val="16"/>
                <w:lang w:val="en-GB"/>
              </w:rPr>
              <w:t>COMPETENZE ATTIVATE IN UNA SITUAZIONE DI LAVORO IN UN CANTIERE DI COPERTURA:</w:t>
            </w:r>
          </w:p>
          <w:p w14:paraId="569675C5" w14:textId="77777777" w:rsidR="00467E96" w:rsidRDefault="00D6684A">
            <w:pPr>
              <w:pStyle w:val="Default"/>
              <w:rPr>
                <w:rFonts w:asciiTheme="majorHAnsi" w:hAnsiTheme="majorHAnsi" w:cstheme="majorHAnsi"/>
                <w:color w:val="auto"/>
                <w:kern w:val="2"/>
                <w:sz w:val="16"/>
                <w:szCs w:val="16"/>
                <w:lang w:val="en-GB"/>
              </w:rPr>
            </w:pPr>
            <w:r w:rsidRPr="00963FFA">
              <w:rPr>
                <w:rFonts w:asciiTheme="majorHAnsi" w:hAnsiTheme="majorHAnsi" w:cstheme="majorHAnsi"/>
                <w:color w:val="auto"/>
                <w:kern w:val="2"/>
                <w:sz w:val="16"/>
                <w:szCs w:val="16"/>
                <w:lang w:val="en-GB"/>
              </w:rPr>
              <w:t>* Partecipare efficacemente alle attività di accettazione del sito.</w:t>
            </w:r>
          </w:p>
          <w:p w14:paraId="6530DD08" w14:textId="77777777" w:rsidR="00467E96" w:rsidRDefault="00D6684A">
            <w:pPr>
              <w:pStyle w:val="Default"/>
              <w:rPr>
                <w:rFonts w:asciiTheme="majorHAnsi" w:hAnsiTheme="majorHAnsi" w:cstheme="majorHAnsi"/>
                <w:color w:val="auto"/>
                <w:kern w:val="2"/>
                <w:sz w:val="16"/>
                <w:szCs w:val="16"/>
                <w:lang w:val="en-GB"/>
              </w:rPr>
            </w:pPr>
            <w:r w:rsidRPr="00963FFA">
              <w:rPr>
                <w:rFonts w:asciiTheme="majorHAnsi" w:hAnsiTheme="majorHAnsi" w:cstheme="majorHAnsi"/>
                <w:color w:val="auto"/>
                <w:kern w:val="2"/>
                <w:sz w:val="16"/>
                <w:szCs w:val="16"/>
                <w:lang w:val="en-GB"/>
              </w:rPr>
              <w:t>*Programmare gli interventi correttivi, se necessario.</w:t>
            </w:r>
          </w:p>
          <w:p w14:paraId="1E9C6D46" w14:textId="77777777" w:rsidR="00467E96" w:rsidRDefault="00D6684A">
            <w:pPr>
              <w:pStyle w:val="Default"/>
              <w:rPr>
                <w:rFonts w:asciiTheme="majorHAnsi" w:hAnsiTheme="majorHAnsi" w:cstheme="majorHAnsi"/>
                <w:sz w:val="16"/>
                <w:szCs w:val="16"/>
                <w:lang w:val="en-GB"/>
              </w:rPr>
            </w:pPr>
            <w:r w:rsidRPr="00963FFA">
              <w:rPr>
                <w:rFonts w:asciiTheme="majorHAnsi" w:hAnsiTheme="majorHAnsi" w:cstheme="majorHAnsi"/>
                <w:color w:val="auto"/>
                <w:kern w:val="2"/>
                <w:sz w:val="16"/>
                <w:szCs w:val="16"/>
                <w:lang w:val="en-GB"/>
              </w:rPr>
              <w:t>* Saper effettuare i contro</w:t>
            </w:r>
            <w:r w:rsidRPr="00963FFA">
              <w:rPr>
                <w:rFonts w:asciiTheme="majorHAnsi" w:hAnsiTheme="majorHAnsi" w:cstheme="majorHAnsi"/>
                <w:color w:val="auto"/>
                <w:kern w:val="2"/>
                <w:sz w:val="16"/>
                <w:szCs w:val="16"/>
                <w:lang w:val="en-GB"/>
              </w:rPr>
              <w:t>lli finali per garantire la conformità agli standard.</w:t>
            </w:r>
          </w:p>
        </w:tc>
      </w:tr>
    </w:tbl>
    <w:p w14:paraId="40C0C482" w14:textId="77777777" w:rsidR="00536CD1" w:rsidRDefault="00536CD1" w:rsidP="00953D6A">
      <w:pPr>
        <w:jc w:val="both"/>
        <w:rPr>
          <w:rFonts w:asciiTheme="majorHAnsi" w:hAnsiTheme="majorHAnsi"/>
          <w:lang w:val="en-GB"/>
        </w:rPr>
      </w:pPr>
    </w:p>
    <w:p w14:paraId="3E3F8013" w14:textId="77777777" w:rsidR="000C28EA" w:rsidRDefault="000C28EA">
      <w:pPr>
        <w:rPr>
          <w:rFonts w:asciiTheme="majorHAnsi" w:hAnsiTheme="majorHAnsi"/>
          <w:lang w:val="en-GB"/>
        </w:rPr>
      </w:pPr>
      <w:r>
        <w:rPr>
          <w:rFonts w:asciiTheme="majorHAnsi" w:hAnsiTheme="majorHAnsi"/>
          <w:lang w:val="en-GB"/>
        </w:rPr>
        <w:br w:type="page"/>
      </w:r>
    </w:p>
    <w:p w14:paraId="2521325E" w14:textId="77777777" w:rsidR="000C28EA" w:rsidRDefault="000C28EA" w:rsidP="00953D6A">
      <w:pPr>
        <w:jc w:val="both"/>
        <w:rPr>
          <w:rFonts w:asciiTheme="majorHAnsi" w:hAnsiTheme="majorHAnsi"/>
          <w:lang w:val="en-GB"/>
        </w:rPr>
      </w:pPr>
    </w:p>
    <w:p w14:paraId="05961559" w14:textId="77777777" w:rsidR="00467E96" w:rsidRDefault="00D6684A">
      <w:pPr>
        <w:jc w:val="both"/>
        <w:rPr>
          <w:rFonts w:asciiTheme="majorHAnsi" w:hAnsiTheme="majorHAnsi"/>
          <w:b/>
          <w:bCs/>
          <w:lang w:val="en-GB"/>
        </w:rPr>
      </w:pPr>
      <w:r w:rsidRPr="00953D6A">
        <w:rPr>
          <w:rFonts w:asciiTheme="majorHAnsi" w:hAnsiTheme="majorHAnsi"/>
          <w:b/>
          <w:bCs/>
          <w:lang w:val="en-GB"/>
        </w:rPr>
        <w:t>RECLUTAMENTO DEL GRUPPO TARGET 1 (CAPI SQUADRA)</w:t>
      </w:r>
    </w:p>
    <w:tbl>
      <w:tblPr>
        <w:tblStyle w:val="Grilledutableau"/>
        <w:tblW w:w="0" w:type="auto"/>
        <w:tblLook w:val="04A0" w:firstRow="1" w:lastRow="0" w:firstColumn="1" w:lastColumn="0" w:noHBand="0" w:noVBand="1"/>
      </w:tblPr>
      <w:tblGrid>
        <w:gridCol w:w="2493"/>
        <w:gridCol w:w="1893"/>
        <w:gridCol w:w="1705"/>
        <w:gridCol w:w="4365"/>
      </w:tblGrid>
      <w:tr w:rsidR="00046D8F" w:rsidRPr="00F47FF1" w14:paraId="2994184D" w14:textId="77777777" w:rsidTr="00AC2411">
        <w:tc>
          <w:tcPr>
            <w:tcW w:w="10456" w:type="dxa"/>
            <w:gridSpan w:val="4"/>
            <w:shd w:val="clear" w:color="auto" w:fill="B4C6E7" w:themeFill="accent1" w:themeFillTint="66"/>
          </w:tcPr>
          <w:p w14:paraId="69BD9899" w14:textId="77777777" w:rsidR="00467E96" w:rsidRDefault="00D6684A">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Dettagli dell'azione formativa in cui è inquadrato l'esperimento RenovUp IO4</w:t>
            </w:r>
          </w:p>
        </w:tc>
      </w:tr>
      <w:tr w:rsidR="00046D8F" w:rsidRPr="00D67050" w14:paraId="76F980ED" w14:textId="77777777" w:rsidTr="00AC2411">
        <w:tc>
          <w:tcPr>
            <w:tcW w:w="4386" w:type="dxa"/>
            <w:gridSpan w:val="2"/>
          </w:tcPr>
          <w:p w14:paraId="3174F8F9"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Nome dell'azione formativa</w:t>
            </w:r>
          </w:p>
        </w:tc>
        <w:tc>
          <w:tcPr>
            <w:tcW w:w="6070" w:type="dxa"/>
            <w:gridSpan w:val="2"/>
          </w:tcPr>
          <w:p w14:paraId="6F80285E" w14:textId="77777777" w:rsidR="00467E96" w:rsidRDefault="00D6684A">
            <w:pPr>
              <w:pStyle w:val="Default"/>
              <w:rPr>
                <w:rFonts w:asciiTheme="majorHAnsi" w:hAnsiTheme="majorHAnsi" w:cstheme="minorBidi"/>
                <w:sz w:val="20"/>
                <w:szCs w:val="20"/>
                <w:lang w:val="en-GB"/>
              </w:rPr>
            </w:pPr>
            <w:r w:rsidRPr="009B69A2">
              <w:rPr>
                <w:rFonts w:asciiTheme="majorHAnsi" w:hAnsiTheme="majorHAnsi" w:cstheme="minorBidi"/>
                <w:sz w:val="20"/>
                <w:szCs w:val="20"/>
                <w:lang w:val="en-GB"/>
              </w:rPr>
              <w:t xml:space="preserve">Titolo professionale Capo squadra </w:t>
            </w:r>
            <w:r>
              <w:rPr>
                <w:rFonts w:asciiTheme="majorHAnsi" w:hAnsiTheme="majorHAnsi" w:cstheme="minorBidi"/>
                <w:sz w:val="20"/>
                <w:szCs w:val="20"/>
                <w:lang w:val="en-GB"/>
              </w:rPr>
              <w:t>(</w:t>
            </w:r>
            <w:r w:rsidRPr="00426FEA">
              <w:rPr>
                <w:rFonts w:asciiTheme="majorHAnsi" w:hAnsiTheme="majorHAnsi" w:cstheme="minorBidi"/>
                <w:sz w:val="20"/>
                <w:szCs w:val="20"/>
                <w:lang w:val="en-GB"/>
              </w:rPr>
              <w:t>lavori strutturali e di finitura</w:t>
            </w:r>
            <w:r>
              <w:rPr>
                <w:rFonts w:asciiTheme="majorHAnsi" w:hAnsiTheme="majorHAnsi" w:cstheme="minorBidi"/>
                <w:sz w:val="20"/>
                <w:szCs w:val="20"/>
                <w:lang w:val="en-GB"/>
              </w:rPr>
              <w:t>)</w:t>
            </w:r>
          </w:p>
          <w:p w14:paraId="22999C08" w14:textId="77777777" w:rsidR="00467E96" w:rsidRDefault="00D6684A">
            <w:pPr>
              <w:pStyle w:val="Default"/>
              <w:rPr>
                <w:rFonts w:asciiTheme="majorHAnsi" w:hAnsiTheme="majorHAnsi" w:cstheme="minorBidi"/>
                <w:sz w:val="20"/>
                <w:szCs w:val="20"/>
                <w:lang w:val="en-GB"/>
              </w:rPr>
            </w:pPr>
            <w:r>
              <w:rPr>
                <w:rFonts w:asciiTheme="majorHAnsi" w:hAnsiTheme="majorHAnsi" w:cstheme="minorBidi"/>
                <w:sz w:val="20"/>
                <w:szCs w:val="20"/>
                <w:lang w:val="en-GB"/>
              </w:rPr>
              <w:t>Formazione iniziale</w:t>
            </w:r>
          </w:p>
          <w:p w14:paraId="7A03985F" w14:textId="77777777" w:rsidR="00467E96" w:rsidRDefault="00D6684A">
            <w:pPr>
              <w:pStyle w:val="Default"/>
              <w:rPr>
                <w:rFonts w:asciiTheme="majorHAnsi" w:hAnsiTheme="majorHAnsi" w:cstheme="minorBidi"/>
                <w:sz w:val="20"/>
                <w:szCs w:val="20"/>
                <w:lang w:val="en-GB"/>
              </w:rPr>
            </w:pPr>
            <w:r>
              <w:rPr>
                <w:rFonts w:asciiTheme="majorHAnsi" w:hAnsiTheme="majorHAnsi" w:cstheme="minorBidi"/>
                <w:sz w:val="20"/>
                <w:szCs w:val="20"/>
                <w:lang w:val="en-GB"/>
              </w:rPr>
              <w:t>Livello 4 EQF</w:t>
            </w:r>
          </w:p>
        </w:tc>
      </w:tr>
      <w:tr w:rsidR="00046D8F" w:rsidRPr="00F47FF1" w14:paraId="290FFF1D" w14:textId="77777777" w:rsidTr="00AC2411">
        <w:tc>
          <w:tcPr>
            <w:tcW w:w="2493" w:type="dxa"/>
          </w:tcPr>
          <w:p w14:paraId="5CD3ED38"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Durata totale</w:t>
            </w:r>
          </w:p>
        </w:tc>
        <w:tc>
          <w:tcPr>
            <w:tcW w:w="1893" w:type="dxa"/>
          </w:tcPr>
          <w:p w14:paraId="4940778D" w14:textId="77777777" w:rsidR="00467E96" w:rsidRDefault="00D6684A">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1 152 </w:t>
            </w:r>
            <w:r w:rsidRPr="008C3992">
              <w:rPr>
                <w:rFonts w:asciiTheme="majorHAnsi" w:eastAsiaTheme="majorEastAsia" w:hAnsiTheme="majorHAnsi" w:cstheme="minorHAnsi"/>
                <w:bCs/>
                <w:sz w:val="20"/>
                <w:szCs w:val="20"/>
                <w:lang w:val="en-GB"/>
              </w:rPr>
              <w:t>ore</w:t>
            </w:r>
            <w:r>
              <w:rPr>
                <w:rFonts w:asciiTheme="majorHAnsi" w:eastAsiaTheme="majorEastAsia" w:hAnsiTheme="majorHAnsi" w:cstheme="minorHAnsi"/>
                <w:bCs/>
                <w:sz w:val="20"/>
                <w:szCs w:val="20"/>
                <w:lang w:val="en-GB"/>
              </w:rPr>
              <w:t>, di cui 288 ore nel centro di formazione</w:t>
            </w:r>
          </w:p>
        </w:tc>
        <w:tc>
          <w:tcPr>
            <w:tcW w:w="1705" w:type="dxa"/>
          </w:tcPr>
          <w:p w14:paraId="49373FE1" w14:textId="77777777" w:rsidR="00467E96" w:rsidRDefault="00D6684A">
            <w:pPr>
              <w:spacing w:after="119"/>
              <w:rPr>
                <w:rFonts w:asciiTheme="majorHAnsi" w:eastAsiaTheme="majorEastAsia" w:hAnsiTheme="majorHAnsi" w:cstheme="minorHAnsi"/>
                <w:b/>
                <w:bCs/>
                <w:sz w:val="20"/>
                <w:szCs w:val="20"/>
                <w:lang w:val="en-GB"/>
              </w:rPr>
            </w:pPr>
            <w:r>
              <w:rPr>
                <w:rFonts w:asciiTheme="majorHAnsi" w:eastAsiaTheme="majorEastAsia" w:hAnsiTheme="majorHAnsi" w:cstheme="minorHAnsi"/>
                <w:b/>
                <w:bCs/>
                <w:sz w:val="20"/>
                <w:szCs w:val="20"/>
                <w:lang w:val="en-GB"/>
              </w:rPr>
              <w:t xml:space="preserve">RenovUp </w:t>
            </w:r>
            <w:r w:rsidRPr="008C3992">
              <w:rPr>
                <w:rFonts w:asciiTheme="majorHAnsi" w:eastAsiaTheme="majorEastAsia" w:hAnsiTheme="majorHAnsi" w:cstheme="minorHAnsi"/>
                <w:b/>
                <w:bCs/>
                <w:sz w:val="20"/>
                <w:szCs w:val="20"/>
                <w:lang w:val="en-GB"/>
              </w:rPr>
              <w:t xml:space="preserve">IO4 </w:t>
            </w:r>
          </w:p>
        </w:tc>
        <w:tc>
          <w:tcPr>
            <w:tcW w:w="4365" w:type="dxa"/>
          </w:tcPr>
          <w:p w14:paraId="679A648A" w14:textId="77777777" w:rsidR="00467E96" w:rsidRDefault="00D6684A">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56 </w:t>
            </w:r>
            <w:r w:rsidRPr="008C3992">
              <w:rPr>
                <w:rFonts w:asciiTheme="majorHAnsi" w:eastAsiaTheme="majorEastAsia" w:hAnsiTheme="majorHAnsi" w:cstheme="minorHAnsi"/>
                <w:bCs/>
                <w:sz w:val="20"/>
                <w:szCs w:val="20"/>
                <w:lang w:val="en-GB"/>
              </w:rPr>
              <w:t>ore</w:t>
            </w:r>
            <w:r>
              <w:rPr>
                <w:rFonts w:asciiTheme="majorHAnsi" w:eastAsiaTheme="majorEastAsia" w:hAnsiTheme="majorHAnsi" w:cstheme="minorHAnsi"/>
                <w:bCs/>
                <w:sz w:val="20"/>
                <w:szCs w:val="20"/>
                <w:lang w:val="en-GB"/>
              </w:rPr>
              <w:t>, di cui 14 nel centro di formazione</w:t>
            </w:r>
          </w:p>
        </w:tc>
      </w:tr>
      <w:tr w:rsidR="00046D8F" w:rsidRPr="00D67050" w14:paraId="0C60FE90" w14:textId="77777777" w:rsidTr="00AC2411">
        <w:tc>
          <w:tcPr>
            <w:tcW w:w="2493" w:type="dxa"/>
          </w:tcPr>
          <w:p w14:paraId="65BAD479"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Organizzazione della formazione</w:t>
            </w:r>
          </w:p>
        </w:tc>
        <w:tc>
          <w:tcPr>
            <w:tcW w:w="7963" w:type="dxa"/>
            <w:gridSpan w:val="3"/>
          </w:tcPr>
          <w:p w14:paraId="4B761719" w14:textId="77777777" w:rsidR="00467E96" w:rsidRDefault="00D6684A">
            <w:pPr>
              <w:spacing w:after="119"/>
              <w:rPr>
                <w:rFonts w:asciiTheme="majorHAnsi" w:eastAsiaTheme="majorEastAsia" w:hAnsiTheme="majorHAnsi" w:cstheme="minorHAnsi"/>
                <w:sz w:val="20"/>
                <w:szCs w:val="20"/>
              </w:rPr>
            </w:pPr>
            <w:r w:rsidRPr="00D67050">
              <w:rPr>
                <w:rFonts w:asciiTheme="majorHAnsi" w:hAnsiTheme="majorHAnsi"/>
                <w:sz w:val="20"/>
                <w:szCs w:val="20"/>
              </w:rPr>
              <w:t>BTP CFA Blanquefort (Nouvelle Aquitaine)</w:t>
            </w:r>
          </w:p>
        </w:tc>
      </w:tr>
      <w:tr w:rsidR="00046D8F" w:rsidRPr="00D67050" w14:paraId="427ADC01" w14:textId="77777777" w:rsidTr="00AC2411">
        <w:tc>
          <w:tcPr>
            <w:tcW w:w="2493" w:type="dxa"/>
          </w:tcPr>
          <w:p w14:paraId="0012A40C"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Periodo di reclutamento</w:t>
            </w:r>
          </w:p>
        </w:tc>
        <w:tc>
          <w:tcPr>
            <w:tcW w:w="7963" w:type="dxa"/>
            <w:gridSpan w:val="3"/>
          </w:tcPr>
          <w:p w14:paraId="662C09A5" w14:textId="77777777" w:rsidR="00467E96" w:rsidRDefault="00D6684A">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Maggio-settembre </w:t>
            </w:r>
            <w:r w:rsidRPr="008C3992">
              <w:rPr>
                <w:rFonts w:asciiTheme="majorHAnsi" w:eastAsiaTheme="majorEastAsia" w:hAnsiTheme="majorHAnsi" w:cstheme="minorHAnsi"/>
                <w:bCs/>
                <w:sz w:val="20"/>
                <w:szCs w:val="20"/>
                <w:lang w:val="en-GB"/>
              </w:rPr>
              <w:t>2022</w:t>
            </w:r>
          </w:p>
        </w:tc>
      </w:tr>
      <w:tr w:rsidR="00046D8F" w:rsidRPr="00D67050" w14:paraId="7C4CB413" w14:textId="77777777" w:rsidTr="00AC2411">
        <w:tc>
          <w:tcPr>
            <w:tcW w:w="2493" w:type="dxa"/>
          </w:tcPr>
          <w:p w14:paraId="7E56EA67"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Requisiti di accesso</w:t>
            </w:r>
          </w:p>
        </w:tc>
        <w:tc>
          <w:tcPr>
            <w:tcW w:w="7963" w:type="dxa"/>
            <w:gridSpan w:val="3"/>
          </w:tcPr>
          <w:p w14:paraId="676B5BAA" w14:textId="77777777" w:rsidR="00467E96" w:rsidRDefault="00D6684A">
            <w:pPr>
              <w:rPr>
                <w:rFonts w:asciiTheme="majorHAnsi" w:eastAsiaTheme="majorEastAsia" w:hAnsiTheme="majorHAnsi" w:cstheme="minorHAnsi"/>
                <w:bCs/>
                <w:sz w:val="20"/>
                <w:szCs w:val="20"/>
                <w:lang w:val="en-GB"/>
              </w:rPr>
            </w:pPr>
            <w:r w:rsidRPr="00C34C86">
              <w:rPr>
                <w:rFonts w:asciiTheme="majorHAnsi" w:eastAsiaTheme="majorEastAsia" w:hAnsiTheme="majorHAnsi" w:cstheme="minorHAnsi"/>
                <w:bCs/>
                <w:sz w:val="20"/>
                <w:szCs w:val="20"/>
                <w:lang w:val="en-GB"/>
              </w:rPr>
              <w:t>Dipendenti con contratti di professionalizzazione di un anno, finanziati da Constructys (ente settoriale che finanzia la formazione professionale nell'industria delle costruzioni).</w:t>
            </w:r>
          </w:p>
          <w:p w14:paraId="1CA8787A" w14:textId="77777777" w:rsidR="00467E96" w:rsidRDefault="00D6684A">
            <w:pPr>
              <w:rPr>
                <w:rFonts w:asciiTheme="majorHAnsi" w:eastAsiaTheme="majorEastAsia" w:hAnsiTheme="majorHAnsi" w:cstheme="minorHAnsi"/>
                <w:bCs/>
                <w:sz w:val="20"/>
                <w:szCs w:val="20"/>
                <w:lang w:val="en-GB"/>
              </w:rPr>
            </w:pPr>
            <w:r w:rsidRPr="00C34C86">
              <w:rPr>
                <w:rFonts w:asciiTheme="majorHAnsi" w:eastAsiaTheme="majorEastAsia" w:hAnsiTheme="majorHAnsi" w:cstheme="minorHAnsi"/>
                <w:bCs/>
                <w:sz w:val="20"/>
                <w:szCs w:val="20"/>
                <w:lang w:val="en-GB"/>
              </w:rPr>
              <w:t>Reclutamento esterno (prospecting) - team leader in ce</w:t>
            </w:r>
            <w:r w:rsidRPr="00C34C86">
              <w:rPr>
                <w:rFonts w:asciiTheme="majorHAnsi" w:eastAsiaTheme="majorEastAsia" w:hAnsiTheme="majorHAnsi" w:cstheme="minorHAnsi"/>
                <w:bCs/>
                <w:sz w:val="20"/>
                <w:szCs w:val="20"/>
                <w:lang w:val="en-GB"/>
              </w:rPr>
              <w:t>rca di certificazione.</w:t>
            </w:r>
          </w:p>
          <w:p w14:paraId="0622B37F" w14:textId="77777777" w:rsidR="00467E96" w:rsidRDefault="00D6684A">
            <w:pPr>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Livello EQF 3 (obbligatorio).</w:t>
            </w:r>
          </w:p>
        </w:tc>
      </w:tr>
      <w:tr w:rsidR="00046D8F" w:rsidRPr="008C3992" w14:paraId="158EB895" w14:textId="77777777" w:rsidTr="00AC2411">
        <w:tc>
          <w:tcPr>
            <w:tcW w:w="2493" w:type="dxa"/>
          </w:tcPr>
          <w:p w14:paraId="25A52BCC"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Data di inizio</w:t>
            </w:r>
          </w:p>
        </w:tc>
        <w:tc>
          <w:tcPr>
            <w:tcW w:w="1893" w:type="dxa"/>
          </w:tcPr>
          <w:p w14:paraId="4C8E045B" w14:textId="77777777" w:rsidR="00467E96" w:rsidRDefault="00D6684A">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15/09/2022</w:t>
            </w:r>
          </w:p>
        </w:tc>
        <w:tc>
          <w:tcPr>
            <w:tcW w:w="1705" w:type="dxa"/>
          </w:tcPr>
          <w:p w14:paraId="7F49E954"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Data di fine</w:t>
            </w:r>
          </w:p>
        </w:tc>
        <w:tc>
          <w:tcPr>
            <w:tcW w:w="4365" w:type="dxa"/>
          </w:tcPr>
          <w:p w14:paraId="5189264A" w14:textId="77777777" w:rsidR="00467E96" w:rsidRDefault="00D6684A">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15/06/2023</w:t>
            </w:r>
          </w:p>
        </w:tc>
      </w:tr>
    </w:tbl>
    <w:p w14:paraId="1F4BDB7C" w14:textId="77777777" w:rsidR="00046D8F" w:rsidRPr="00416FF3" w:rsidRDefault="00046D8F" w:rsidP="00046D8F">
      <w:pPr>
        <w:spacing w:after="119"/>
        <w:rPr>
          <w:rFonts w:asciiTheme="majorHAnsi" w:hAnsiTheme="majorHAnsi"/>
          <w:lang w:val="es-ES"/>
        </w:rPr>
      </w:pPr>
    </w:p>
    <w:tbl>
      <w:tblPr>
        <w:tblStyle w:val="Grilledutableau"/>
        <w:tblW w:w="10490" w:type="dxa"/>
        <w:tblInd w:w="-5" w:type="dxa"/>
        <w:tblLayout w:type="fixed"/>
        <w:tblLook w:val="04A0" w:firstRow="1" w:lastRow="0" w:firstColumn="1" w:lastColumn="0" w:noHBand="0" w:noVBand="1"/>
      </w:tblPr>
      <w:tblGrid>
        <w:gridCol w:w="567"/>
        <w:gridCol w:w="3261"/>
        <w:gridCol w:w="1559"/>
        <w:gridCol w:w="2126"/>
        <w:gridCol w:w="2977"/>
      </w:tblGrid>
      <w:tr w:rsidR="00046D8F" w:rsidRPr="00F47FF1" w14:paraId="1700CC97" w14:textId="77777777" w:rsidTr="00AC2411">
        <w:trPr>
          <w:trHeight w:val="338"/>
        </w:trPr>
        <w:tc>
          <w:tcPr>
            <w:tcW w:w="10490" w:type="dxa"/>
            <w:gridSpan w:val="5"/>
            <w:shd w:val="clear" w:color="auto" w:fill="B4C6E7" w:themeFill="accent1" w:themeFillTint="66"/>
          </w:tcPr>
          <w:p w14:paraId="3C2FF618" w14:textId="77777777" w:rsidR="00467E96" w:rsidRDefault="00D6684A">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 xml:space="preserve">STATO/FUNZIONE: CAPOSQUADRA </w:t>
            </w:r>
            <w:r>
              <w:rPr>
                <w:rFonts w:asciiTheme="majorHAnsi" w:hAnsiTheme="majorHAnsi" w:cstheme="minorHAnsi"/>
                <w:b/>
                <w:bCs/>
                <w:color w:val="1F3864" w:themeColor="accent1" w:themeShade="80"/>
                <w:sz w:val="20"/>
                <w:szCs w:val="20"/>
                <w:lang w:val="en-GB"/>
              </w:rPr>
              <w:t>- RISTRUTTURAZIONE</w:t>
            </w:r>
          </w:p>
        </w:tc>
      </w:tr>
      <w:tr w:rsidR="00046D8F" w:rsidRPr="00536CD1" w14:paraId="5D020312" w14:textId="77777777" w:rsidTr="00AC2411">
        <w:trPr>
          <w:trHeight w:val="338"/>
        </w:trPr>
        <w:tc>
          <w:tcPr>
            <w:tcW w:w="567" w:type="dxa"/>
            <w:shd w:val="clear" w:color="auto" w:fill="B4C6E7" w:themeFill="accent1" w:themeFillTint="66"/>
            <w:vAlign w:val="center"/>
          </w:tcPr>
          <w:p w14:paraId="14B5767A" w14:textId="77777777" w:rsidR="00467E96" w:rsidRDefault="00D6684A">
            <w:pPr>
              <w:jc w:val="center"/>
              <w:rPr>
                <w:rFonts w:ascii="Calibri" w:hAnsi="Calibri" w:cs="Calibri"/>
                <w:b/>
                <w:sz w:val="20"/>
                <w:szCs w:val="20"/>
                <w:lang w:val="en-GB"/>
              </w:rPr>
            </w:pPr>
            <w:r w:rsidRPr="00536CD1">
              <w:rPr>
                <w:rFonts w:ascii="Calibri" w:hAnsi="Calibri" w:cs="Calibri"/>
                <w:b/>
                <w:sz w:val="20"/>
                <w:szCs w:val="20"/>
                <w:lang w:val="en-GB"/>
              </w:rPr>
              <w:t>Id</w:t>
            </w:r>
          </w:p>
        </w:tc>
        <w:tc>
          <w:tcPr>
            <w:tcW w:w="3261" w:type="dxa"/>
            <w:shd w:val="clear" w:color="auto" w:fill="B4C6E7" w:themeFill="accent1" w:themeFillTint="66"/>
            <w:vAlign w:val="center"/>
          </w:tcPr>
          <w:p w14:paraId="108EF3F3" w14:textId="77777777" w:rsidR="00467E96" w:rsidRDefault="00D6684A">
            <w:pPr>
              <w:jc w:val="center"/>
              <w:rPr>
                <w:rFonts w:ascii="Calibri" w:hAnsi="Calibri" w:cs="Calibri"/>
                <w:b/>
                <w:sz w:val="20"/>
                <w:szCs w:val="20"/>
                <w:lang w:val="en-GB"/>
              </w:rPr>
            </w:pPr>
            <w:r w:rsidRPr="00536CD1">
              <w:rPr>
                <w:rFonts w:ascii="Calibri" w:hAnsi="Calibri" w:cs="Calibri"/>
                <w:b/>
                <w:sz w:val="20"/>
                <w:szCs w:val="20"/>
                <w:lang w:val="en-GB"/>
              </w:rPr>
              <w:t xml:space="preserve">Nome e cognome del </w:t>
            </w:r>
            <w:r w:rsidR="00536CD1">
              <w:rPr>
                <w:rFonts w:ascii="Calibri" w:hAnsi="Calibri" w:cs="Calibri"/>
                <w:b/>
                <w:sz w:val="20"/>
                <w:szCs w:val="20"/>
                <w:lang w:val="en-GB"/>
              </w:rPr>
              <w:t>discente</w:t>
            </w:r>
          </w:p>
        </w:tc>
        <w:tc>
          <w:tcPr>
            <w:tcW w:w="1559" w:type="dxa"/>
            <w:shd w:val="clear" w:color="auto" w:fill="B4C6E7" w:themeFill="accent1" w:themeFillTint="66"/>
            <w:vAlign w:val="center"/>
          </w:tcPr>
          <w:p w14:paraId="57316BA5" w14:textId="77777777" w:rsidR="00467E96" w:rsidRDefault="00D6684A">
            <w:pPr>
              <w:jc w:val="center"/>
              <w:rPr>
                <w:rFonts w:ascii="Calibri" w:hAnsi="Calibri" w:cs="Calibri"/>
                <w:b/>
                <w:sz w:val="20"/>
                <w:szCs w:val="20"/>
                <w:lang w:val="en-GB"/>
              </w:rPr>
            </w:pPr>
            <w:r w:rsidRPr="00536CD1">
              <w:rPr>
                <w:rFonts w:ascii="Calibri" w:hAnsi="Calibri" w:cs="Calibri"/>
                <w:b/>
                <w:sz w:val="20"/>
                <w:szCs w:val="20"/>
                <w:lang w:val="en-GB"/>
              </w:rPr>
              <w:t>Itinerario da seguire</w:t>
            </w:r>
          </w:p>
        </w:tc>
        <w:tc>
          <w:tcPr>
            <w:tcW w:w="2126" w:type="dxa"/>
            <w:shd w:val="clear" w:color="auto" w:fill="B4C6E7" w:themeFill="accent1" w:themeFillTint="66"/>
            <w:vAlign w:val="center"/>
          </w:tcPr>
          <w:p w14:paraId="1DFB85E4" w14:textId="77777777" w:rsidR="00467E96" w:rsidRDefault="00D6684A">
            <w:pPr>
              <w:jc w:val="center"/>
              <w:rPr>
                <w:rFonts w:ascii="Calibri" w:hAnsi="Calibri" w:cs="Calibri"/>
                <w:b/>
                <w:sz w:val="20"/>
                <w:szCs w:val="20"/>
                <w:lang w:val="en-GB"/>
              </w:rPr>
            </w:pPr>
            <w:r w:rsidRPr="00536CD1">
              <w:rPr>
                <w:rFonts w:ascii="Calibri" w:hAnsi="Calibri" w:cs="Calibri"/>
                <w:b/>
                <w:sz w:val="20"/>
                <w:szCs w:val="20"/>
                <w:lang w:val="en-GB"/>
              </w:rPr>
              <w:t>Sedi della professionalizzazione: Centro di formazione e/o azienda</w:t>
            </w:r>
          </w:p>
        </w:tc>
        <w:tc>
          <w:tcPr>
            <w:tcW w:w="2977" w:type="dxa"/>
            <w:shd w:val="clear" w:color="auto" w:fill="B4C6E7" w:themeFill="accent1" w:themeFillTint="66"/>
            <w:vAlign w:val="center"/>
          </w:tcPr>
          <w:p w14:paraId="554C3359" w14:textId="77777777" w:rsidR="00467E96" w:rsidRDefault="00D6684A">
            <w:pPr>
              <w:jc w:val="center"/>
              <w:rPr>
                <w:rFonts w:ascii="Calibri" w:hAnsi="Calibri" w:cs="Calibri"/>
                <w:b/>
                <w:sz w:val="20"/>
                <w:szCs w:val="20"/>
                <w:lang w:val="en-GB"/>
              </w:rPr>
            </w:pPr>
            <w:r w:rsidRPr="00536CD1">
              <w:rPr>
                <w:rFonts w:ascii="Calibri" w:hAnsi="Calibri" w:cs="Calibri"/>
                <w:b/>
                <w:sz w:val="20"/>
                <w:szCs w:val="20"/>
                <w:lang w:val="en-GB"/>
              </w:rPr>
              <w:t>Come le loro esigenze specifiche</w:t>
            </w:r>
          </w:p>
          <w:p w14:paraId="675ACE06" w14:textId="77777777" w:rsidR="00467E96" w:rsidRDefault="00D6684A">
            <w:pPr>
              <w:jc w:val="center"/>
              <w:rPr>
                <w:rFonts w:ascii="Calibri" w:hAnsi="Calibri" w:cs="Calibri"/>
                <w:b/>
                <w:sz w:val="20"/>
                <w:szCs w:val="20"/>
                <w:lang w:val="en-GB"/>
              </w:rPr>
            </w:pPr>
            <w:r w:rsidRPr="00536CD1">
              <w:rPr>
                <w:rFonts w:ascii="Calibri" w:hAnsi="Calibri" w:cs="Calibri"/>
                <w:b/>
                <w:sz w:val="20"/>
                <w:szCs w:val="20"/>
                <w:lang w:val="en-GB"/>
              </w:rPr>
              <w:t>e la motivazione per la formazione</w:t>
            </w:r>
          </w:p>
          <w:p w14:paraId="219E9D37" w14:textId="77777777" w:rsidR="00467E96" w:rsidRDefault="00D6684A">
            <w:pPr>
              <w:jc w:val="center"/>
              <w:rPr>
                <w:rFonts w:ascii="Calibri" w:hAnsi="Calibri" w:cs="Calibri"/>
                <w:b/>
                <w:sz w:val="20"/>
                <w:szCs w:val="20"/>
                <w:lang w:val="en-GB"/>
              </w:rPr>
            </w:pPr>
            <w:r w:rsidRPr="00536CD1">
              <w:rPr>
                <w:rFonts w:ascii="Calibri" w:hAnsi="Calibri" w:cs="Calibri"/>
                <w:b/>
                <w:sz w:val="20"/>
                <w:szCs w:val="20"/>
                <w:lang w:val="en-GB"/>
              </w:rPr>
              <w:t>sono stati identificati</w:t>
            </w:r>
            <w:r>
              <w:rPr>
                <w:rFonts w:ascii="Calibri" w:hAnsi="Calibri" w:cs="Calibri"/>
                <w:b/>
                <w:sz w:val="20"/>
                <w:szCs w:val="20"/>
                <w:lang w:val="en-GB"/>
              </w:rPr>
              <w:t>?</w:t>
            </w:r>
          </w:p>
        </w:tc>
      </w:tr>
      <w:tr w:rsidR="00046D8F" w:rsidRPr="008C3992" w14:paraId="055F7E99" w14:textId="77777777" w:rsidTr="00AC2411">
        <w:tc>
          <w:tcPr>
            <w:tcW w:w="567" w:type="dxa"/>
            <w:shd w:val="clear" w:color="auto" w:fill="auto"/>
            <w:vAlign w:val="center"/>
          </w:tcPr>
          <w:p w14:paraId="313CBD4E"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3261" w:type="dxa"/>
            <w:shd w:val="clear" w:color="auto" w:fill="auto"/>
          </w:tcPr>
          <w:p w14:paraId="0237252B" w14:textId="77777777" w:rsidR="00467E96" w:rsidRDefault="00D6684A">
            <w:pPr>
              <w:rPr>
                <w:rFonts w:asciiTheme="majorHAnsi" w:hAnsiTheme="majorHAnsi" w:cstheme="minorHAnsi"/>
                <w:sz w:val="20"/>
                <w:szCs w:val="20"/>
                <w:lang w:val="pl-PL"/>
              </w:rPr>
            </w:pPr>
            <w:r w:rsidRPr="007B36C8">
              <w:rPr>
                <w:rFonts w:asciiTheme="majorHAnsi" w:hAnsiTheme="majorHAnsi" w:cstheme="minorHAnsi"/>
                <w:sz w:val="20"/>
                <w:szCs w:val="20"/>
                <w:lang w:val="pl-PL"/>
              </w:rPr>
              <w:t>Erwan DESCOUBES</w:t>
            </w:r>
          </w:p>
        </w:tc>
        <w:tc>
          <w:tcPr>
            <w:tcW w:w="1559" w:type="dxa"/>
            <w:shd w:val="clear" w:color="auto" w:fill="auto"/>
          </w:tcPr>
          <w:p w14:paraId="18998F35" w14:textId="77777777" w:rsidR="00467E96" w:rsidRDefault="00D6684A">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vAlign w:val="center"/>
          </w:tcPr>
          <w:p w14:paraId="56179AA7"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Centro di formazione (25%)</w:t>
            </w:r>
          </w:p>
          <w:p w14:paraId="6294E490"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Azienda (75%)</w:t>
            </w:r>
          </w:p>
        </w:tc>
        <w:tc>
          <w:tcPr>
            <w:tcW w:w="2977" w:type="dxa"/>
            <w:shd w:val="clear" w:color="auto" w:fill="auto"/>
            <w:vAlign w:val="center"/>
          </w:tcPr>
          <w:p w14:paraId="051157BC" w14:textId="77777777" w:rsidR="00467E96" w:rsidRDefault="00D6684A">
            <w:pPr>
              <w:rPr>
                <w:rFonts w:asciiTheme="majorHAnsi" w:hAnsiTheme="majorHAnsi" w:cstheme="minorHAnsi"/>
                <w:sz w:val="20"/>
                <w:szCs w:val="20"/>
                <w:lang w:val="pl-PL"/>
              </w:rPr>
            </w:pPr>
            <w:r w:rsidRPr="008C3992">
              <w:rPr>
                <w:rFonts w:asciiTheme="majorHAnsi" w:hAnsiTheme="majorHAnsi" w:cstheme="minorHAnsi"/>
                <w:sz w:val="20"/>
                <w:szCs w:val="20"/>
                <w:lang w:val="pl-PL"/>
              </w:rPr>
              <w:t>IO3-Ripristino delle griglie 1 e 3</w:t>
            </w:r>
          </w:p>
        </w:tc>
      </w:tr>
      <w:tr w:rsidR="00046D8F" w:rsidRPr="008C3992" w14:paraId="52141CEE" w14:textId="77777777" w:rsidTr="00AC2411">
        <w:tc>
          <w:tcPr>
            <w:tcW w:w="567" w:type="dxa"/>
            <w:shd w:val="clear" w:color="auto" w:fill="auto"/>
            <w:vAlign w:val="center"/>
          </w:tcPr>
          <w:p w14:paraId="3B886902"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3261" w:type="dxa"/>
            <w:shd w:val="clear" w:color="auto" w:fill="auto"/>
          </w:tcPr>
          <w:p w14:paraId="7B3138C1" w14:textId="77777777" w:rsidR="00467E96" w:rsidRDefault="00D6684A">
            <w:pPr>
              <w:rPr>
                <w:rFonts w:asciiTheme="majorHAnsi" w:hAnsiTheme="majorHAnsi" w:cstheme="minorHAnsi"/>
                <w:sz w:val="20"/>
                <w:szCs w:val="20"/>
                <w:lang w:val="pl-PL"/>
              </w:rPr>
            </w:pPr>
            <w:r w:rsidRPr="007B36C8">
              <w:rPr>
                <w:rFonts w:asciiTheme="majorHAnsi" w:hAnsiTheme="majorHAnsi" w:cstheme="minorHAnsi"/>
                <w:sz w:val="20"/>
                <w:szCs w:val="20"/>
                <w:lang w:val="pl-PL"/>
              </w:rPr>
              <w:t>Pascal FRAILLON</w:t>
            </w:r>
          </w:p>
        </w:tc>
        <w:tc>
          <w:tcPr>
            <w:tcW w:w="1559" w:type="dxa"/>
            <w:shd w:val="clear" w:color="auto" w:fill="auto"/>
          </w:tcPr>
          <w:p w14:paraId="2A5B4BCF" w14:textId="77777777" w:rsidR="00467E96" w:rsidRDefault="00D6684A">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0B781C3E"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Centro di formazione (25%)</w:t>
            </w:r>
          </w:p>
          <w:p w14:paraId="19E03A69"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Azienda (75%)</w:t>
            </w:r>
          </w:p>
        </w:tc>
        <w:tc>
          <w:tcPr>
            <w:tcW w:w="2977" w:type="dxa"/>
            <w:shd w:val="clear" w:color="auto" w:fill="auto"/>
          </w:tcPr>
          <w:p w14:paraId="4A2D9759" w14:textId="77777777" w:rsidR="00467E96" w:rsidRDefault="00D6684A">
            <w:pPr>
              <w:rPr>
                <w:rFonts w:asciiTheme="majorHAnsi" w:hAnsiTheme="majorHAnsi" w:cstheme="minorHAnsi"/>
                <w:sz w:val="20"/>
                <w:szCs w:val="20"/>
                <w:lang w:val="pl-PL"/>
              </w:rPr>
            </w:pPr>
            <w:r w:rsidRPr="00641A59">
              <w:rPr>
                <w:rFonts w:asciiTheme="majorHAnsi" w:hAnsiTheme="majorHAnsi" w:cstheme="minorHAnsi"/>
                <w:sz w:val="20"/>
                <w:szCs w:val="20"/>
                <w:lang w:val="pl-PL"/>
              </w:rPr>
              <w:t>IO3-Ripristino delle griglie 1 e 3</w:t>
            </w:r>
          </w:p>
        </w:tc>
      </w:tr>
      <w:tr w:rsidR="00046D8F" w:rsidRPr="008C3992" w14:paraId="648DA2A9" w14:textId="77777777" w:rsidTr="00AC2411">
        <w:tc>
          <w:tcPr>
            <w:tcW w:w="567" w:type="dxa"/>
            <w:shd w:val="clear" w:color="auto" w:fill="auto"/>
            <w:vAlign w:val="center"/>
          </w:tcPr>
          <w:p w14:paraId="68A6AA01"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3261" w:type="dxa"/>
            <w:shd w:val="clear" w:color="auto" w:fill="auto"/>
          </w:tcPr>
          <w:p w14:paraId="5CD4D682" w14:textId="77777777" w:rsidR="00467E96" w:rsidRDefault="00D6684A">
            <w:pPr>
              <w:rPr>
                <w:rFonts w:asciiTheme="majorHAnsi" w:hAnsiTheme="majorHAnsi" w:cstheme="minorHAnsi"/>
                <w:sz w:val="20"/>
                <w:szCs w:val="20"/>
                <w:lang w:val="pl-PL"/>
              </w:rPr>
            </w:pPr>
            <w:r w:rsidRPr="007B36C8">
              <w:rPr>
                <w:rFonts w:asciiTheme="majorHAnsi" w:hAnsiTheme="majorHAnsi" w:cstheme="minorHAnsi"/>
                <w:sz w:val="20"/>
                <w:szCs w:val="20"/>
                <w:lang w:val="pl-PL"/>
              </w:rPr>
              <w:t>Jérôme HOAREAU</w:t>
            </w:r>
          </w:p>
        </w:tc>
        <w:tc>
          <w:tcPr>
            <w:tcW w:w="1559" w:type="dxa"/>
            <w:shd w:val="clear" w:color="auto" w:fill="auto"/>
          </w:tcPr>
          <w:p w14:paraId="6C361383" w14:textId="77777777" w:rsidR="00467E96" w:rsidRDefault="00D6684A">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71978412"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Centro di formazione (25%)</w:t>
            </w:r>
          </w:p>
          <w:p w14:paraId="5CB28D90"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Azienda (75%)</w:t>
            </w:r>
          </w:p>
        </w:tc>
        <w:tc>
          <w:tcPr>
            <w:tcW w:w="2977" w:type="dxa"/>
            <w:shd w:val="clear" w:color="auto" w:fill="auto"/>
          </w:tcPr>
          <w:p w14:paraId="48EDC439" w14:textId="77777777" w:rsidR="00467E96" w:rsidRDefault="00D6684A">
            <w:pPr>
              <w:rPr>
                <w:rFonts w:asciiTheme="majorHAnsi" w:hAnsiTheme="majorHAnsi" w:cstheme="minorHAnsi"/>
                <w:sz w:val="20"/>
                <w:szCs w:val="20"/>
                <w:lang w:val="pl-PL"/>
              </w:rPr>
            </w:pPr>
            <w:r w:rsidRPr="00641A59">
              <w:rPr>
                <w:rFonts w:asciiTheme="majorHAnsi" w:hAnsiTheme="majorHAnsi" w:cstheme="minorHAnsi"/>
                <w:sz w:val="20"/>
                <w:szCs w:val="20"/>
                <w:lang w:val="pl-PL"/>
              </w:rPr>
              <w:t>IO3-Ripristino delle griglie 1 e 3</w:t>
            </w:r>
          </w:p>
        </w:tc>
      </w:tr>
      <w:tr w:rsidR="00046D8F" w:rsidRPr="008C3992" w14:paraId="6F71E94A" w14:textId="77777777" w:rsidTr="00AC2411">
        <w:tc>
          <w:tcPr>
            <w:tcW w:w="567" w:type="dxa"/>
            <w:shd w:val="clear" w:color="auto" w:fill="auto"/>
            <w:vAlign w:val="center"/>
          </w:tcPr>
          <w:p w14:paraId="28A61313"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3261" w:type="dxa"/>
            <w:shd w:val="clear" w:color="auto" w:fill="auto"/>
          </w:tcPr>
          <w:p w14:paraId="0636860A" w14:textId="77777777" w:rsidR="00467E96" w:rsidRDefault="00D6684A">
            <w:pPr>
              <w:rPr>
                <w:rFonts w:asciiTheme="majorHAnsi" w:hAnsiTheme="majorHAnsi" w:cstheme="minorHAnsi"/>
                <w:sz w:val="20"/>
                <w:szCs w:val="20"/>
                <w:lang w:val="pl-PL"/>
              </w:rPr>
            </w:pPr>
            <w:r w:rsidRPr="007B36C8">
              <w:rPr>
                <w:rFonts w:asciiTheme="majorHAnsi" w:hAnsiTheme="majorHAnsi" w:cstheme="minorHAnsi"/>
                <w:sz w:val="20"/>
                <w:szCs w:val="20"/>
                <w:lang w:val="pl-PL"/>
              </w:rPr>
              <w:t>Mustafa SAZLI</w:t>
            </w:r>
          </w:p>
        </w:tc>
        <w:tc>
          <w:tcPr>
            <w:tcW w:w="1559" w:type="dxa"/>
            <w:shd w:val="clear" w:color="auto" w:fill="auto"/>
          </w:tcPr>
          <w:p w14:paraId="74C0E1B5" w14:textId="77777777" w:rsidR="00467E96" w:rsidRDefault="00D6684A">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269FBFD0"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Centro di formazione (25%)</w:t>
            </w:r>
          </w:p>
          <w:p w14:paraId="598E4722"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Azienda (75%)</w:t>
            </w:r>
          </w:p>
        </w:tc>
        <w:tc>
          <w:tcPr>
            <w:tcW w:w="2977" w:type="dxa"/>
            <w:shd w:val="clear" w:color="auto" w:fill="auto"/>
          </w:tcPr>
          <w:p w14:paraId="424BC283" w14:textId="77777777" w:rsidR="00467E96" w:rsidRDefault="00D6684A">
            <w:pPr>
              <w:rPr>
                <w:rFonts w:asciiTheme="majorHAnsi" w:hAnsiTheme="majorHAnsi" w:cstheme="minorHAnsi"/>
                <w:sz w:val="20"/>
                <w:szCs w:val="20"/>
                <w:lang w:val="pl-PL"/>
              </w:rPr>
            </w:pPr>
            <w:r w:rsidRPr="00641A59">
              <w:rPr>
                <w:rFonts w:asciiTheme="majorHAnsi" w:hAnsiTheme="majorHAnsi" w:cstheme="minorHAnsi"/>
                <w:sz w:val="20"/>
                <w:szCs w:val="20"/>
                <w:lang w:val="pl-PL"/>
              </w:rPr>
              <w:t>IO3-Ripristino delle griglie 1 e 3</w:t>
            </w:r>
          </w:p>
        </w:tc>
      </w:tr>
      <w:tr w:rsidR="00046D8F" w:rsidRPr="008C3992" w14:paraId="5CF47932" w14:textId="77777777" w:rsidTr="00AC2411">
        <w:tc>
          <w:tcPr>
            <w:tcW w:w="567" w:type="dxa"/>
            <w:shd w:val="clear" w:color="auto" w:fill="auto"/>
            <w:vAlign w:val="center"/>
          </w:tcPr>
          <w:p w14:paraId="000FA396"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5</w:t>
            </w:r>
          </w:p>
        </w:tc>
        <w:tc>
          <w:tcPr>
            <w:tcW w:w="3261" w:type="dxa"/>
            <w:shd w:val="clear" w:color="auto" w:fill="auto"/>
          </w:tcPr>
          <w:p w14:paraId="730373F3" w14:textId="77777777" w:rsidR="00467E96" w:rsidRDefault="00D6684A">
            <w:pPr>
              <w:rPr>
                <w:rFonts w:asciiTheme="majorHAnsi" w:hAnsiTheme="majorHAnsi" w:cstheme="minorHAnsi"/>
                <w:sz w:val="20"/>
                <w:szCs w:val="20"/>
                <w:lang w:val="pl-PL"/>
              </w:rPr>
            </w:pPr>
            <w:r w:rsidRPr="007B36C8">
              <w:rPr>
                <w:rFonts w:asciiTheme="majorHAnsi" w:hAnsiTheme="majorHAnsi" w:cstheme="minorHAnsi"/>
                <w:sz w:val="20"/>
                <w:szCs w:val="20"/>
                <w:lang w:val="pl-PL"/>
              </w:rPr>
              <w:t>Hugo DECOMBE</w:t>
            </w:r>
          </w:p>
        </w:tc>
        <w:tc>
          <w:tcPr>
            <w:tcW w:w="1559" w:type="dxa"/>
            <w:shd w:val="clear" w:color="auto" w:fill="auto"/>
          </w:tcPr>
          <w:p w14:paraId="668435E6" w14:textId="77777777" w:rsidR="00467E96" w:rsidRDefault="00D6684A">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7914B382"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Centro di formazione (25%)</w:t>
            </w:r>
          </w:p>
          <w:p w14:paraId="2A378534"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Azienda (75%)</w:t>
            </w:r>
          </w:p>
        </w:tc>
        <w:tc>
          <w:tcPr>
            <w:tcW w:w="2977" w:type="dxa"/>
            <w:shd w:val="clear" w:color="auto" w:fill="auto"/>
          </w:tcPr>
          <w:p w14:paraId="2EFDE2D9" w14:textId="77777777" w:rsidR="00467E96" w:rsidRDefault="00D6684A">
            <w:pPr>
              <w:rPr>
                <w:rFonts w:asciiTheme="majorHAnsi" w:hAnsiTheme="majorHAnsi" w:cstheme="minorHAnsi"/>
                <w:sz w:val="20"/>
                <w:szCs w:val="20"/>
                <w:lang w:val="pl-PL"/>
              </w:rPr>
            </w:pPr>
            <w:r w:rsidRPr="00641A59">
              <w:rPr>
                <w:rFonts w:asciiTheme="majorHAnsi" w:hAnsiTheme="majorHAnsi" w:cstheme="minorHAnsi"/>
                <w:sz w:val="20"/>
                <w:szCs w:val="20"/>
                <w:lang w:val="pl-PL"/>
              </w:rPr>
              <w:t>IO3-Ripristino delle griglie 1 e 3</w:t>
            </w:r>
          </w:p>
        </w:tc>
      </w:tr>
      <w:tr w:rsidR="00046D8F" w:rsidRPr="008C3992" w14:paraId="5AA8E1FA" w14:textId="77777777" w:rsidTr="00AC2411">
        <w:tc>
          <w:tcPr>
            <w:tcW w:w="567" w:type="dxa"/>
            <w:shd w:val="clear" w:color="auto" w:fill="auto"/>
            <w:vAlign w:val="center"/>
          </w:tcPr>
          <w:p w14:paraId="29DA4F41"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6</w:t>
            </w:r>
          </w:p>
        </w:tc>
        <w:tc>
          <w:tcPr>
            <w:tcW w:w="3261" w:type="dxa"/>
            <w:shd w:val="clear" w:color="auto" w:fill="auto"/>
          </w:tcPr>
          <w:p w14:paraId="371F2D28" w14:textId="77777777" w:rsidR="00467E96" w:rsidRDefault="00D6684A">
            <w:pPr>
              <w:rPr>
                <w:rFonts w:asciiTheme="majorHAnsi" w:hAnsiTheme="majorHAnsi" w:cstheme="minorHAnsi"/>
                <w:sz w:val="20"/>
                <w:szCs w:val="20"/>
                <w:lang w:val="pl-PL"/>
              </w:rPr>
            </w:pPr>
            <w:r w:rsidRPr="007B36C8">
              <w:rPr>
                <w:rFonts w:asciiTheme="majorHAnsi" w:hAnsiTheme="majorHAnsi" w:cstheme="minorHAnsi"/>
                <w:sz w:val="20"/>
                <w:szCs w:val="20"/>
                <w:lang w:val="pl-PL"/>
              </w:rPr>
              <w:t>Nathan FOURMONT</w:t>
            </w:r>
          </w:p>
        </w:tc>
        <w:tc>
          <w:tcPr>
            <w:tcW w:w="1559" w:type="dxa"/>
            <w:shd w:val="clear" w:color="auto" w:fill="auto"/>
          </w:tcPr>
          <w:p w14:paraId="42142861" w14:textId="77777777" w:rsidR="00467E96" w:rsidRDefault="00D6684A">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1A5DEAB5"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Centro di formazione (25%)</w:t>
            </w:r>
          </w:p>
          <w:p w14:paraId="2001D096"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Azienda (75%)</w:t>
            </w:r>
          </w:p>
        </w:tc>
        <w:tc>
          <w:tcPr>
            <w:tcW w:w="2977" w:type="dxa"/>
            <w:shd w:val="clear" w:color="auto" w:fill="auto"/>
          </w:tcPr>
          <w:p w14:paraId="00ABD221" w14:textId="77777777" w:rsidR="00467E96" w:rsidRDefault="00D6684A">
            <w:pPr>
              <w:rPr>
                <w:rFonts w:asciiTheme="majorHAnsi" w:hAnsiTheme="majorHAnsi" w:cstheme="minorHAnsi"/>
                <w:sz w:val="20"/>
                <w:szCs w:val="20"/>
                <w:lang w:val="pl-PL"/>
              </w:rPr>
            </w:pPr>
            <w:r w:rsidRPr="00641A59">
              <w:rPr>
                <w:rFonts w:asciiTheme="majorHAnsi" w:hAnsiTheme="majorHAnsi" w:cstheme="minorHAnsi"/>
                <w:sz w:val="20"/>
                <w:szCs w:val="20"/>
                <w:lang w:val="pl-PL"/>
              </w:rPr>
              <w:t>IO3-Ripristino delle griglie 1 e 3</w:t>
            </w:r>
          </w:p>
        </w:tc>
      </w:tr>
      <w:tr w:rsidR="00046D8F" w:rsidRPr="008C3992" w14:paraId="3449F1B2" w14:textId="77777777" w:rsidTr="00AC2411">
        <w:tc>
          <w:tcPr>
            <w:tcW w:w="567" w:type="dxa"/>
            <w:shd w:val="clear" w:color="auto" w:fill="auto"/>
          </w:tcPr>
          <w:p w14:paraId="1BF2112F"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7</w:t>
            </w:r>
          </w:p>
        </w:tc>
        <w:tc>
          <w:tcPr>
            <w:tcW w:w="3261" w:type="dxa"/>
            <w:shd w:val="clear" w:color="auto" w:fill="auto"/>
          </w:tcPr>
          <w:p w14:paraId="308A0374" w14:textId="77777777" w:rsidR="00467E96" w:rsidRDefault="00D6684A">
            <w:pPr>
              <w:rPr>
                <w:rFonts w:asciiTheme="majorHAnsi" w:hAnsiTheme="majorHAnsi" w:cstheme="minorHAnsi"/>
                <w:sz w:val="20"/>
                <w:szCs w:val="20"/>
                <w:lang w:val="pl-PL"/>
              </w:rPr>
            </w:pPr>
            <w:r w:rsidRPr="007B36C8">
              <w:rPr>
                <w:rFonts w:asciiTheme="majorHAnsi" w:hAnsiTheme="majorHAnsi" w:cstheme="minorHAnsi"/>
                <w:sz w:val="20"/>
                <w:szCs w:val="20"/>
                <w:lang w:val="pl-PL"/>
              </w:rPr>
              <w:t>Romain OSTIZ</w:t>
            </w:r>
          </w:p>
        </w:tc>
        <w:tc>
          <w:tcPr>
            <w:tcW w:w="1559" w:type="dxa"/>
            <w:shd w:val="clear" w:color="auto" w:fill="auto"/>
          </w:tcPr>
          <w:p w14:paraId="39B348A4" w14:textId="77777777" w:rsidR="00467E96" w:rsidRDefault="00D6684A">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2DF68AB4"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Centro di formazione (25%)</w:t>
            </w:r>
          </w:p>
          <w:p w14:paraId="6633EE09"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Azienda (75%)</w:t>
            </w:r>
          </w:p>
        </w:tc>
        <w:tc>
          <w:tcPr>
            <w:tcW w:w="2977" w:type="dxa"/>
            <w:shd w:val="clear" w:color="auto" w:fill="auto"/>
          </w:tcPr>
          <w:p w14:paraId="713FB685" w14:textId="77777777" w:rsidR="00467E96" w:rsidRDefault="00D6684A">
            <w:pPr>
              <w:rPr>
                <w:rFonts w:asciiTheme="majorHAnsi" w:hAnsiTheme="majorHAnsi" w:cstheme="minorHAnsi"/>
                <w:sz w:val="20"/>
                <w:szCs w:val="20"/>
                <w:lang w:val="pl-PL"/>
              </w:rPr>
            </w:pPr>
            <w:r w:rsidRPr="00641A59">
              <w:rPr>
                <w:rFonts w:asciiTheme="majorHAnsi" w:hAnsiTheme="majorHAnsi" w:cstheme="minorHAnsi"/>
                <w:sz w:val="20"/>
                <w:szCs w:val="20"/>
                <w:lang w:val="pl-PL"/>
              </w:rPr>
              <w:t>IO3-Ripristino delle griglie 1 e 3</w:t>
            </w:r>
          </w:p>
        </w:tc>
      </w:tr>
      <w:tr w:rsidR="00046D8F" w:rsidRPr="008C3992" w14:paraId="10892D01" w14:textId="77777777" w:rsidTr="00AC2411">
        <w:tc>
          <w:tcPr>
            <w:tcW w:w="567" w:type="dxa"/>
            <w:shd w:val="clear" w:color="auto" w:fill="auto"/>
          </w:tcPr>
          <w:p w14:paraId="13CA0A5D"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8</w:t>
            </w:r>
          </w:p>
        </w:tc>
        <w:tc>
          <w:tcPr>
            <w:tcW w:w="3261" w:type="dxa"/>
            <w:shd w:val="clear" w:color="auto" w:fill="auto"/>
          </w:tcPr>
          <w:p w14:paraId="48FC5D50" w14:textId="77777777" w:rsidR="00467E96" w:rsidRDefault="00D6684A">
            <w:pPr>
              <w:rPr>
                <w:rFonts w:asciiTheme="majorHAnsi" w:hAnsiTheme="majorHAnsi" w:cstheme="minorHAnsi"/>
                <w:sz w:val="20"/>
                <w:szCs w:val="20"/>
                <w:lang w:val="pl-PL"/>
              </w:rPr>
            </w:pPr>
            <w:r w:rsidRPr="007B36C8">
              <w:rPr>
                <w:rFonts w:asciiTheme="majorHAnsi" w:hAnsiTheme="majorHAnsi" w:cstheme="minorHAnsi"/>
                <w:sz w:val="20"/>
                <w:szCs w:val="20"/>
                <w:lang w:val="pl-PL"/>
              </w:rPr>
              <w:t>Julien PUNTOUS</w:t>
            </w:r>
          </w:p>
        </w:tc>
        <w:tc>
          <w:tcPr>
            <w:tcW w:w="1559" w:type="dxa"/>
            <w:shd w:val="clear" w:color="auto" w:fill="auto"/>
          </w:tcPr>
          <w:p w14:paraId="1494A380" w14:textId="77777777" w:rsidR="00467E96" w:rsidRDefault="00D6684A">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25512C62"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Centro di formazione (25%)</w:t>
            </w:r>
          </w:p>
          <w:p w14:paraId="36207EFF"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Azienda (75%)</w:t>
            </w:r>
          </w:p>
        </w:tc>
        <w:tc>
          <w:tcPr>
            <w:tcW w:w="2977" w:type="dxa"/>
            <w:shd w:val="clear" w:color="auto" w:fill="auto"/>
          </w:tcPr>
          <w:p w14:paraId="17B4DCD9" w14:textId="77777777" w:rsidR="00467E96" w:rsidRDefault="00D6684A">
            <w:pPr>
              <w:rPr>
                <w:rFonts w:asciiTheme="majorHAnsi" w:hAnsiTheme="majorHAnsi" w:cstheme="minorHAnsi"/>
                <w:sz w:val="20"/>
                <w:szCs w:val="20"/>
                <w:lang w:val="pl-PL"/>
              </w:rPr>
            </w:pPr>
            <w:r w:rsidRPr="00641A59">
              <w:rPr>
                <w:rFonts w:asciiTheme="majorHAnsi" w:hAnsiTheme="majorHAnsi" w:cstheme="minorHAnsi"/>
                <w:sz w:val="20"/>
                <w:szCs w:val="20"/>
                <w:lang w:val="pl-PL"/>
              </w:rPr>
              <w:t>IO3-Ripristino delle griglie 1 e 3</w:t>
            </w:r>
          </w:p>
        </w:tc>
      </w:tr>
      <w:tr w:rsidR="00046D8F" w:rsidRPr="008C3992" w14:paraId="5F9FBB55" w14:textId="77777777" w:rsidTr="00AC2411">
        <w:tc>
          <w:tcPr>
            <w:tcW w:w="567" w:type="dxa"/>
          </w:tcPr>
          <w:p w14:paraId="79902D5E" w14:textId="77777777" w:rsidR="00467E96" w:rsidRDefault="00D6684A">
            <w:pPr>
              <w:jc w:val="right"/>
              <w:rPr>
                <w:rFonts w:asciiTheme="majorHAnsi" w:hAnsiTheme="majorHAnsi" w:cstheme="minorHAnsi"/>
                <w:sz w:val="20"/>
                <w:szCs w:val="20"/>
                <w:lang w:val="pl-PL"/>
              </w:rPr>
            </w:pPr>
            <w:r>
              <w:rPr>
                <w:rFonts w:asciiTheme="majorHAnsi" w:hAnsiTheme="majorHAnsi" w:cstheme="minorHAnsi"/>
                <w:sz w:val="20"/>
                <w:szCs w:val="20"/>
                <w:lang w:val="pl-PL"/>
              </w:rPr>
              <w:t>9</w:t>
            </w:r>
          </w:p>
        </w:tc>
        <w:tc>
          <w:tcPr>
            <w:tcW w:w="3261" w:type="dxa"/>
          </w:tcPr>
          <w:p w14:paraId="2B295D38" w14:textId="77777777" w:rsidR="00467E96" w:rsidRDefault="00D6684A">
            <w:pPr>
              <w:rPr>
                <w:rFonts w:asciiTheme="majorHAnsi" w:hAnsiTheme="majorHAnsi" w:cstheme="minorHAnsi"/>
                <w:sz w:val="20"/>
                <w:szCs w:val="20"/>
                <w:lang w:val="pl-PL"/>
              </w:rPr>
            </w:pPr>
            <w:r w:rsidRPr="001D69B0">
              <w:rPr>
                <w:rFonts w:asciiTheme="majorHAnsi" w:hAnsiTheme="majorHAnsi" w:cstheme="minorHAnsi"/>
                <w:sz w:val="20"/>
                <w:szCs w:val="20"/>
                <w:lang w:val="pl-PL"/>
              </w:rPr>
              <w:t>Nathan MENSAH</w:t>
            </w:r>
          </w:p>
        </w:tc>
        <w:tc>
          <w:tcPr>
            <w:tcW w:w="1559" w:type="dxa"/>
          </w:tcPr>
          <w:p w14:paraId="6CEA00BD" w14:textId="77777777" w:rsidR="00467E96" w:rsidRDefault="00D6684A">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tcPr>
          <w:p w14:paraId="682B32DE"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Centro di formazione (25%)</w:t>
            </w:r>
          </w:p>
          <w:p w14:paraId="5C4B512E"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Azienda (75%)</w:t>
            </w:r>
          </w:p>
        </w:tc>
        <w:tc>
          <w:tcPr>
            <w:tcW w:w="2977" w:type="dxa"/>
          </w:tcPr>
          <w:p w14:paraId="50762614" w14:textId="77777777" w:rsidR="00467E96" w:rsidRDefault="00D6684A">
            <w:pPr>
              <w:rPr>
                <w:rFonts w:asciiTheme="majorHAnsi" w:hAnsiTheme="majorHAnsi" w:cstheme="minorHAnsi"/>
                <w:sz w:val="20"/>
                <w:szCs w:val="20"/>
                <w:lang w:val="pl-PL"/>
              </w:rPr>
            </w:pPr>
            <w:r w:rsidRPr="00641A59">
              <w:rPr>
                <w:rFonts w:asciiTheme="majorHAnsi" w:hAnsiTheme="majorHAnsi" w:cstheme="minorHAnsi"/>
                <w:sz w:val="20"/>
                <w:szCs w:val="20"/>
                <w:lang w:val="pl-PL"/>
              </w:rPr>
              <w:t>IO3-Ripristino delle griglie 1 e 3</w:t>
            </w:r>
          </w:p>
        </w:tc>
      </w:tr>
      <w:tr w:rsidR="00046D8F" w:rsidRPr="008C3992" w14:paraId="01A298F0" w14:textId="77777777" w:rsidTr="00AC2411">
        <w:tc>
          <w:tcPr>
            <w:tcW w:w="567" w:type="dxa"/>
          </w:tcPr>
          <w:p w14:paraId="0DE2A591" w14:textId="77777777" w:rsidR="00467E96" w:rsidRDefault="00D6684A">
            <w:pPr>
              <w:jc w:val="right"/>
              <w:rPr>
                <w:rFonts w:asciiTheme="majorHAnsi" w:hAnsiTheme="majorHAnsi" w:cstheme="minorHAnsi"/>
                <w:sz w:val="20"/>
                <w:szCs w:val="20"/>
                <w:lang w:val="pl-PL"/>
              </w:rPr>
            </w:pPr>
            <w:r>
              <w:rPr>
                <w:rFonts w:asciiTheme="majorHAnsi" w:hAnsiTheme="majorHAnsi" w:cstheme="minorHAnsi"/>
                <w:sz w:val="20"/>
                <w:szCs w:val="20"/>
                <w:lang w:val="pl-PL"/>
              </w:rPr>
              <w:lastRenderedPageBreak/>
              <w:t>10</w:t>
            </w:r>
          </w:p>
        </w:tc>
        <w:tc>
          <w:tcPr>
            <w:tcW w:w="3261" w:type="dxa"/>
          </w:tcPr>
          <w:p w14:paraId="4AF65E8D" w14:textId="77777777" w:rsidR="00467E96" w:rsidRDefault="00D6684A">
            <w:pPr>
              <w:rPr>
                <w:rFonts w:asciiTheme="majorHAnsi" w:hAnsiTheme="majorHAnsi" w:cstheme="minorHAnsi"/>
                <w:sz w:val="20"/>
                <w:szCs w:val="20"/>
                <w:lang w:val="pl-PL"/>
              </w:rPr>
            </w:pPr>
            <w:r w:rsidRPr="001D69B0">
              <w:rPr>
                <w:rFonts w:asciiTheme="majorHAnsi" w:hAnsiTheme="majorHAnsi" w:cstheme="minorHAnsi"/>
                <w:sz w:val="20"/>
                <w:szCs w:val="20"/>
                <w:lang w:val="pl-PL"/>
              </w:rPr>
              <w:t>Mattia PINTO</w:t>
            </w:r>
          </w:p>
        </w:tc>
        <w:tc>
          <w:tcPr>
            <w:tcW w:w="1559" w:type="dxa"/>
          </w:tcPr>
          <w:p w14:paraId="68962DDF" w14:textId="77777777" w:rsidR="00467E96" w:rsidRDefault="00D6684A">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tcPr>
          <w:p w14:paraId="646ABE5E"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Centro di formazione (25%)</w:t>
            </w:r>
          </w:p>
          <w:p w14:paraId="6E160DBD"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Azienda (75%)</w:t>
            </w:r>
          </w:p>
        </w:tc>
        <w:tc>
          <w:tcPr>
            <w:tcW w:w="2977" w:type="dxa"/>
          </w:tcPr>
          <w:p w14:paraId="5F19F396" w14:textId="77777777" w:rsidR="00467E96" w:rsidRDefault="00D6684A">
            <w:pPr>
              <w:rPr>
                <w:rFonts w:asciiTheme="majorHAnsi" w:hAnsiTheme="majorHAnsi" w:cstheme="minorHAnsi"/>
                <w:sz w:val="20"/>
                <w:szCs w:val="20"/>
                <w:lang w:val="pl-PL"/>
              </w:rPr>
            </w:pPr>
            <w:r w:rsidRPr="00641A59">
              <w:rPr>
                <w:rFonts w:asciiTheme="majorHAnsi" w:hAnsiTheme="majorHAnsi" w:cstheme="minorHAnsi"/>
                <w:sz w:val="20"/>
                <w:szCs w:val="20"/>
                <w:lang w:val="pl-PL"/>
              </w:rPr>
              <w:t>IO3-Ripristino delle griglie 1 e 3</w:t>
            </w:r>
          </w:p>
        </w:tc>
      </w:tr>
      <w:tr w:rsidR="00046D8F" w:rsidRPr="008C3992" w14:paraId="0AE6CCB0" w14:textId="77777777" w:rsidTr="00AC2411">
        <w:tc>
          <w:tcPr>
            <w:tcW w:w="567" w:type="dxa"/>
          </w:tcPr>
          <w:p w14:paraId="55D1E1B0" w14:textId="77777777" w:rsidR="00467E96" w:rsidRDefault="00D6684A">
            <w:pPr>
              <w:jc w:val="right"/>
              <w:rPr>
                <w:rFonts w:asciiTheme="majorHAnsi" w:hAnsiTheme="majorHAnsi" w:cstheme="minorHAnsi"/>
                <w:sz w:val="20"/>
                <w:szCs w:val="20"/>
                <w:lang w:val="pl-PL"/>
              </w:rPr>
            </w:pPr>
            <w:r>
              <w:rPr>
                <w:rFonts w:asciiTheme="majorHAnsi" w:hAnsiTheme="majorHAnsi" w:cstheme="minorHAnsi"/>
                <w:sz w:val="20"/>
                <w:szCs w:val="20"/>
                <w:lang w:val="pl-PL"/>
              </w:rPr>
              <w:t>11</w:t>
            </w:r>
          </w:p>
        </w:tc>
        <w:tc>
          <w:tcPr>
            <w:tcW w:w="3261" w:type="dxa"/>
          </w:tcPr>
          <w:p w14:paraId="6FCC071C" w14:textId="77777777" w:rsidR="00467E96" w:rsidRDefault="00D6684A">
            <w:pPr>
              <w:rPr>
                <w:rFonts w:asciiTheme="majorHAnsi" w:hAnsiTheme="majorHAnsi" w:cstheme="minorHAnsi"/>
                <w:sz w:val="20"/>
                <w:szCs w:val="20"/>
                <w:lang w:val="pl-PL"/>
              </w:rPr>
            </w:pPr>
            <w:r w:rsidRPr="001D69B0">
              <w:rPr>
                <w:rFonts w:asciiTheme="majorHAnsi" w:hAnsiTheme="majorHAnsi" w:cstheme="minorHAnsi"/>
                <w:sz w:val="20"/>
                <w:szCs w:val="20"/>
                <w:lang w:val="pl-PL"/>
              </w:rPr>
              <w:t>Kévin SANCHEZ</w:t>
            </w:r>
          </w:p>
        </w:tc>
        <w:tc>
          <w:tcPr>
            <w:tcW w:w="1559" w:type="dxa"/>
          </w:tcPr>
          <w:p w14:paraId="0139B13D" w14:textId="77777777" w:rsidR="00467E96" w:rsidRDefault="00D6684A">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tcPr>
          <w:p w14:paraId="1D513293"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Centro di formazione (25%)</w:t>
            </w:r>
          </w:p>
          <w:p w14:paraId="4F0DFAD5"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Azienda (75%)</w:t>
            </w:r>
          </w:p>
        </w:tc>
        <w:tc>
          <w:tcPr>
            <w:tcW w:w="2977" w:type="dxa"/>
          </w:tcPr>
          <w:p w14:paraId="665CA304" w14:textId="77777777" w:rsidR="00467E96" w:rsidRDefault="00D6684A">
            <w:pPr>
              <w:rPr>
                <w:rFonts w:asciiTheme="majorHAnsi" w:hAnsiTheme="majorHAnsi"/>
                <w:sz w:val="20"/>
                <w:szCs w:val="20"/>
              </w:rPr>
            </w:pPr>
            <w:r w:rsidRPr="00641A59">
              <w:rPr>
                <w:rFonts w:asciiTheme="majorHAnsi" w:hAnsiTheme="majorHAnsi" w:cstheme="minorHAnsi"/>
                <w:sz w:val="20"/>
                <w:szCs w:val="20"/>
                <w:lang w:val="pl-PL"/>
              </w:rPr>
              <w:t>IO3-Ripristino delle griglie 1 e 3</w:t>
            </w:r>
          </w:p>
        </w:tc>
      </w:tr>
      <w:tr w:rsidR="00046D8F" w:rsidRPr="008C3992" w14:paraId="2E50A68B" w14:textId="77777777" w:rsidTr="00AC2411">
        <w:tc>
          <w:tcPr>
            <w:tcW w:w="567" w:type="dxa"/>
          </w:tcPr>
          <w:p w14:paraId="5347358E" w14:textId="77777777" w:rsidR="00467E96" w:rsidRDefault="00D6684A">
            <w:pPr>
              <w:jc w:val="right"/>
              <w:rPr>
                <w:rFonts w:asciiTheme="majorHAnsi" w:hAnsiTheme="majorHAnsi" w:cstheme="minorHAnsi"/>
                <w:sz w:val="20"/>
                <w:szCs w:val="20"/>
                <w:lang w:val="pl-PL"/>
              </w:rPr>
            </w:pPr>
            <w:r>
              <w:rPr>
                <w:rFonts w:asciiTheme="majorHAnsi" w:hAnsiTheme="majorHAnsi" w:cstheme="minorHAnsi"/>
                <w:sz w:val="20"/>
                <w:szCs w:val="20"/>
                <w:lang w:val="pl-PL"/>
              </w:rPr>
              <w:t>12</w:t>
            </w:r>
          </w:p>
        </w:tc>
        <w:tc>
          <w:tcPr>
            <w:tcW w:w="3261" w:type="dxa"/>
          </w:tcPr>
          <w:p w14:paraId="6DDE7C93" w14:textId="77777777" w:rsidR="00467E96" w:rsidRDefault="00D6684A">
            <w:pPr>
              <w:rPr>
                <w:rFonts w:asciiTheme="majorHAnsi" w:hAnsiTheme="majorHAnsi" w:cstheme="minorHAnsi"/>
                <w:sz w:val="20"/>
                <w:szCs w:val="20"/>
                <w:lang w:val="pl-PL"/>
              </w:rPr>
            </w:pPr>
            <w:r w:rsidRPr="001D69B0">
              <w:rPr>
                <w:rFonts w:asciiTheme="majorHAnsi" w:hAnsiTheme="majorHAnsi" w:cstheme="minorHAnsi"/>
                <w:sz w:val="20"/>
                <w:szCs w:val="20"/>
                <w:lang w:val="pl-PL"/>
              </w:rPr>
              <w:t>Mickaël SANCHEZ</w:t>
            </w:r>
          </w:p>
        </w:tc>
        <w:tc>
          <w:tcPr>
            <w:tcW w:w="1559" w:type="dxa"/>
          </w:tcPr>
          <w:p w14:paraId="0B5DF423" w14:textId="77777777" w:rsidR="00467E96" w:rsidRDefault="00D6684A">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tcPr>
          <w:p w14:paraId="2E6BA960"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Centro di formazione (25%)</w:t>
            </w:r>
          </w:p>
          <w:p w14:paraId="734D865D"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Azienda (75%)</w:t>
            </w:r>
          </w:p>
        </w:tc>
        <w:tc>
          <w:tcPr>
            <w:tcW w:w="2977" w:type="dxa"/>
          </w:tcPr>
          <w:p w14:paraId="00288A5C" w14:textId="77777777" w:rsidR="00467E96" w:rsidRDefault="00D6684A">
            <w:pPr>
              <w:rPr>
                <w:rFonts w:asciiTheme="majorHAnsi" w:hAnsiTheme="majorHAnsi"/>
                <w:sz w:val="20"/>
                <w:szCs w:val="20"/>
              </w:rPr>
            </w:pPr>
            <w:r w:rsidRPr="00641A59">
              <w:rPr>
                <w:rFonts w:asciiTheme="majorHAnsi" w:hAnsiTheme="majorHAnsi" w:cstheme="minorHAnsi"/>
                <w:sz w:val="20"/>
                <w:szCs w:val="20"/>
                <w:lang w:val="pl-PL"/>
              </w:rPr>
              <w:t>IO3-Ripristino delle griglie 1 e 3</w:t>
            </w:r>
          </w:p>
        </w:tc>
      </w:tr>
    </w:tbl>
    <w:p w14:paraId="6711E209" w14:textId="77777777" w:rsidR="00046D8F" w:rsidRDefault="00046D8F" w:rsidP="00046D8F">
      <w:pPr>
        <w:spacing w:after="119"/>
        <w:rPr>
          <w:rFonts w:asciiTheme="majorHAnsi" w:hAnsiTheme="majorHAnsi" w:cstheme="minorHAnsi"/>
          <w:b/>
          <w:bCs/>
          <w:color w:val="1F3864" w:themeColor="accent1" w:themeShade="80"/>
          <w:sz w:val="32"/>
          <w:szCs w:val="32"/>
          <w:lang w:val="en-GB"/>
        </w:rPr>
      </w:pPr>
    </w:p>
    <w:p w14:paraId="34195CB2" w14:textId="77777777" w:rsidR="000C28EA" w:rsidRDefault="000C28EA">
      <w:pPr>
        <w:rPr>
          <w:rFonts w:asciiTheme="majorHAnsi" w:hAnsiTheme="majorHAnsi" w:cstheme="minorHAnsi"/>
          <w:b/>
          <w:bCs/>
          <w:color w:val="1F3864" w:themeColor="accent1" w:themeShade="80"/>
          <w:sz w:val="32"/>
          <w:szCs w:val="32"/>
          <w:lang w:val="en-GB"/>
        </w:rPr>
      </w:pPr>
      <w:r>
        <w:rPr>
          <w:rFonts w:asciiTheme="majorHAnsi" w:hAnsiTheme="majorHAnsi" w:cstheme="minorHAnsi"/>
          <w:b/>
          <w:bCs/>
          <w:color w:val="1F3864" w:themeColor="accent1" w:themeShade="80"/>
          <w:sz w:val="32"/>
          <w:szCs w:val="32"/>
          <w:lang w:val="en-GB"/>
        </w:rPr>
        <w:br w:type="page"/>
      </w:r>
    </w:p>
    <w:p w14:paraId="4C05E1F2" w14:textId="77777777" w:rsidR="00467E96" w:rsidRDefault="00D6684A">
      <w:pPr>
        <w:rPr>
          <w:rFonts w:asciiTheme="majorHAnsi" w:hAnsiTheme="majorHAnsi" w:cstheme="minorHAnsi"/>
          <w:b/>
          <w:bCs/>
          <w:color w:val="1F3864" w:themeColor="accent1" w:themeShade="80"/>
          <w:sz w:val="32"/>
          <w:szCs w:val="32"/>
          <w:lang w:val="en-GB"/>
        </w:rPr>
      </w:pPr>
      <w:r w:rsidRPr="00953D6A">
        <w:rPr>
          <w:rFonts w:asciiTheme="majorHAnsi" w:hAnsiTheme="majorHAnsi"/>
          <w:b/>
          <w:bCs/>
          <w:lang w:val="en-GB"/>
        </w:rPr>
        <w:lastRenderedPageBreak/>
        <w:t>RECLUTAMENTO DEL GRUPPO TARGET 2 (DIRIGENTI DI CANTIERE)</w:t>
      </w:r>
    </w:p>
    <w:tbl>
      <w:tblPr>
        <w:tblStyle w:val="Grilledutableau"/>
        <w:tblW w:w="0" w:type="auto"/>
        <w:tblLook w:val="04A0" w:firstRow="1" w:lastRow="0" w:firstColumn="1" w:lastColumn="0" w:noHBand="0" w:noVBand="1"/>
      </w:tblPr>
      <w:tblGrid>
        <w:gridCol w:w="2493"/>
        <w:gridCol w:w="1893"/>
        <w:gridCol w:w="1705"/>
        <w:gridCol w:w="4365"/>
      </w:tblGrid>
      <w:tr w:rsidR="00046D8F" w:rsidRPr="00F47FF1" w14:paraId="2AFEC753" w14:textId="77777777" w:rsidTr="00AC2411">
        <w:tc>
          <w:tcPr>
            <w:tcW w:w="10456" w:type="dxa"/>
            <w:gridSpan w:val="4"/>
            <w:shd w:val="clear" w:color="auto" w:fill="B4C6E7" w:themeFill="accent1" w:themeFillTint="66"/>
          </w:tcPr>
          <w:p w14:paraId="18B9CD1E" w14:textId="77777777" w:rsidR="00467E96" w:rsidRDefault="00D6684A">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Dettagli dell'azione formativa in cui è inquadrato l'esperimento RenovUp IO4</w:t>
            </w:r>
          </w:p>
        </w:tc>
      </w:tr>
      <w:tr w:rsidR="00046D8F" w:rsidRPr="00D67050" w14:paraId="093A98FC" w14:textId="77777777" w:rsidTr="00AC2411">
        <w:tc>
          <w:tcPr>
            <w:tcW w:w="4386" w:type="dxa"/>
            <w:gridSpan w:val="2"/>
          </w:tcPr>
          <w:p w14:paraId="0B318350"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Nome dell'azione formativa</w:t>
            </w:r>
          </w:p>
        </w:tc>
        <w:tc>
          <w:tcPr>
            <w:tcW w:w="6070" w:type="dxa"/>
            <w:gridSpan w:val="2"/>
          </w:tcPr>
          <w:p w14:paraId="05874478" w14:textId="77777777" w:rsidR="00467E96" w:rsidRDefault="00D6684A">
            <w:pPr>
              <w:pStyle w:val="Default"/>
              <w:rPr>
                <w:rFonts w:asciiTheme="majorHAnsi" w:hAnsiTheme="majorHAnsi" w:cstheme="minorBidi"/>
                <w:sz w:val="20"/>
                <w:szCs w:val="20"/>
                <w:lang w:val="en-GB"/>
              </w:rPr>
            </w:pPr>
            <w:r w:rsidRPr="009B69A2">
              <w:rPr>
                <w:rFonts w:asciiTheme="majorHAnsi" w:hAnsiTheme="majorHAnsi" w:cstheme="minorBidi"/>
                <w:sz w:val="20"/>
                <w:szCs w:val="20"/>
                <w:lang w:val="en-GB"/>
              </w:rPr>
              <w:t>Titolo professionale Responsabile tecnico (Site Manager)</w:t>
            </w:r>
          </w:p>
          <w:p w14:paraId="315A701C" w14:textId="77777777" w:rsidR="00467E96" w:rsidRDefault="00D6684A">
            <w:pPr>
              <w:pStyle w:val="Default"/>
              <w:rPr>
                <w:rFonts w:asciiTheme="majorHAnsi" w:hAnsiTheme="majorHAnsi" w:cstheme="minorBidi"/>
                <w:sz w:val="20"/>
                <w:szCs w:val="20"/>
                <w:lang w:val="en-GB"/>
              </w:rPr>
            </w:pPr>
            <w:r>
              <w:rPr>
                <w:rFonts w:asciiTheme="majorHAnsi" w:hAnsiTheme="majorHAnsi" w:cstheme="minorBidi"/>
                <w:sz w:val="20"/>
                <w:szCs w:val="20"/>
                <w:lang w:val="en-GB"/>
              </w:rPr>
              <w:t>Formazione iniziale o continua (entrambi gli stati erano misti)</w:t>
            </w:r>
          </w:p>
          <w:p w14:paraId="758BA4B5" w14:textId="77777777" w:rsidR="00467E96" w:rsidRDefault="00D6684A">
            <w:pPr>
              <w:pStyle w:val="Default"/>
              <w:rPr>
                <w:rFonts w:asciiTheme="majorHAnsi" w:hAnsiTheme="majorHAnsi" w:cstheme="minorBidi"/>
                <w:sz w:val="20"/>
                <w:szCs w:val="20"/>
                <w:lang w:val="en-GB"/>
              </w:rPr>
            </w:pPr>
            <w:r>
              <w:rPr>
                <w:rFonts w:asciiTheme="majorHAnsi" w:hAnsiTheme="majorHAnsi" w:cstheme="minorBidi"/>
                <w:sz w:val="20"/>
                <w:szCs w:val="20"/>
                <w:lang w:val="en-GB"/>
              </w:rPr>
              <w:t>Livello 5 EQF</w:t>
            </w:r>
          </w:p>
        </w:tc>
      </w:tr>
      <w:tr w:rsidR="00046D8F" w:rsidRPr="00F47FF1" w14:paraId="41353BDF" w14:textId="77777777" w:rsidTr="00AC2411">
        <w:tc>
          <w:tcPr>
            <w:tcW w:w="2493" w:type="dxa"/>
          </w:tcPr>
          <w:p w14:paraId="280BBE4F"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Durata totale</w:t>
            </w:r>
          </w:p>
        </w:tc>
        <w:tc>
          <w:tcPr>
            <w:tcW w:w="1893" w:type="dxa"/>
          </w:tcPr>
          <w:p w14:paraId="6590B078" w14:textId="77777777" w:rsidR="00467E96" w:rsidRDefault="00D6684A">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1 152 </w:t>
            </w:r>
            <w:r w:rsidRPr="008C3992">
              <w:rPr>
                <w:rFonts w:asciiTheme="majorHAnsi" w:eastAsiaTheme="majorEastAsia" w:hAnsiTheme="majorHAnsi" w:cstheme="minorHAnsi"/>
                <w:bCs/>
                <w:sz w:val="20"/>
                <w:szCs w:val="20"/>
                <w:lang w:val="en-GB"/>
              </w:rPr>
              <w:t xml:space="preserve">ore </w:t>
            </w:r>
            <w:r>
              <w:rPr>
                <w:rFonts w:asciiTheme="majorHAnsi" w:eastAsiaTheme="majorEastAsia" w:hAnsiTheme="majorHAnsi" w:cstheme="minorHAnsi"/>
                <w:bCs/>
                <w:sz w:val="20"/>
                <w:szCs w:val="20"/>
                <w:lang w:val="en-GB"/>
              </w:rPr>
              <w:t>all'anno, di cui 288 ore nel centro di formazione</w:t>
            </w:r>
          </w:p>
        </w:tc>
        <w:tc>
          <w:tcPr>
            <w:tcW w:w="1705" w:type="dxa"/>
          </w:tcPr>
          <w:p w14:paraId="7ACEC847" w14:textId="77777777" w:rsidR="00467E96" w:rsidRDefault="00D6684A">
            <w:pPr>
              <w:spacing w:after="119"/>
              <w:rPr>
                <w:rFonts w:asciiTheme="majorHAnsi" w:eastAsiaTheme="majorEastAsia" w:hAnsiTheme="majorHAnsi" w:cstheme="minorHAnsi"/>
                <w:b/>
                <w:bCs/>
                <w:sz w:val="20"/>
                <w:szCs w:val="20"/>
                <w:lang w:val="en-GB"/>
              </w:rPr>
            </w:pPr>
            <w:r>
              <w:rPr>
                <w:rFonts w:asciiTheme="majorHAnsi" w:eastAsiaTheme="majorEastAsia" w:hAnsiTheme="majorHAnsi" w:cstheme="minorHAnsi"/>
                <w:b/>
                <w:bCs/>
                <w:sz w:val="20"/>
                <w:szCs w:val="20"/>
                <w:lang w:val="en-GB"/>
              </w:rPr>
              <w:t xml:space="preserve">RenovUp </w:t>
            </w:r>
            <w:r w:rsidRPr="008C3992">
              <w:rPr>
                <w:rFonts w:asciiTheme="majorHAnsi" w:eastAsiaTheme="majorEastAsia" w:hAnsiTheme="majorHAnsi" w:cstheme="minorHAnsi"/>
                <w:b/>
                <w:bCs/>
                <w:sz w:val="20"/>
                <w:szCs w:val="20"/>
                <w:lang w:val="en-GB"/>
              </w:rPr>
              <w:t xml:space="preserve">IO4 </w:t>
            </w:r>
          </w:p>
        </w:tc>
        <w:tc>
          <w:tcPr>
            <w:tcW w:w="4365" w:type="dxa"/>
          </w:tcPr>
          <w:p w14:paraId="69E64014" w14:textId="77777777" w:rsidR="00467E96" w:rsidRDefault="00D6684A">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56 </w:t>
            </w:r>
            <w:r w:rsidRPr="008C3992">
              <w:rPr>
                <w:rFonts w:asciiTheme="majorHAnsi" w:eastAsiaTheme="majorEastAsia" w:hAnsiTheme="majorHAnsi" w:cstheme="minorHAnsi"/>
                <w:bCs/>
                <w:sz w:val="20"/>
                <w:szCs w:val="20"/>
                <w:lang w:val="en-GB"/>
              </w:rPr>
              <w:t>ore</w:t>
            </w:r>
            <w:r>
              <w:rPr>
                <w:rFonts w:asciiTheme="majorHAnsi" w:eastAsiaTheme="majorEastAsia" w:hAnsiTheme="majorHAnsi" w:cstheme="minorHAnsi"/>
                <w:bCs/>
                <w:sz w:val="20"/>
                <w:szCs w:val="20"/>
                <w:lang w:val="en-GB"/>
              </w:rPr>
              <w:t>, di cui 14 nel centro di formazione (marzo-maggio 2023)</w:t>
            </w:r>
          </w:p>
        </w:tc>
      </w:tr>
      <w:tr w:rsidR="00046D8F" w:rsidRPr="00D67050" w14:paraId="07662F37" w14:textId="77777777" w:rsidTr="00AC2411">
        <w:tc>
          <w:tcPr>
            <w:tcW w:w="2493" w:type="dxa"/>
          </w:tcPr>
          <w:p w14:paraId="3246B679"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Organizzazione della formazione</w:t>
            </w:r>
          </w:p>
        </w:tc>
        <w:tc>
          <w:tcPr>
            <w:tcW w:w="7963" w:type="dxa"/>
            <w:gridSpan w:val="3"/>
          </w:tcPr>
          <w:p w14:paraId="5DD31F57" w14:textId="77777777" w:rsidR="00467E96" w:rsidRDefault="00D6684A">
            <w:pPr>
              <w:spacing w:after="119"/>
              <w:rPr>
                <w:rFonts w:asciiTheme="majorHAnsi" w:eastAsiaTheme="majorEastAsia" w:hAnsiTheme="majorHAnsi" w:cstheme="minorHAnsi"/>
                <w:sz w:val="20"/>
                <w:szCs w:val="20"/>
              </w:rPr>
            </w:pPr>
            <w:r w:rsidRPr="00D67050">
              <w:rPr>
                <w:rFonts w:asciiTheme="majorHAnsi" w:hAnsiTheme="majorHAnsi"/>
                <w:sz w:val="20"/>
                <w:szCs w:val="20"/>
              </w:rPr>
              <w:t xml:space="preserve">BTP CFA </w:t>
            </w:r>
            <w:r>
              <w:rPr>
                <w:rFonts w:asciiTheme="majorHAnsi" w:hAnsiTheme="majorHAnsi"/>
                <w:sz w:val="20"/>
                <w:szCs w:val="20"/>
              </w:rPr>
              <w:t xml:space="preserve">Saint-Herblain </w:t>
            </w:r>
            <w:r w:rsidRPr="00D67050">
              <w:rPr>
                <w:rFonts w:asciiTheme="majorHAnsi" w:hAnsiTheme="majorHAnsi"/>
                <w:sz w:val="20"/>
                <w:szCs w:val="20"/>
              </w:rPr>
              <w:t>(</w:t>
            </w:r>
            <w:r>
              <w:rPr>
                <w:rFonts w:asciiTheme="majorHAnsi" w:hAnsiTheme="majorHAnsi"/>
                <w:sz w:val="20"/>
                <w:szCs w:val="20"/>
              </w:rPr>
              <w:t>Pays de la Loire</w:t>
            </w:r>
            <w:r w:rsidRPr="00D67050">
              <w:rPr>
                <w:rFonts w:asciiTheme="majorHAnsi" w:hAnsiTheme="majorHAnsi"/>
                <w:sz w:val="20"/>
                <w:szCs w:val="20"/>
              </w:rPr>
              <w:t>)</w:t>
            </w:r>
          </w:p>
        </w:tc>
      </w:tr>
      <w:tr w:rsidR="00046D8F" w:rsidRPr="00D67050" w14:paraId="530BB3B3" w14:textId="77777777" w:rsidTr="00AC2411">
        <w:tc>
          <w:tcPr>
            <w:tcW w:w="2493" w:type="dxa"/>
          </w:tcPr>
          <w:p w14:paraId="762E05F4"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Periodo di reclutamento</w:t>
            </w:r>
          </w:p>
        </w:tc>
        <w:tc>
          <w:tcPr>
            <w:tcW w:w="7963" w:type="dxa"/>
            <w:gridSpan w:val="3"/>
          </w:tcPr>
          <w:p w14:paraId="5EA74B96" w14:textId="77777777" w:rsidR="00467E96" w:rsidRDefault="00D6684A">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Marzo-settembre </w:t>
            </w:r>
            <w:r w:rsidRPr="008C3992">
              <w:rPr>
                <w:rFonts w:asciiTheme="majorHAnsi" w:eastAsiaTheme="majorEastAsia" w:hAnsiTheme="majorHAnsi" w:cstheme="minorHAnsi"/>
                <w:bCs/>
                <w:sz w:val="20"/>
                <w:szCs w:val="20"/>
                <w:lang w:val="en-GB"/>
              </w:rPr>
              <w:t>2022</w:t>
            </w:r>
          </w:p>
        </w:tc>
      </w:tr>
      <w:tr w:rsidR="00046D8F" w:rsidRPr="00D67050" w14:paraId="684D7A72" w14:textId="77777777" w:rsidTr="00AC2411">
        <w:tc>
          <w:tcPr>
            <w:tcW w:w="2493" w:type="dxa"/>
          </w:tcPr>
          <w:p w14:paraId="02F9BDB0"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Requisiti di accesso</w:t>
            </w:r>
          </w:p>
        </w:tc>
        <w:tc>
          <w:tcPr>
            <w:tcW w:w="7963" w:type="dxa"/>
            <w:gridSpan w:val="3"/>
          </w:tcPr>
          <w:p w14:paraId="41EEAC61" w14:textId="77777777" w:rsidR="00467E96" w:rsidRDefault="00D6684A">
            <w:pPr>
              <w:rPr>
                <w:rFonts w:asciiTheme="majorHAnsi" w:eastAsiaTheme="majorEastAsia" w:hAnsiTheme="majorHAnsi" w:cstheme="minorHAnsi"/>
                <w:bCs/>
                <w:sz w:val="20"/>
                <w:szCs w:val="20"/>
                <w:lang w:val="en-GB"/>
              </w:rPr>
            </w:pPr>
            <w:r w:rsidRPr="00C34C86">
              <w:rPr>
                <w:rFonts w:asciiTheme="majorHAnsi" w:eastAsiaTheme="majorEastAsia" w:hAnsiTheme="majorHAnsi" w:cstheme="minorHAnsi"/>
                <w:bCs/>
                <w:sz w:val="20"/>
                <w:szCs w:val="20"/>
                <w:lang w:val="en-GB"/>
              </w:rPr>
              <w:t>Dipendenti con contratti di professionalizzazione di un anno, finanziati da Constructys (ente settoriale che finanzia la formazione professionale nell'industria delle costruzioni).</w:t>
            </w:r>
          </w:p>
          <w:p w14:paraId="7C57DBDB" w14:textId="77777777" w:rsidR="00467E96" w:rsidRDefault="00D6684A">
            <w:pPr>
              <w:rPr>
                <w:rFonts w:asciiTheme="majorHAnsi" w:eastAsiaTheme="majorEastAsia" w:hAnsiTheme="majorHAnsi" w:cstheme="minorHAnsi"/>
                <w:bCs/>
                <w:sz w:val="20"/>
                <w:szCs w:val="20"/>
                <w:lang w:val="en-GB"/>
              </w:rPr>
            </w:pPr>
            <w:r w:rsidRPr="00C34C86">
              <w:rPr>
                <w:rFonts w:asciiTheme="majorHAnsi" w:eastAsiaTheme="majorEastAsia" w:hAnsiTheme="majorHAnsi" w:cstheme="minorHAnsi"/>
                <w:bCs/>
                <w:sz w:val="20"/>
                <w:szCs w:val="20"/>
                <w:lang w:val="en-GB"/>
              </w:rPr>
              <w:t xml:space="preserve">Reclutamento esterno (prospecting) - team leader in cerca di un </w:t>
            </w:r>
            <w:r>
              <w:rPr>
                <w:rFonts w:asciiTheme="majorHAnsi" w:eastAsiaTheme="majorEastAsia" w:hAnsiTheme="majorHAnsi" w:cstheme="minorHAnsi"/>
                <w:bCs/>
                <w:sz w:val="20"/>
                <w:szCs w:val="20"/>
                <w:lang w:val="en-GB"/>
              </w:rPr>
              <w:t>avanzamento</w:t>
            </w:r>
            <w:r>
              <w:rPr>
                <w:rFonts w:asciiTheme="majorHAnsi" w:eastAsiaTheme="majorEastAsia" w:hAnsiTheme="majorHAnsi" w:cstheme="minorHAnsi"/>
                <w:bCs/>
                <w:sz w:val="20"/>
                <w:szCs w:val="20"/>
                <w:lang w:val="en-GB"/>
              </w:rPr>
              <w:t xml:space="preserve"> professionale</w:t>
            </w:r>
            <w:r w:rsidRPr="00C34C86">
              <w:rPr>
                <w:rFonts w:asciiTheme="majorHAnsi" w:eastAsiaTheme="majorEastAsia" w:hAnsiTheme="majorHAnsi" w:cstheme="minorHAnsi"/>
                <w:bCs/>
                <w:sz w:val="20"/>
                <w:szCs w:val="20"/>
                <w:lang w:val="en-GB"/>
              </w:rPr>
              <w:t>.</w:t>
            </w:r>
          </w:p>
          <w:p w14:paraId="519A5080" w14:textId="77777777" w:rsidR="00467E96" w:rsidRDefault="00D6684A">
            <w:pPr>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Stato: Contratto di professionalizzazione (registrato da Constructys) </w:t>
            </w:r>
          </w:p>
          <w:p w14:paraId="280F26BA" w14:textId="77777777" w:rsidR="00467E96" w:rsidRDefault="00D6684A">
            <w:pPr>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Livello EQF 4 (obbligatorio).</w:t>
            </w:r>
          </w:p>
        </w:tc>
      </w:tr>
      <w:tr w:rsidR="00046D8F" w:rsidRPr="008C3992" w14:paraId="21D63666" w14:textId="77777777" w:rsidTr="00AC2411">
        <w:tc>
          <w:tcPr>
            <w:tcW w:w="2493" w:type="dxa"/>
          </w:tcPr>
          <w:p w14:paraId="7F5F4F30"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Data di inizio</w:t>
            </w:r>
          </w:p>
        </w:tc>
        <w:tc>
          <w:tcPr>
            <w:tcW w:w="1893" w:type="dxa"/>
          </w:tcPr>
          <w:p w14:paraId="066DD43C" w14:textId="77777777" w:rsidR="00467E96" w:rsidRDefault="00D6684A">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15/09/2022</w:t>
            </w:r>
          </w:p>
        </w:tc>
        <w:tc>
          <w:tcPr>
            <w:tcW w:w="1705" w:type="dxa"/>
          </w:tcPr>
          <w:p w14:paraId="3E73B593"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Data di fine</w:t>
            </w:r>
          </w:p>
        </w:tc>
        <w:tc>
          <w:tcPr>
            <w:tcW w:w="4365" w:type="dxa"/>
          </w:tcPr>
          <w:p w14:paraId="78098F95" w14:textId="77777777" w:rsidR="00467E96" w:rsidRDefault="00D6684A">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15/06/2024</w:t>
            </w:r>
          </w:p>
        </w:tc>
      </w:tr>
    </w:tbl>
    <w:p w14:paraId="31F1B6DB" w14:textId="77777777" w:rsidR="00046D8F" w:rsidRPr="00416FF3" w:rsidRDefault="00046D8F" w:rsidP="00046D8F">
      <w:pPr>
        <w:spacing w:after="119"/>
        <w:rPr>
          <w:rFonts w:asciiTheme="majorHAnsi" w:hAnsiTheme="majorHAnsi"/>
          <w:lang w:val="es-ES"/>
        </w:rPr>
      </w:pPr>
    </w:p>
    <w:tbl>
      <w:tblPr>
        <w:tblStyle w:val="Grilledutableau"/>
        <w:tblW w:w="10490" w:type="dxa"/>
        <w:tblInd w:w="-5" w:type="dxa"/>
        <w:tblLayout w:type="fixed"/>
        <w:tblLook w:val="04A0" w:firstRow="1" w:lastRow="0" w:firstColumn="1" w:lastColumn="0" w:noHBand="0" w:noVBand="1"/>
      </w:tblPr>
      <w:tblGrid>
        <w:gridCol w:w="567"/>
        <w:gridCol w:w="3261"/>
        <w:gridCol w:w="1559"/>
        <w:gridCol w:w="2126"/>
        <w:gridCol w:w="2977"/>
      </w:tblGrid>
      <w:tr w:rsidR="00046D8F" w:rsidRPr="00F47FF1" w14:paraId="330DA454" w14:textId="77777777" w:rsidTr="00AC2411">
        <w:trPr>
          <w:trHeight w:val="338"/>
        </w:trPr>
        <w:tc>
          <w:tcPr>
            <w:tcW w:w="10490" w:type="dxa"/>
            <w:gridSpan w:val="5"/>
            <w:shd w:val="clear" w:color="auto" w:fill="B4C6E7" w:themeFill="accent1" w:themeFillTint="66"/>
          </w:tcPr>
          <w:p w14:paraId="2100B432" w14:textId="77777777" w:rsidR="00467E96" w:rsidRDefault="00D6684A">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 xml:space="preserve">STATO/FUNZIONE: </w:t>
            </w:r>
            <w:r>
              <w:rPr>
                <w:rFonts w:asciiTheme="majorHAnsi" w:hAnsiTheme="majorHAnsi" w:cstheme="minorHAnsi"/>
                <w:b/>
                <w:bCs/>
                <w:color w:val="1F3864" w:themeColor="accent1" w:themeShade="80"/>
                <w:sz w:val="20"/>
                <w:szCs w:val="20"/>
                <w:lang w:val="en-GB"/>
              </w:rPr>
              <w:t>RESPONSABILE DI CANTIERE - RISTRUTTURAZIONE</w:t>
            </w:r>
          </w:p>
        </w:tc>
      </w:tr>
      <w:tr w:rsidR="00536CD1" w:rsidRPr="00536CD1" w14:paraId="0C488125" w14:textId="77777777" w:rsidTr="00AC2411">
        <w:trPr>
          <w:trHeight w:val="338"/>
        </w:trPr>
        <w:tc>
          <w:tcPr>
            <w:tcW w:w="567" w:type="dxa"/>
            <w:shd w:val="clear" w:color="auto" w:fill="B4C6E7" w:themeFill="accent1" w:themeFillTint="66"/>
            <w:vAlign w:val="center"/>
          </w:tcPr>
          <w:p w14:paraId="2D65ECE7" w14:textId="77777777" w:rsidR="00467E96" w:rsidRDefault="00D6684A">
            <w:pPr>
              <w:jc w:val="center"/>
              <w:rPr>
                <w:rFonts w:ascii="Calibri" w:hAnsi="Calibri" w:cs="Calibri"/>
                <w:b/>
                <w:sz w:val="20"/>
                <w:szCs w:val="20"/>
                <w:lang w:val="en-GB"/>
              </w:rPr>
            </w:pPr>
            <w:r w:rsidRPr="00536CD1">
              <w:rPr>
                <w:rFonts w:ascii="Calibri" w:hAnsi="Calibri" w:cs="Calibri"/>
                <w:b/>
                <w:sz w:val="20"/>
                <w:szCs w:val="20"/>
                <w:lang w:val="en-GB"/>
              </w:rPr>
              <w:t>Id</w:t>
            </w:r>
          </w:p>
        </w:tc>
        <w:tc>
          <w:tcPr>
            <w:tcW w:w="3261" w:type="dxa"/>
            <w:shd w:val="clear" w:color="auto" w:fill="B4C6E7" w:themeFill="accent1" w:themeFillTint="66"/>
            <w:vAlign w:val="center"/>
          </w:tcPr>
          <w:p w14:paraId="3A3E3136" w14:textId="77777777" w:rsidR="00467E96" w:rsidRDefault="00D6684A">
            <w:pPr>
              <w:jc w:val="center"/>
              <w:rPr>
                <w:rFonts w:ascii="Calibri" w:hAnsi="Calibri" w:cs="Calibri"/>
                <w:b/>
                <w:sz w:val="20"/>
                <w:szCs w:val="20"/>
                <w:lang w:val="en-GB"/>
              </w:rPr>
            </w:pPr>
            <w:r w:rsidRPr="00536CD1">
              <w:rPr>
                <w:rFonts w:ascii="Calibri" w:hAnsi="Calibri" w:cs="Calibri"/>
                <w:b/>
                <w:sz w:val="20"/>
                <w:szCs w:val="20"/>
                <w:lang w:val="en-GB"/>
              </w:rPr>
              <w:t xml:space="preserve">Nome e cognome del </w:t>
            </w:r>
            <w:r>
              <w:rPr>
                <w:rFonts w:ascii="Calibri" w:hAnsi="Calibri" w:cs="Calibri"/>
                <w:b/>
                <w:sz w:val="20"/>
                <w:szCs w:val="20"/>
                <w:lang w:val="en-GB"/>
              </w:rPr>
              <w:t>discente</w:t>
            </w:r>
          </w:p>
        </w:tc>
        <w:tc>
          <w:tcPr>
            <w:tcW w:w="1559" w:type="dxa"/>
            <w:shd w:val="clear" w:color="auto" w:fill="B4C6E7" w:themeFill="accent1" w:themeFillTint="66"/>
            <w:vAlign w:val="center"/>
          </w:tcPr>
          <w:p w14:paraId="7EF2AF8B" w14:textId="77777777" w:rsidR="00467E96" w:rsidRDefault="00D6684A">
            <w:pPr>
              <w:jc w:val="center"/>
              <w:rPr>
                <w:rFonts w:ascii="Calibri" w:hAnsi="Calibri" w:cs="Calibri"/>
                <w:b/>
                <w:sz w:val="20"/>
                <w:szCs w:val="20"/>
                <w:lang w:val="en-GB"/>
              </w:rPr>
            </w:pPr>
            <w:r w:rsidRPr="00536CD1">
              <w:rPr>
                <w:rFonts w:ascii="Calibri" w:hAnsi="Calibri" w:cs="Calibri"/>
                <w:b/>
                <w:sz w:val="20"/>
                <w:szCs w:val="20"/>
                <w:lang w:val="en-GB"/>
              </w:rPr>
              <w:t>Itinerario da seguire</w:t>
            </w:r>
          </w:p>
        </w:tc>
        <w:tc>
          <w:tcPr>
            <w:tcW w:w="2126" w:type="dxa"/>
            <w:shd w:val="clear" w:color="auto" w:fill="B4C6E7" w:themeFill="accent1" w:themeFillTint="66"/>
            <w:vAlign w:val="center"/>
          </w:tcPr>
          <w:p w14:paraId="3F4559E9" w14:textId="77777777" w:rsidR="00467E96" w:rsidRDefault="00D6684A">
            <w:pPr>
              <w:jc w:val="center"/>
              <w:rPr>
                <w:rFonts w:ascii="Calibri" w:hAnsi="Calibri" w:cs="Calibri"/>
                <w:b/>
                <w:sz w:val="20"/>
                <w:szCs w:val="20"/>
                <w:lang w:val="en-GB"/>
              </w:rPr>
            </w:pPr>
            <w:r w:rsidRPr="00536CD1">
              <w:rPr>
                <w:rFonts w:ascii="Calibri" w:hAnsi="Calibri" w:cs="Calibri"/>
                <w:b/>
                <w:sz w:val="20"/>
                <w:szCs w:val="20"/>
                <w:lang w:val="en-GB"/>
              </w:rPr>
              <w:t>Sedi della professionalizzazione: Centro di formazione e/o azienda</w:t>
            </w:r>
          </w:p>
        </w:tc>
        <w:tc>
          <w:tcPr>
            <w:tcW w:w="2977" w:type="dxa"/>
            <w:shd w:val="clear" w:color="auto" w:fill="B4C6E7" w:themeFill="accent1" w:themeFillTint="66"/>
            <w:vAlign w:val="center"/>
          </w:tcPr>
          <w:p w14:paraId="62972791" w14:textId="77777777" w:rsidR="00467E96" w:rsidRDefault="00D6684A">
            <w:pPr>
              <w:jc w:val="center"/>
              <w:rPr>
                <w:rFonts w:ascii="Calibri" w:hAnsi="Calibri" w:cs="Calibri"/>
                <w:b/>
                <w:sz w:val="20"/>
                <w:szCs w:val="20"/>
                <w:lang w:val="en-GB"/>
              </w:rPr>
            </w:pPr>
            <w:r w:rsidRPr="00536CD1">
              <w:rPr>
                <w:rFonts w:ascii="Calibri" w:hAnsi="Calibri" w:cs="Calibri"/>
                <w:b/>
                <w:sz w:val="20"/>
                <w:szCs w:val="20"/>
                <w:lang w:val="en-GB"/>
              </w:rPr>
              <w:t>Come le loro esigenze specifiche</w:t>
            </w:r>
          </w:p>
          <w:p w14:paraId="5BD5E367" w14:textId="77777777" w:rsidR="00467E96" w:rsidRDefault="00D6684A">
            <w:pPr>
              <w:jc w:val="center"/>
              <w:rPr>
                <w:rFonts w:ascii="Calibri" w:hAnsi="Calibri" w:cs="Calibri"/>
                <w:b/>
                <w:sz w:val="20"/>
                <w:szCs w:val="20"/>
                <w:lang w:val="en-GB"/>
              </w:rPr>
            </w:pPr>
            <w:r w:rsidRPr="00536CD1">
              <w:rPr>
                <w:rFonts w:ascii="Calibri" w:hAnsi="Calibri" w:cs="Calibri"/>
                <w:b/>
                <w:sz w:val="20"/>
                <w:szCs w:val="20"/>
                <w:lang w:val="en-GB"/>
              </w:rPr>
              <w:t>e la motivazione per la formazione</w:t>
            </w:r>
          </w:p>
          <w:p w14:paraId="3781DEAE" w14:textId="77777777" w:rsidR="00467E96" w:rsidRDefault="00D6684A">
            <w:pPr>
              <w:jc w:val="center"/>
              <w:rPr>
                <w:rFonts w:ascii="Calibri" w:hAnsi="Calibri" w:cs="Calibri"/>
                <w:b/>
                <w:sz w:val="20"/>
                <w:szCs w:val="20"/>
                <w:lang w:val="en-GB"/>
              </w:rPr>
            </w:pPr>
            <w:r w:rsidRPr="00536CD1">
              <w:rPr>
                <w:rFonts w:ascii="Calibri" w:hAnsi="Calibri" w:cs="Calibri"/>
                <w:b/>
                <w:sz w:val="20"/>
                <w:szCs w:val="20"/>
                <w:lang w:val="en-GB"/>
              </w:rPr>
              <w:t>sono stati identificati</w:t>
            </w:r>
            <w:r>
              <w:rPr>
                <w:rFonts w:ascii="Calibri" w:hAnsi="Calibri" w:cs="Calibri"/>
                <w:b/>
                <w:sz w:val="20"/>
                <w:szCs w:val="20"/>
                <w:lang w:val="en-GB"/>
              </w:rPr>
              <w:t>?</w:t>
            </w:r>
          </w:p>
        </w:tc>
      </w:tr>
      <w:tr w:rsidR="00046D8F" w:rsidRPr="00DE69E6" w14:paraId="4C954826" w14:textId="77777777" w:rsidTr="00AC2411">
        <w:tc>
          <w:tcPr>
            <w:tcW w:w="567" w:type="dxa"/>
            <w:shd w:val="clear" w:color="auto" w:fill="auto"/>
            <w:vAlign w:val="center"/>
          </w:tcPr>
          <w:p w14:paraId="548F2A4D"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3261" w:type="dxa"/>
            <w:shd w:val="clear" w:color="auto" w:fill="auto"/>
          </w:tcPr>
          <w:p w14:paraId="1356BF37" w14:textId="77777777" w:rsidR="00467E96" w:rsidRDefault="00D6684A">
            <w:pPr>
              <w:rPr>
                <w:rFonts w:asciiTheme="majorHAnsi" w:hAnsiTheme="majorHAnsi" w:cstheme="minorHAnsi"/>
                <w:sz w:val="20"/>
                <w:szCs w:val="20"/>
                <w:lang w:val="pl-PL"/>
              </w:rPr>
            </w:pPr>
            <w:r w:rsidRPr="00250A44">
              <w:rPr>
                <w:rFonts w:asciiTheme="majorHAnsi" w:hAnsiTheme="majorHAnsi" w:cstheme="minorHAnsi"/>
                <w:sz w:val="20"/>
                <w:szCs w:val="20"/>
                <w:lang w:val="pl-PL"/>
              </w:rPr>
              <w:t>AKBARY Ahmad Mirwais</w:t>
            </w:r>
          </w:p>
        </w:tc>
        <w:tc>
          <w:tcPr>
            <w:tcW w:w="1559" w:type="dxa"/>
            <w:shd w:val="clear" w:color="auto" w:fill="auto"/>
          </w:tcPr>
          <w:p w14:paraId="01F26266" w14:textId="77777777" w:rsidR="00467E96" w:rsidRDefault="00D6684A">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vAlign w:val="center"/>
          </w:tcPr>
          <w:p w14:paraId="4AB5861F"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Centro di formazione (25%)</w:t>
            </w:r>
          </w:p>
          <w:p w14:paraId="30E72D67"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Azienda (75%)</w:t>
            </w:r>
          </w:p>
        </w:tc>
        <w:tc>
          <w:tcPr>
            <w:tcW w:w="2977" w:type="dxa"/>
            <w:shd w:val="clear" w:color="auto" w:fill="auto"/>
            <w:vAlign w:val="center"/>
          </w:tcPr>
          <w:p w14:paraId="2FC5A69B" w14:textId="77777777" w:rsidR="00467E96" w:rsidRDefault="00D6684A">
            <w:pPr>
              <w:rPr>
                <w:rFonts w:asciiTheme="majorHAnsi" w:hAnsiTheme="majorHAnsi" w:cstheme="minorHAnsi"/>
                <w:sz w:val="20"/>
                <w:szCs w:val="20"/>
                <w:lang w:val="pl-PL"/>
              </w:rPr>
            </w:pPr>
            <w:r>
              <w:rPr>
                <w:rFonts w:asciiTheme="majorHAnsi" w:hAnsiTheme="majorHAnsi" w:cstheme="minorHAnsi"/>
                <w:sz w:val="20"/>
                <w:szCs w:val="20"/>
                <w:lang w:val="pl-PL"/>
              </w:rPr>
              <w:t>Interviste con RenovUp Griglie 1 e 3</w:t>
            </w:r>
          </w:p>
        </w:tc>
      </w:tr>
      <w:tr w:rsidR="00046D8F" w:rsidRPr="008C3992" w14:paraId="263B9035" w14:textId="77777777" w:rsidTr="00AC2411">
        <w:tc>
          <w:tcPr>
            <w:tcW w:w="567" w:type="dxa"/>
            <w:shd w:val="clear" w:color="auto" w:fill="auto"/>
            <w:vAlign w:val="center"/>
          </w:tcPr>
          <w:p w14:paraId="15FDAA5B"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3261" w:type="dxa"/>
            <w:shd w:val="clear" w:color="auto" w:fill="auto"/>
          </w:tcPr>
          <w:p w14:paraId="3F7D22A6" w14:textId="77777777" w:rsidR="00467E96" w:rsidRDefault="00D6684A">
            <w:pPr>
              <w:rPr>
                <w:rFonts w:asciiTheme="majorHAnsi" w:hAnsiTheme="majorHAnsi" w:cstheme="minorHAnsi"/>
                <w:sz w:val="20"/>
                <w:szCs w:val="20"/>
                <w:lang w:val="pl-PL"/>
              </w:rPr>
            </w:pPr>
            <w:r w:rsidRPr="00250A44">
              <w:rPr>
                <w:rFonts w:asciiTheme="majorHAnsi" w:hAnsiTheme="majorHAnsi" w:cstheme="minorHAnsi"/>
                <w:sz w:val="20"/>
                <w:szCs w:val="20"/>
                <w:lang w:val="pl-PL"/>
              </w:rPr>
              <w:t>CADEAU Timothé</w:t>
            </w:r>
          </w:p>
        </w:tc>
        <w:tc>
          <w:tcPr>
            <w:tcW w:w="1559" w:type="dxa"/>
            <w:shd w:val="clear" w:color="auto" w:fill="auto"/>
          </w:tcPr>
          <w:p w14:paraId="3EA71FFC" w14:textId="77777777" w:rsidR="00467E96" w:rsidRDefault="00D6684A">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2C82CCAE"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Centro di formazione (25%)</w:t>
            </w:r>
          </w:p>
          <w:p w14:paraId="30F309A7"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Azienda (75%)</w:t>
            </w:r>
          </w:p>
        </w:tc>
        <w:tc>
          <w:tcPr>
            <w:tcW w:w="2977" w:type="dxa"/>
            <w:shd w:val="clear" w:color="auto" w:fill="auto"/>
          </w:tcPr>
          <w:p w14:paraId="76C6085B" w14:textId="77777777" w:rsidR="00467E96" w:rsidRDefault="00D6684A">
            <w:pPr>
              <w:rPr>
                <w:rFonts w:asciiTheme="majorHAnsi" w:hAnsiTheme="majorHAnsi"/>
                <w:sz w:val="20"/>
                <w:szCs w:val="20"/>
              </w:rPr>
            </w:pPr>
            <w:r w:rsidRPr="004E4B4A">
              <w:rPr>
                <w:rFonts w:asciiTheme="majorHAnsi" w:hAnsiTheme="majorHAnsi" w:cstheme="minorHAnsi"/>
                <w:sz w:val="20"/>
                <w:szCs w:val="20"/>
                <w:lang w:val="pl-PL"/>
              </w:rPr>
              <w:t>Interviste con RenovUp Griglie 1 e 3</w:t>
            </w:r>
          </w:p>
        </w:tc>
      </w:tr>
      <w:tr w:rsidR="00046D8F" w:rsidRPr="008C3992" w14:paraId="11B7EC30" w14:textId="77777777" w:rsidTr="00AC2411">
        <w:tc>
          <w:tcPr>
            <w:tcW w:w="567" w:type="dxa"/>
            <w:shd w:val="clear" w:color="auto" w:fill="auto"/>
            <w:vAlign w:val="center"/>
          </w:tcPr>
          <w:p w14:paraId="5618128D"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3261" w:type="dxa"/>
            <w:shd w:val="clear" w:color="auto" w:fill="auto"/>
          </w:tcPr>
          <w:p w14:paraId="748C8821" w14:textId="77777777" w:rsidR="00467E96" w:rsidRDefault="00D6684A">
            <w:pPr>
              <w:rPr>
                <w:rFonts w:asciiTheme="majorHAnsi" w:hAnsiTheme="majorHAnsi" w:cstheme="minorHAnsi"/>
                <w:sz w:val="20"/>
                <w:szCs w:val="20"/>
                <w:lang w:val="pl-PL"/>
              </w:rPr>
            </w:pPr>
            <w:r w:rsidRPr="00250A44">
              <w:rPr>
                <w:rFonts w:asciiTheme="majorHAnsi" w:hAnsiTheme="majorHAnsi" w:cstheme="minorHAnsi"/>
                <w:sz w:val="20"/>
                <w:szCs w:val="20"/>
                <w:lang w:val="pl-PL"/>
              </w:rPr>
              <w:t>CHAUVIRE Enzo</w:t>
            </w:r>
          </w:p>
        </w:tc>
        <w:tc>
          <w:tcPr>
            <w:tcW w:w="1559" w:type="dxa"/>
            <w:shd w:val="clear" w:color="auto" w:fill="auto"/>
          </w:tcPr>
          <w:p w14:paraId="4E4F632E" w14:textId="77777777" w:rsidR="00467E96" w:rsidRDefault="00D6684A">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569CCC07"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Centro di formazione (25%)</w:t>
            </w:r>
          </w:p>
          <w:p w14:paraId="584C0D18"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Azienda (75%)</w:t>
            </w:r>
          </w:p>
        </w:tc>
        <w:tc>
          <w:tcPr>
            <w:tcW w:w="2977" w:type="dxa"/>
            <w:shd w:val="clear" w:color="auto" w:fill="auto"/>
          </w:tcPr>
          <w:p w14:paraId="789F48C7" w14:textId="77777777" w:rsidR="00467E96" w:rsidRDefault="00D6684A">
            <w:pPr>
              <w:rPr>
                <w:rFonts w:asciiTheme="majorHAnsi" w:hAnsiTheme="majorHAnsi"/>
                <w:sz w:val="20"/>
                <w:szCs w:val="20"/>
              </w:rPr>
            </w:pPr>
            <w:r w:rsidRPr="004E4B4A">
              <w:rPr>
                <w:rFonts w:asciiTheme="majorHAnsi" w:hAnsiTheme="majorHAnsi" w:cstheme="minorHAnsi"/>
                <w:sz w:val="20"/>
                <w:szCs w:val="20"/>
                <w:lang w:val="pl-PL"/>
              </w:rPr>
              <w:t>Interviste con RenovUp Griglie 1 e 3</w:t>
            </w:r>
          </w:p>
        </w:tc>
      </w:tr>
      <w:tr w:rsidR="00046D8F" w:rsidRPr="008C3992" w14:paraId="2A22E683" w14:textId="77777777" w:rsidTr="00AC2411">
        <w:tc>
          <w:tcPr>
            <w:tcW w:w="567" w:type="dxa"/>
            <w:shd w:val="clear" w:color="auto" w:fill="auto"/>
            <w:vAlign w:val="center"/>
          </w:tcPr>
          <w:p w14:paraId="57ECA482"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3261" w:type="dxa"/>
            <w:shd w:val="clear" w:color="auto" w:fill="auto"/>
          </w:tcPr>
          <w:p w14:paraId="2C6FFC79" w14:textId="77777777" w:rsidR="00467E96" w:rsidRDefault="00D6684A">
            <w:pPr>
              <w:rPr>
                <w:rFonts w:asciiTheme="majorHAnsi" w:hAnsiTheme="majorHAnsi" w:cstheme="minorHAnsi"/>
                <w:sz w:val="20"/>
                <w:szCs w:val="20"/>
                <w:lang w:val="pl-PL"/>
              </w:rPr>
            </w:pPr>
            <w:r w:rsidRPr="00250A44">
              <w:rPr>
                <w:rFonts w:asciiTheme="majorHAnsi" w:hAnsiTheme="majorHAnsi" w:cstheme="minorHAnsi"/>
                <w:sz w:val="20"/>
                <w:szCs w:val="20"/>
                <w:lang w:val="pl-PL"/>
              </w:rPr>
              <w:t>COIGNARD Kévin</w:t>
            </w:r>
          </w:p>
        </w:tc>
        <w:tc>
          <w:tcPr>
            <w:tcW w:w="1559" w:type="dxa"/>
            <w:shd w:val="clear" w:color="auto" w:fill="auto"/>
          </w:tcPr>
          <w:p w14:paraId="5F35815A" w14:textId="77777777" w:rsidR="00467E96" w:rsidRDefault="00D6684A">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22B039E8"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Centro di formazione (25%)</w:t>
            </w:r>
          </w:p>
          <w:p w14:paraId="5DAA3572"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Azienda (75%)</w:t>
            </w:r>
          </w:p>
        </w:tc>
        <w:tc>
          <w:tcPr>
            <w:tcW w:w="2977" w:type="dxa"/>
            <w:shd w:val="clear" w:color="auto" w:fill="auto"/>
          </w:tcPr>
          <w:p w14:paraId="65D15125" w14:textId="77777777" w:rsidR="00467E96" w:rsidRDefault="00D6684A">
            <w:pPr>
              <w:rPr>
                <w:rFonts w:asciiTheme="majorHAnsi" w:hAnsiTheme="majorHAnsi"/>
                <w:sz w:val="20"/>
                <w:szCs w:val="20"/>
              </w:rPr>
            </w:pPr>
            <w:r w:rsidRPr="004E4B4A">
              <w:rPr>
                <w:rFonts w:asciiTheme="majorHAnsi" w:hAnsiTheme="majorHAnsi" w:cstheme="minorHAnsi"/>
                <w:sz w:val="20"/>
                <w:szCs w:val="20"/>
                <w:lang w:val="pl-PL"/>
              </w:rPr>
              <w:t>Interviste con RenovUp Griglie 1 e 3</w:t>
            </w:r>
          </w:p>
        </w:tc>
      </w:tr>
      <w:tr w:rsidR="00046D8F" w:rsidRPr="008C3992" w14:paraId="6438068D" w14:textId="77777777" w:rsidTr="00AC2411">
        <w:tc>
          <w:tcPr>
            <w:tcW w:w="567" w:type="dxa"/>
            <w:shd w:val="clear" w:color="auto" w:fill="auto"/>
            <w:vAlign w:val="center"/>
          </w:tcPr>
          <w:p w14:paraId="17F202EA"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5</w:t>
            </w:r>
          </w:p>
        </w:tc>
        <w:tc>
          <w:tcPr>
            <w:tcW w:w="3261" w:type="dxa"/>
            <w:shd w:val="clear" w:color="auto" w:fill="auto"/>
          </w:tcPr>
          <w:p w14:paraId="3A667DE3" w14:textId="77777777" w:rsidR="00467E96" w:rsidRDefault="00D6684A">
            <w:pPr>
              <w:rPr>
                <w:rFonts w:asciiTheme="majorHAnsi" w:hAnsiTheme="majorHAnsi" w:cstheme="minorHAnsi"/>
                <w:sz w:val="20"/>
                <w:szCs w:val="20"/>
                <w:lang w:val="pl-PL"/>
              </w:rPr>
            </w:pPr>
            <w:r w:rsidRPr="00250A44">
              <w:rPr>
                <w:rFonts w:asciiTheme="majorHAnsi" w:hAnsiTheme="majorHAnsi" w:cstheme="minorHAnsi"/>
                <w:sz w:val="20"/>
                <w:szCs w:val="20"/>
                <w:lang w:val="pl-PL"/>
              </w:rPr>
              <w:t>ERTAULT DE LA BRETONNIERE GUERIN Axel</w:t>
            </w:r>
          </w:p>
        </w:tc>
        <w:tc>
          <w:tcPr>
            <w:tcW w:w="1559" w:type="dxa"/>
            <w:shd w:val="clear" w:color="auto" w:fill="auto"/>
          </w:tcPr>
          <w:p w14:paraId="08F82DC2" w14:textId="77777777" w:rsidR="00467E96" w:rsidRDefault="00D6684A">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3400191C"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Centro di formazione (25%)</w:t>
            </w:r>
          </w:p>
          <w:p w14:paraId="02D01267"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Azienda (75%)</w:t>
            </w:r>
          </w:p>
        </w:tc>
        <w:tc>
          <w:tcPr>
            <w:tcW w:w="2977" w:type="dxa"/>
            <w:shd w:val="clear" w:color="auto" w:fill="auto"/>
          </w:tcPr>
          <w:p w14:paraId="035EBAFC" w14:textId="77777777" w:rsidR="00467E96" w:rsidRDefault="00D6684A">
            <w:pPr>
              <w:rPr>
                <w:rFonts w:asciiTheme="majorHAnsi" w:hAnsiTheme="majorHAnsi"/>
                <w:sz w:val="20"/>
                <w:szCs w:val="20"/>
              </w:rPr>
            </w:pPr>
            <w:r w:rsidRPr="004E4B4A">
              <w:rPr>
                <w:rFonts w:asciiTheme="majorHAnsi" w:hAnsiTheme="majorHAnsi" w:cstheme="minorHAnsi"/>
                <w:sz w:val="20"/>
                <w:szCs w:val="20"/>
                <w:lang w:val="pl-PL"/>
              </w:rPr>
              <w:t>Interviste con RenovUp Griglie 1 e 3</w:t>
            </w:r>
          </w:p>
        </w:tc>
      </w:tr>
      <w:tr w:rsidR="00046D8F" w:rsidRPr="008C3992" w14:paraId="78A5F8BE" w14:textId="77777777" w:rsidTr="00AC2411">
        <w:tc>
          <w:tcPr>
            <w:tcW w:w="567" w:type="dxa"/>
            <w:shd w:val="clear" w:color="auto" w:fill="auto"/>
            <w:vAlign w:val="center"/>
          </w:tcPr>
          <w:p w14:paraId="5460381D"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6</w:t>
            </w:r>
          </w:p>
        </w:tc>
        <w:tc>
          <w:tcPr>
            <w:tcW w:w="3261" w:type="dxa"/>
            <w:shd w:val="clear" w:color="auto" w:fill="auto"/>
          </w:tcPr>
          <w:p w14:paraId="0A55867B" w14:textId="77777777" w:rsidR="00467E96" w:rsidRDefault="00D6684A">
            <w:pPr>
              <w:rPr>
                <w:rFonts w:asciiTheme="majorHAnsi" w:hAnsiTheme="majorHAnsi" w:cstheme="minorHAnsi"/>
                <w:sz w:val="20"/>
                <w:szCs w:val="20"/>
                <w:lang w:val="pl-PL"/>
              </w:rPr>
            </w:pPr>
            <w:r w:rsidRPr="00250A44">
              <w:rPr>
                <w:rFonts w:asciiTheme="majorHAnsi" w:hAnsiTheme="majorHAnsi" w:cstheme="minorHAnsi"/>
                <w:sz w:val="20"/>
                <w:szCs w:val="20"/>
                <w:lang w:val="pl-PL"/>
              </w:rPr>
              <w:t>FONTAINE Clément</w:t>
            </w:r>
          </w:p>
        </w:tc>
        <w:tc>
          <w:tcPr>
            <w:tcW w:w="1559" w:type="dxa"/>
            <w:shd w:val="clear" w:color="auto" w:fill="auto"/>
          </w:tcPr>
          <w:p w14:paraId="0E14DD46" w14:textId="77777777" w:rsidR="00467E96" w:rsidRDefault="00D6684A">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51798FEF"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Centro di formazione (25%)</w:t>
            </w:r>
          </w:p>
          <w:p w14:paraId="3F93A4EE"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Azienda (75%)</w:t>
            </w:r>
          </w:p>
        </w:tc>
        <w:tc>
          <w:tcPr>
            <w:tcW w:w="2977" w:type="dxa"/>
            <w:shd w:val="clear" w:color="auto" w:fill="auto"/>
          </w:tcPr>
          <w:p w14:paraId="1E2B27E3" w14:textId="77777777" w:rsidR="00467E96" w:rsidRDefault="00D6684A">
            <w:pPr>
              <w:rPr>
                <w:rFonts w:asciiTheme="majorHAnsi" w:hAnsiTheme="majorHAnsi"/>
                <w:sz w:val="20"/>
                <w:szCs w:val="20"/>
              </w:rPr>
            </w:pPr>
            <w:r w:rsidRPr="004E4B4A">
              <w:rPr>
                <w:rFonts w:asciiTheme="majorHAnsi" w:hAnsiTheme="majorHAnsi" w:cstheme="minorHAnsi"/>
                <w:sz w:val="20"/>
                <w:szCs w:val="20"/>
                <w:lang w:val="pl-PL"/>
              </w:rPr>
              <w:t>Interviste con RenovUp Griglie 1 e 3</w:t>
            </w:r>
          </w:p>
        </w:tc>
      </w:tr>
      <w:tr w:rsidR="00046D8F" w:rsidRPr="008C3992" w14:paraId="1D4BFDB5" w14:textId="77777777" w:rsidTr="00AC2411">
        <w:tc>
          <w:tcPr>
            <w:tcW w:w="567" w:type="dxa"/>
            <w:shd w:val="clear" w:color="auto" w:fill="auto"/>
          </w:tcPr>
          <w:p w14:paraId="12448398"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7</w:t>
            </w:r>
          </w:p>
        </w:tc>
        <w:tc>
          <w:tcPr>
            <w:tcW w:w="3261" w:type="dxa"/>
            <w:shd w:val="clear" w:color="auto" w:fill="auto"/>
          </w:tcPr>
          <w:p w14:paraId="6979075A" w14:textId="77777777" w:rsidR="00467E96" w:rsidRDefault="00D6684A">
            <w:pPr>
              <w:rPr>
                <w:rFonts w:asciiTheme="majorHAnsi" w:hAnsiTheme="majorHAnsi" w:cstheme="minorHAnsi"/>
                <w:sz w:val="20"/>
                <w:szCs w:val="20"/>
                <w:lang w:val="pl-PL"/>
              </w:rPr>
            </w:pPr>
            <w:r w:rsidRPr="00250A44">
              <w:rPr>
                <w:rFonts w:asciiTheme="majorHAnsi" w:hAnsiTheme="majorHAnsi" w:cstheme="minorHAnsi"/>
                <w:sz w:val="20"/>
                <w:szCs w:val="20"/>
                <w:lang w:val="pl-PL"/>
              </w:rPr>
              <w:t>GARIN Matthieu</w:t>
            </w:r>
          </w:p>
        </w:tc>
        <w:tc>
          <w:tcPr>
            <w:tcW w:w="1559" w:type="dxa"/>
            <w:shd w:val="clear" w:color="auto" w:fill="auto"/>
          </w:tcPr>
          <w:p w14:paraId="631BFD2E" w14:textId="77777777" w:rsidR="00467E96" w:rsidRDefault="00D6684A">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43CCC6B8"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Centro di formazione (25%)</w:t>
            </w:r>
          </w:p>
          <w:p w14:paraId="21F06819"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Azienda (75%)</w:t>
            </w:r>
          </w:p>
        </w:tc>
        <w:tc>
          <w:tcPr>
            <w:tcW w:w="2977" w:type="dxa"/>
            <w:shd w:val="clear" w:color="auto" w:fill="auto"/>
          </w:tcPr>
          <w:p w14:paraId="1ED64619" w14:textId="77777777" w:rsidR="00467E96" w:rsidRDefault="00D6684A">
            <w:pPr>
              <w:rPr>
                <w:rFonts w:asciiTheme="majorHAnsi" w:hAnsiTheme="majorHAnsi"/>
                <w:sz w:val="20"/>
                <w:szCs w:val="20"/>
              </w:rPr>
            </w:pPr>
            <w:r w:rsidRPr="004E4B4A">
              <w:rPr>
                <w:rFonts w:asciiTheme="majorHAnsi" w:hAnsiTheme="majorHAnsi" w:cstheme="minorHAnsi"/>
                <w:sz w:val="20"/>
                <w:szCs w:val="20"/>
                <w:lang w:val="pl-PL"/>
              </w:rPr>
              <w:t>Interviste con RenovUp Griglie 1 e 3</w:t>
            </w:r>
          </w:p>
        </w:tc>
      </w:tr>
      <w:tr w:rsidR="00046D8F" w:rsidRPr="008C3992" w14:paraId="68C77D39" w14:textId="77777777" w:rsidTr="00AC2411">
        <w:tc>
          <w:tcPr>
            <w:tcW w:w="567" w:type="dxa"/>
            <w:shd w:val="clear" w:color="auto" w:fill="auto"/>
          </w:tcPr>
          <w:p w14:paraId="0750CD51"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8</w:t>
            </w:r>
          </w:p>
        </w:tc>
        <w:tc>
          <w:tcPr>
            <w:tcW w:w="3261" w:type="dxa"/>
            <w:shd w:val="clear" w:color="auto" w:fill="auto"/>
          </w:tcPr>
          <w:p w14:paraId="41E1579F" w14:textId="77777777" w:rsidR="00467E96" w:rsidRDefault="00D6684A">
            <w:pPr>
              <w:rPr>
                <w:rFonts w:asciiTheme="majorHAnsi" w:hAnsiTheme="majorHAnsi" w:cstheme="minorHAnsi"/>
                <w:sz w:val="20"/>
                <w:szCs w:val="20"/>
                <w:lang w:val="pl-PL"/>
              </w:rPr>
            </w:pPr>
            <w:r w:rsidRPr="00250A44">
              <w:rPr>
                <w:rFonts w:asciiTheme="majorHAnsi" w:hAnsiTheme="majorHAnsi" w:cstheme="minorHAnsi"/>
                <w:sz w:val="20"/>
                <w:szCs w:val="20"/>
                <w:lang w:val="pl-PL"/>
              </w:rPr>
              <w:t>GUILLON Aurélien</w:t>
            </w:r>
          </w:p>
        </w:tc>
        <w:tc>
          <w:tcPr>
            <w:tcW w:w="1559" w:type="dxa"/>
            <w:shd w:val="clear" w:color="auto" w:fill="auto"/>
          </w:tcPr>
          <w:p w14:paraId="7CEB3544" w14:textId="77777777" w:rsidR="00467E96" w:rsidRDefault="00D6684A">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66676EFB"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Centro di formazione (25%)</w:t>
            </w:r>
          </w:p>
          <w:p w14:paraId="29198800"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Azienda (75%)</w:t>
            </w:r>
          </w:p>
        </w:tc>
        <w:tc>
          <w:tcPr>
            <w:tcW w:w="2977" w:type="dxa"/>
            <w:shd w:val="clear" w:color="auto" w:fill="auto"/>
          </w:tcPr>
          <w:p w14:paraId="5383224B" w14:textId="77777777" w:rsidR="00467E96" w:rsidRDefault="00D6684A">
            <w:pPr>
              <w:rPr>
                <w:rFonts w:asciiTheme="majorHAnsi" w:hAnsiTheme="majorHAnsi"/>
                <w:sz w:val="20"/>
                <w:szCs w:val="20"/>
              </w:rPr>
            </w:pPr>
            <w:r w:rsidRPr="004E4B4A">
              <w:rPr>
                <w:rFonts w:asciiTheme="majorHAnsi" w:hAnsiTheme="majorHAnsi" w:cstheme="minorHAnsi"/>
                <w:sz w:val="20"/>
                <w:szCs w:val="20"/>
                <w:lang w:val="pl-PL"/>
              </w:rPr>
              <w:t>Interviste con RenovUp Griglie 1 e 3</w:t>
            </w:r>
          </w:p>
        </w:tc>
      </w:tr>
      <w:tr w:rsidR="00046D8F" w:rsidRPr="00DE69E6" w14:paraId="15B64C29" w14:textId="77777777" w:rsidTr="00AC2411">
        <w:tc>
          <w:tcPr>
            <w:tcW w:w="567" w:type="dxa"/>
          </w:tcPr>
          <w:p w14:paraId="481BD5B7" w14:textId="77777777" w:rsidR="00467E96" w:rsidRDefault="00D6684A">
            <w:pPr>
              <w:jc w:val="right"/>
              <w:rPr>
                <w:rFonts w:asciiTheme="majorHAnsi" w:hAnsiTheme="majorHAnsi" w:cstheme="minorHAnsi"/>
                <w:sz w:val="20"/>
                <w:szCs w:val="20"/>
                <w:lang w:val="pl-PL"/>
              </w:rPr>
            </w:pPr>
            <w:r>
              <w:rPr>
                <w:rFonts w:asciiTheme="majorHAnsi" w:hAnsiTheme="majorHAnsi" w:cstheme="minorHAnsi"/>
                <w:sz w:val="20"/>
                <w:szCs w:val="20"/>
                <w:lang w:val="pl-PL"/>
              </w:rPr>
              <w:t>9</w:t>
            </w:r>
          </w:p>
        </w:tc>
        <w:tc>
          <w:tcPr>
            <w:tcW w:w="3261" w:type="dxa"/>
          </w:tcPr>
          <w:p w14:paraId="6EE2976F" w14:textId="77777777" w:rsidR="00467E96" w:rsidRDefault="00D6684A">
            <w:pPr>
              <w:rPr>
                <w:rFonts w:asciiTheme="majorHAnsi" w:hAnsiTheme="majorHAnsi" w:cstheme="minorHAnsi"/>
                <w:sz w:val="20"/>
                <w:szCs w:val="20"/>
                <w:lang w:val="pl-PL"/>
              </w:rPr>
            </w:pPr>
            <w:r w:rsidRPr="00250A44">
              <w:rPr>
                <w:rFonts w:asciiTheme="majorHAnsi" w:hAnsiTheme="majorHAnsi" w:cstheme="minorHAnsi"/>
                <w:sz w:val="20"/>
                <w:szCs w:val="20"/>
                <w:lang w:val="pl-PL"/>
              </w:rPr>
              <w:t>JOURDAIN Evan</w:t>
            </w:r>
          </w:p>
        </w:tc>
        <w:tc>
          <w:tcPr>
            <w:tcW w:w="1559" w:type="dxa"/>
          </w:tcPr>
          <w:p w14:paraId="05D861E2" w14:textId="77777777" w:rsidR="00467E96" w:rsidRDefault="00D6684A">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tcPr>
          <w:p w14:paraId="592FC596"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Centro di formazione (25%)</w:t>
            </w:r>
          </w:p>
          <w:p w14:paraId="18BBE4F6"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Azienda (75%)</w:t>
            </w:r>
          </w:p>
        </w:tc>
        <w:tc>
          <w:tcPr>
            <w:tcW w:w="2977" w:type="dxa"/>
          </w:tcPr>
          <w:p w14:paraId="7B4B6032" w14:textId="77777777" w:rsidR="00467E96" w:rsidRDefault="00D6684A">
            <w:pPr>
              <w:rPr>
                <w:rFonts w:asciiTheme="majorHAnsi" w:hAnsiTheme="majorHAnsi" w:cstheme="minorHAnsi"/>
                <w:sz w:val="20"/>
                <w:szCs w:val="20"/>
                <w:lang w:val="pl-PL"/>
              </w:rPr>
            </w:pPr>
            <w:r>
              <w:rPr>
                <w:rFonts w:asciiTheme="majorHAnsi" w:hAnsiTheme="majorHAnsi" w:cstheme="minorHAnsi"/>
                <w:sz w:val="20"/>
                <w:szCs w:val="20"/>
                <w:lang w:val="pl-PL"/>
              </w:rPr>
              <w:t>Interviste con RenovUp Griglie 1 e 3</w:t>
            </w:r>
          </w:p>
        </w:tc>
      </w:tr>
      <w:tr w:rsidR="00046D8F" w:rsidRPr="008C3992" w14:paraId="6623C8CD" w14:textId="77777777" w:rsidTr="00AC2411">
        <w:tc>
          <w:tcPr>
            <w:tcW w:w="567" w:type="dxa"/>
          </w:tcPr>
          <w:p w14:paraId="0D948D40" w14:textId="77777777" w:rsidR="00467E96" w:rsidRDefault="00D6684A">
            <w:pPr>
              <w:jc w:val="right"/>
              <w:rPr>
                <w:rFonts w:asciiTheme="majorHAnsi" w:hAnsiTheme="majorHAnsi" w:cstheme="minorHAnsi"/>
                <w:sz w:val="20"/>
                <w:szCs w:val="20"/>
                <w:lang w:val="pl-PL"/>
              </w:rPr>
            </w:pPr>
            <w:r>
              <w:rPr>
                <w:rFonts w:asciiTheme="majorHAnsi" w:hAnsiTheme="majorHAnsi" w:cstheme="minorHAnsi"/>
                <w:sz w:val="20"/>
                <w:szCs w:val="20"/>
                <w:lang w:val="pl-PL"/>
              </w:rPr>
              <w:lastRenderedPageBreak/>
              <w:t>10</w:t>
            </w:r>
          </w:p>
        </w:tc>
        <w:tc>
          <w:tcPr>
            <w:tcW w:w="3261" w:type="dxa"/>
          </w:tcPr>
          <w:p w14:paraId="16FB8740" w14:textId="77777777" w:rsidR="00467E96" w:rsidRDefault="00D6684A">
            <w:pPr>
              <w:rPr>
                <w:rFonts w:asciiTheme="majorHAnsi" w:hAnsiTheme="majorHAnsi" w:cstheme="minorHAnsi"/>
                <w:sz w:val="20"/>
                <w:szCs w:val="20"/>
                <w:lang w:val="pl-PL"/>
              </w:rPr>
            </w:pPr>
            <w:r w:rsidRPr="00250A44">
              <w:rPr>
                <w:rFonts w:asciiTheme="majorHAnsi" w:hAnsiTheme="majorHAnsi" w:cstheme="minorHAnsi"/>
                <w:sz w:val="20"/>
                <w:szCs w:val="20"/>
                <w:lang w:val="pl-PL"/>
              </w:rPr>
              <w:t>LAVENIER Matthis</w:t>
            </w:r>
          </w:p>
        </w:tc>
        <w:tc>
          <w:tcPr>
            <w:tcW w:w="1559" w:type="dxa"/>
          </w:tcPr>
          <w:p w14:paraId="4A80622A" w14:textId="77777777" w:rsidR="00467E96" w:rsidRDefault="00D6684A">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tcPr>
          <w:p w14:paraId="3A42BCC6"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Centro di formazione (25%)</w:t>
            </w:r>
          </w:p>
          <w:p w14:paraId="2D50D7C4"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Azienda (75%)</w:t>
            </w:r>
          </w:p>
        </w:tc>
        <w:tc>
          <w:tcPr>
            <w:tcW w:w="2977" w:type="dxa"/>
          </w:tcPr>
          <w:p w14:paraId="117239E5" w14:textId="77777777" w:rsidR="00467E96" w:rsidRDefault="00D6684A">
            <w:pPr>
              <w:rPr>
                <w:rFonts w:asciiTheme="majorHAnsi" w:hAnsiTheme="majorHAnsi"/>
                <w:sz w:val="20"/>
                <w:szCs w:val="20"/>
              </w:rPr>
            </w:pPr>
            <w:r w:rsidRPr="004E4B4A">
              <w:rPr>
                <w:rFonts w:asciiTheme="majorHAnsi" w:hAnsiTheme="majorHAnsi" w:cstheme="minorHAnsi"/>
                <w:sz w:val="20"/>
                <w:szCs w:val="20"/>
                <w:lang w:val="pl-PL"/>
              </w:rPr>
              <w:t>Interviste con RenovUp Griglie 1 e 3</w:t>
            </w:r>
          </w:p>
        </w:tc>
      </w:tr>
      <w:tr w:rsidR="00046D8F" w:rsidRPr="008C3992" w14:paraId="34089FE7" w14:textId="77777777" w:rsidTr="00AC2411">
        <w:tc>
          <w:tcPr>
            <w:tcW w:w="567" w:type="dxa"/>
          </w:tcPr>
          <w:p w14:paraId="05DB4CAC" w14:textId="77777777" w:rsidR="00467E96" w:rsidRDefault="00D6684A">
            <w:pPr>
              <w:jc w:val="right"/>
              <w:rPr>
                <w:rFonts w:asciiTheme="majorHAnsi" w:hAnsiTheme="majorHAnsi" w:cstheme="minorHAnsi"/>
                <w:sz w:val="20"/>
                <w:szCs w:val="20"/>
                <w:lang w:val="pl-PL"/>
              </w:rPr>
            </w:pPr>
            <w:r>
              <w:rPr>
                <w:rFonts w:asciiTheme="majorHAnsi" w:hAnsiTheme="majorHAnsi" w:cstheme="minorHAnsi"/>
                <w:sz w:val="20"/>
                <w:szCs w:val="20"/>
                <w:lang w:val="pl-PL"/>
              </w:rPr>
              <w:t>11</w:t>
            </w:r>
          </w:p>
        </w:tc>
        <w:tc>
          <w:tcPr>
            <w:tcW w:w="3261" w:type="dxa"/>
          </w:tcPr>
          <w:p w14:paraId="4919210D" w14:textId="77777777" w:rsidR="00467E96" w:rsidRDefault="00D6684A">
            <w:pPr>
              <w:rPr>
                <w:rFonts w:asciiTheme="majorHAnsi" w:hAnsiTheme="majorHAnsi" w:cstheme="minorHAnsi"/>
                <w:sz w:val="20"/>
                <w:szCs w:val="20"/>
                <w:lang w:val="pl-PL"/>
              </w:rPr>
            </w:pPr>
            <w:r w:rsidRPr="00250A44">
              <w:rPr>
                <w:rFonts w:asciiTheme="majorHAnsi" w:hAnsiTheme="majorHAnsi" w:cstheme="minorHAnsi"/>
                <w:sz w:val="20"/>
                <w:szCs w:val="20"/>
                <w:lang w:val="pl-PL"/>
              </w:rPr>
              <w:t>LOISON Elvis</w:t>
            </w:r>
          </w:p>
        </w:tc>
        <w:tc>
          <w:tcPr>
            <w:tcW w:w="1559" w:type="dxa"/>
          </w:tcPr>
          <w:p w14:paraId="6415BCE6" w14:textId="77777777" w:rsidR="00467E96" w:rsidRDefault="00D6684A">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tcPr>
          <w:p w14:paraId="30FCA0D7"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Centro di formazione (25%)</w:t>
            </w:r>
          </w:p>
          <w:p w14:paraId="66B3376A"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Azienda (75%)</w:t>
            </w:r>
          </w:p>
        </w:tc>
        <w:tc>
          <w:tcPr>
            <w:tcW w:w="2977" w:type="dxa"/>
          </w:tcPr>
          <w:p w14:paraId="0461B926" w14:textId="77777777" w:rsidR="00467E96" w:rsidRDefault="00D6684A">
            <w:pPr>
              <w:rPr>
                <w:rFonts w:asciiTheme="majorHAnsi" w:hAnsiTheme="majorHAnsi"/>
                <w:sz w:val="20"/>
                <w:szCs w:val="20"/>
              </w:rPr>
            </w:pPr>
            <w:r w:rsidRPr="004E4B4A">
              <w:rPr>
                <w:rFonts w:asciiTheme="majorHAnsi" w:hAnsiTheme="majorHAnsi" w:cstheme="minorHAnsi"/>
                <w:sz w:val="20"/>
                <w:szCs w:val="20"/>
                <w:lang w:val="pl-PL"/>
              </w:rPr>
              <w:t>Interviste con RenovUp Griglie 1 e 3</w:t>
            </w:r>
          </w:p>
        </w:tc>
      </w:tr>
      <w:tr w:rsidR="00046D8F" w:rsidRPr="008C3992" w14:paraId="6FD8B68B" w14:textId="77777777" w:rsidTr="00AC2411">
        <w:tc>
          <w:tcPr>
            <w:tcW w:w="567" w:type="dxa"/>
          </w:tcPr>
          <w:p w14:paraId="49EB2421" w14:textId="77777777" w:rsidR="00467E96" w:rsidRDefault="00D6684A">
            <w:pPr>
              <w:jc w:val="right"/>
              <w:rPr>
                <w:rFonts w:asciiTheme="majorHAnsi" w:hAnsiTheme="majorHAnsi" w:cstheme="minorHAnsi"/>
                <w:sz w:val="20"/>
                <w:szCs w:val="20"/>
                <w:lang w:val="pl-PL"/>
              </w:rPr>
            </w:pPr>
            <w:r>
              <w:rPr>
                <w:rFonts w:asciiTheme="majorHAnsi" w:hAnsiTheme="majorHAnsi" w:cstheme="minorHAnsi"/>
                <w:sz w:val="20"/>
                <w:szCs w:val="20"/>
                <w:lang w:val="pl-PL"/>
              </w:rPr>
              <w:t>12</w:t>
            </w:r>
          </w:p>
        </w:tc>
        <w:tc>
          <w:tcPr>
            <w:tcW w:w="3261" w:type="dxa"/>
          </w:tcPr>
          <w:p w14:paraId="5CD5DD34" w14:textId="77777777" w:rsidR="00467E96" w:rsidRDefault="00D6684A">
            <w:pPr>
              <w:rPr>
                <w:rFonts w:asciiTheme="majorHAnsi" w:hAnsiTheme="majorHAnsi" w:cstheme="minorHAnsi"/>
                <w:sz w:val="20"/>
                <w:szCs w:val="20"/>
                <w:lang w:val="pl-PL"/>
              </w:rPr>
            </w:pPr>
            <w:r w:rsidRPr="00250A44">
              <w:rPr>
                <w:rFonts w:asciiTheme="majorHAnsi" w:hAnsiTheme="majorHAnsi" w:cstheme="minorHAnsi"/>
                <w:sz w:val="20"/>
                <w:szCs w:val="20"/>
                <w:lang w:val="pl-PL"/>
              </w:rPr>
              <w:t>OPACAK Ivan</w:t>
            </w:r>
          </w:p>
        </w:tc>
        <w:tc>
          <w:tcPr>
            <w:tcW w:w="1559" w:type="dxa"/>
          </w:tcPr>
          <w:p w14:paraId="1393FE38" w14:textId="77777777" w:rsidR="00467E96" w:rsidRDefault="00D6684A">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tcPr>
          <w:p w14:paraId="2F8C5428"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Centro di formazione (25%)</w:t>
            </w:r>
          </w:p>
          <w:p w14:paraId="358543A5"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Azienda (75%)</w:t>
            </w:r>
          </w:p>
        </w:tc>
        <w:tc>
          <w:tcPr>
            <w:tcW w:w="2977" w:type="dxa"/>
          </w:tcPr>
          <w:p w14:paraId="5480E4DC" w14:textId="77777777" w:rsidR="00467E96" w:rsidRDefault="00D6684A">
            <w:pPr>
              <w:rPr>
                <w:rFonts w:asciiTheme="majorHAnsi" w:hAnsiTheme="majorHAnsi"/>
                <w:sz w:val="20"/>
                <w:szCs w:val="20"/>
              </w:rPr>
            </w:pPr>
            <w:r w:rsidRPr="004E4B4A">
              <w:rPr>
                <w:rFonts w:asciiTheme="majorHAnsi" w:hAnsiTheme="majorHAnsi" w:cstheme="minorHAnsi"/>
                <w:sz w:val="20"/>
                <w:szCs w:val="20"/>
                <w:lang w:val="pl-PL"/>
              </w:rPr>
              <w:t>Interviste con RenovUp Griglie 1 e 3</w:t>
            </w:r>
          </w:p>
        </w:tc>
      </w:tr>
      <w:tr w:rsidR="00046D8F" w:rsidRPr="008C3992" w14:paraId="2B2731E2" w14:textId="77777777" w:rsidTr="00AC2411">
        <w:tc>
          <w:tcPr>
            <w:tcW w:w="567" w:type="dxa"/>
          </w:tcPr>
          <w:p w14:paraId="67DFDE8A" w14:textId="77777777" w:rsidR="00467E96" w:rsidRDefault="00D6684A">
            <w:pPr>
              <w:jc w:val="right"/>
              <w:rPr>
                <w:rFonts w:asciiTheme="majorHAnsi" w:hAnsiTheme="majorHAnsi" w:cstheme="minorHAnsi"/>
                <w:sz w:val="20"/>
                <w:szCs w:val="20"/>
                <w:lang w:val="pl-PL"/>
              </w:rPr>
            </w:pPr>
            <w:r>
              <w:rPr>
                <w:rFonts w:asciiTheme="majorHAnsi" w:hAnsiTheme="majorHAnsi" w:cstheme="minorHAnsi"/>
                <w:sz w:val="20"/>
                <w:szCs w:val="20"/>
                <w:lang w:val="pl-PL"/>
              </w:rPr>
              <w:t>13</w:t>
            </w:r>
          </w:p>
        </w:tc>
        <w:tc>
          <w:tcPr>
            <w:tcW w:w="3261" w:type="dxa"/>
          </w:tcPr>
          <w:p w14:paraId="126951A4" w14:textId="77777777" w:rsidR="00467E96" w:rsidRDefault="00D6684A">
            <w:pPr>
              <w:rPr>
                <w:rFonts w:asciiTheme="majorHAnsi" w:hAnsiTheme="majorHAnsi" w:cstheme="minorHAnsi"/>
                <w:sz w:val="20"/>
                <w:szCs w:val="20"/>
                <w:lang w:val="pl-PL"/>
              </w:rPr>
            </w:pPr>
            <w:r w:rsidRPr="00250A44">
              <w:rPr>
                <w:rFonts w:asciiTheme="majorHAnsi" w:hAnsiTheme="majorHAnsi" w:cstheme="minorHAnsi"/>
                <w:sz w:val="20"/>
                <w:szCs w:val="20"/>
                <w:lang w:val="pl-PL"/>
              </w:rPr>
              <w:t>PESNOT Killian</w:t>
            </w:r>
          </w:p>
        </w:tc>
        <w:tc>
          <w:tcPr>
            <w:tcW w:w="1559" w:type="dxa"/>
          </w:tcPr>
          <w:p w14:paraId="6D6DBD91" w14:textId="77777777" w:rsidR="00467E96" w:rsidRDefault="00D6684A">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tcPr>
          <w:p w14:paraId="260E5E56"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Centro di formazione (25%)</w:t>
            </w:r>
          </w:p>
          <w:p w14:paraId="1045CA0F"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Azienda (75%)</w:t>
            </w:r>
          </w:p>
        </w:tc>
        <w:tc>
          <w:tcPr>
            <w:tcW w:w="2977" w:type="dxa"/>
          </w:tcPr>
          <w:p w14:paraId="6065597E" w14:textId="77777777" w:rsidR="00467E96" w:rsidRDefault="00D6684A">
            <w:pPr>
              <w:rPr>
                <w:rFonts w:asciiTheme="majorHAnsi" w:hAnsiTheme="majorHAnsi"/>
                <w:sz w:val="20"/>
                <w:szCs w:val="20"/>
              </w:rPr>
            </w:pPr>
            <w:r w:rsidRPr="004E4B4A">
              <w:rPr>
                <w:rFonts w:asciiTheme="majorHAnsi" w:hAnsiTheme="majorHAnsi" w:cstheme="minorHAnsi"/>
                <w:sz w:val="20"/>
                <w:szCs w:val="20"/>
                <w:lang w:val="pl-PL"/>
              </w:rPr>
              <w:t>Interviste con RenovUp Griglie 1 e 3</w:t>
            </w:r>
          </w:p>
        </w:tc>
      </w:tr>
      <w:tr w:rsidR="00046D8F" w:rsidRPr="008C3992" w14:paraId="033B510A" w14:textId="77777777" w:rsidTr="00AC2411">
        <w:tc>
          <w:tcPr>
            <w:tcW w:w="567" w:type="dxa"/>
          </w:tcPr>
          <w:p w14:paraId="19B16F4A" w14:textId="77777777" w:rsidR="00467E96" w:rsidRDefault="00D6684A">
            <w:pPr>
              <w:jc w:val="right"/>
              <w:rPr>
                <w:rFonts w:asciiTheme="majorHAnsi" w:hAnsiTheme="majorHAnsi" w:cstheme="minorHAnsi"/>
                <w:sz w:val="20"/>
                <w:szCs w:val="20"/>
                <w:lang w:val="pl-PL"/>
              </w:rPr>
            </w:pPr>
            <w:r>
              <w:rPr>
                <w:rFonts w:asciiTheme="majorHAnsi" w:hAnsiTheme="majorHAnsi" w:cstheme="minorHAnsi"/>
                <w:sz w:val="20"/>
                <w:szCs w:val="20"/>
                <w:lang w:val="pl-PL"/>
              </w:rPr>
              <w:t>14</w:t>
            </w:r>
          </w:p>
        </w:tc>
        <w:tc>
          <w:tcPr>
            <w:tcW w:w="3261" w:type="dxa"/>
          </w:tcPr>
          <w:p w14:paraId="47072899" w14:textId="77777777" w:rsidR="00467E96" w:rsidRDefault="00D6684A">
            <w:pPr>
              <w:rPr>
                <w:rFonts w:asciiTheme="majorHAnsi" w:hAnsiTheme="majorHAnsi" w:cstheme="minorHAnsi"/>
                <w:sz w:val="20"/>
                <w:szCs w:val="20"/>
                <w:lang w:val="pl-PL"/>
              </w:rPr>
            </w:pPr>
            <w:r w:rsidRPr="00250A44">
              <w:rPr>
                <w:rFonts w:asciiTheme="majorHAnsi" w:hAnsiTheme="majorHAnsi" w:cstheme="minorHAnsi"/>
                <w:sz w:val="20"/>
                <w:szCs w:val="20"/>
                <w:lang w:val="pl-PL"/>
              </w:rPr>
              <w:t>ROBARD Clément</w:t>
            </w:r>
          </w:p>
        </w:tc>
        <w:tc>
          <w:tcPr>
            <w:tcW w:w="1559" w:type="dxa"/>
          </w:tcPr>
          <w:p w14:paraId="78AD50B1" w14:textId="77777777" w:rsidR="00467E96" w:rsidRDefault="00D6684A">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tcPr>
          <w:p w14:paraId="2BFD91B6"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Centro di formazione (25%)</w:t>
            </w:r>
          </w:p>
          <w:p w14:paraId="39CBACE3"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Azienda (75%)</w:t>
            </w:r>
          </w:p>
        </w:tc>
        <w:tc>
          <w:tcPr>
            <w:tcW w:w="2977" w:type="dxa"/>
          </w:tcPr>
          <w:p w14:paraId="55B45C07" w14:textId="77777777" w:rsidR="00467E96" w:rsidRDefault="00D6684A">
            <w:pPr>
              <w:rPr>
                <w:rFonts w:asciiTheme="majorHAnsi" w:hAnsiTheme="majorHAnsi"/>
                <w:sz w:val="20"/>
                <w:szCs w:val="20"/>
              </w:rPr>
            </w:pPr>
            <w:r w:rsidRPr="004E4B4A">
              <w:rPr>
                <w:rFonts w:asciiTheme="majorHAnsi" w:hAnsiTheme="majorHAnsi" w:cstheme="minorHAnsi"/>
                <w:sz w:val="20"/>
                <w:szCs w:val="20"/>
                <w:lang w:val="pl-PL"/>
              </w:rPr>
              <w:t>Interviste con RenovUp Griglie 1 e 3</w:t>
            </w:r>
          </w:p>
        </w:tc>
      </w:tr>
      <w:tr w:rsidR="00046D8F" w:rsidRPr="008C3992" w14:paraId="7E74C37B" w14:textId="77777777" w:rsidTr="00AC2411">
        <w:tc>
          <w:tcPr>
            <w:tcW w:w="567" w:type="dxa"/>
          </w:tcPr>
          <w:p w14:paraId="15A08D9B" w14:textId="77777777" w:rsidR="00467E96" w:rsidRDefault="00D6684A">
            <w:pPr>
              <w:jc w:val="right"/>
              <w:rPr>
                <w:rFonts w:asciiTheme="majorHAnsi" w:hAnsiTheme="majorHAnsi" w:cstheme="minorHAnsi"/>
                <w:sz w:val="20"/>
                <w:szCs w:val="20"/>
                <w:lang w:val="pl-PL"/>
              </w:rPr>
            </w:pPr>
            <w:r>
              <w:rPr>
                <w:rFonts w:asciiTheme="majorHAnsi" w:hAnsiTheme="majorHAnsi" w:cstheme="minorHAnsi"/>
                <w:sz w:val="20"/>
                <w:szCs w:val="20"/>
                <w:lang w:val="pl-PL"/>
              </w:rPr>
              <w:t>15</w:t>
            </w:r>
          </w:p>
        </w:tc>
        <w:tc>
          <w:tcPr>
            <w:tcW w:w="3261" w:type="dxa"/>
          </w:tcPr>
          <w:p w14:paraId="4B6523CA" w14:textId="77777777" w:rsidR="00467E96" w:rsidRDefault="00D6684A">
            <w:pPr>
              <w:rPr>
                <w:rFonts w:asciiTheme="majorHAnsi" w:hAnsiTheme="majorHAnsi" w:cstheme="minorHAnsi"/>
                <w:sz w:val="20"/>
                <w:szCs w:val="20"/>
                <w:lang w:val="pl-PL"/>
              </w:rPr>
            </w:pPr>
            <w:r w:rsidRPr="00250A44">
              <w:rPr>
                <w:rFonts w:asciiTheme="majorHAnsi" w:hAnsiTheme="majorHAnsi" w:cstheme="minorHAnsi"/>
                <w:sz w:val="20"/>
                <w:szCs w:val="20"/>
                <w:lang w:val="pl-PL"/>
              </w:rPr>
              <w:t>TRUDELLE Matéhys</w:t>
            </w:r>
          </w:p>
        </w:tc>
        <w:tc>
          <w:tcPr>
            <w:tcW w:w="1559" w:type="dxa"/>
          </w:tcPr>
          <w:p w14:paraId="021ADADF" w14:textId="77777777" w:rsidR="00467E96" w:rsidRDefault="00D6684A">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tcPr>
          <w:p w14:paraId="5B4B525C"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Centro di formazione (25%)</w:t>
            </w:r>
          </w:p>
          <w:p w14:paraId="73A379D9"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Azienda (75%)</w:t>
            </w:r>
          </w:p>
        </w:tc>
        <w:tc>
          <w:tcPr>
            <w:tcW w:w="2977" w:type="dxa"/>
          </w:tcPr>
          <w:p w14:paraId="61867649" w14:textId="77777777" w:rsidR="00467E96" w:rsidRDefault="00D6684A">
            <w:pPr>
              <w:rPr>
                <w:rFonts w:asciiTheme="majorHAnsi" w:hAnsiTheme="majorHAnsi"/>
                <w:sz w:val="20"/>
                <w:szCs w:val="20"/>
              </w:rPr>
            </w:pPr>
            <w:r w:rsidRPr="004E4B4A">
              <w:rPr>
                <w:rFonts w:asciiTheme="majorHAnsi" w:hAnsiTheme="majorHAnsi" w:cstheme="minorHAnsi"/>
                <w:sz w:val="20"/>
                <w:szCs w:val="20"/>
                <w:lang w:val="pl-PL"/>
              </w:rPr>
              <w:t>Interviste con RenovUp Griglie 1 e 3</w:t>
            </w:r>
          </w:p>
        </w:tc>
      </w:tr>
    </w:tbl>
    <w:p w14:paraId="607C3447" w14:textId="77777777" w:rsidR="00046D8F" w:rsidRDefault="00046D8F" w:rsidP="00046D8F">
      <w:pPr>
        <w:spacing w:after="119"/>
        <w:rPr>
          <w:rFonts w:asciiTheme="majorHAnsi" w:hAnsiTheme="majorHAnsi" w:cstheme="minorHAnsi"/>
          <w:b/>
          <w:bCs/>
          <w:color w:val="1F3864" w:themeColor="accent1" w:themeShade="80"/>
          <w:sz w:val="32"/>
          <w:szCs w:val="32"/>
          <w:lang w:val="en-GB"/>
        </w:rPr>
      </w:pPr>
    </w:p>
    <w:p w14:paraId="17EE6588" w14:textId="77777777" w:rsidR="00467E96" w:rsidRDefault="00D6684A">
      <w:pPr>
        <w:jc w:val="both"/>
        <w:rPr>
          <w:rFonts w:asciiTheme="majorHAnsi" w:hAnsiTheme="majorHAnsi"/>
          <w:b/>
          <w:bCs/>
          <w:lang w:val="en-GB"/>
        </w:rPr>
      </w:pPr>
      <w:r w:rsidRPr="00953D6A">
        <w:rPr>
          <w:rFonts w:asciiTheme="majorHAnsi" w:hAnsiTheme="majorHAnsi"/>
          <w:b/>
          <w:bCs/>
          <w:lang w:val="en-GB"/>
        </w:rPr>
        <w:t>RECLUTAMENTO DEL GRUPPO TARGET 3 (TEAM LEADER)</w:t>
      </w:r>
    </w:p>
    <w:tbl>
      <w:tblPr>
        <w:tblStyle w:val="Grilledutableau"/>
        <w:tblW w:w="0" w:type="auto"/>
        <w:tblLook w:val="04A0" w:firstRow="1" w:lastRow="0" w:firstColumn="1" w:lastColumn="0" w:noHBand="0" w:noVBand="1"/>
      </w:tblPr>
      <w:tblGrid>
        <w:gridCol w:w="2493"/>
        <w:gridCol w:w="1893"/>
        <w:gridCol w:w="1705"/>
        <w:gridCol w:w="4365"/>
      </w:tblGrid>
      <w:tr w:rsidR="00046D8F" w:rsidRPr="00F47FF1" w14:paraId="063F5163" w14:textId="77777777" w:rsidTr="00AC2411">
        <w:tc>
          <w:tcPr>
            <w:tcW w:w="10456" w:type="dxa"/>
            <w:gridSpan w:val="4"/>
            <w:shd w:val="clear" w:color="auto" w:fill="B4C6E7" w:themeFill="accent1" w:themeFillTint="66"/>
          </w:tcPr>
          <w:p w14:paraId="2FB9CECD" w14:textId="77777777" w:rsidR="00467E96" w:rsidRDefault="00D6684A">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Dettagli dell'azione formativa in cui è inquadrato l'esperimento RenovUp IO4</w:t>
            </w:r>
          </w:p>
        </w:tc>
      </w:tr>
      <w:tr w:rsidR="00046D8F" w:rsidRPr="00D67050" w14:paraId="62CE4DB2" w14:textId="77777777" w:rsidTr="00AC2411">
        <w:tc>
          <w:tcPr>
            <w:tcW w:w="4386" w:type="dxa"/>
            <w:gridSpan w:val="2"/>
          </w:tcPr>
          <w:p w14:paraId="4621FE4F"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Nome dell'azione formativa</w:t>
            </w:r>
          </w:p>
        </w:tc>
        <w:tc>
          <w:tcPr>
            <w:tcW w:w="6070" w:type="dxa"/>
            <w:gridSpan w:val="2"/>
          </w:tcPr>
          <w:p w14:paraId="2125F125" w14:textId="77777777" w:rsidR="00467E96" w:rsidRDefault="00D6684A">
            <w:pPr>
              <w:pStyle w:val="Default"/>
              <w:rPr>
                <w:rFonts w:asciiTheme="majorHAnsi" w:hAnsiTheme="majorHAnsi" w:cstheme="minorBidi"/>
                <w:sz w:val="20"/>
                <w:szCs w:val="20"/>
                <w:lang w:val="en-GB"/>
              </w:rPr>
            </w:pPr>
            <w:r w:rsidRPr="009B69A2">
              <w:rPr>
                <w:rFonts w:asciiTheme="majorHAnsi" w:hAnsiTheme="majorHAnsi" w:cstheme="minorBidi"/>
                <w:sz w:val="20"/>
                <w:szCs w:val="20"/>
                <w:lang w:val="en-GB"/>
              </w:rPr>
              <w:t xml:space="preserve">Titolo professionale </w:t>
            </w:r>
            <w:r>
              <w:rPr>
                <w:rFonts w:asciiTheme="majorHAnsi" w:hAnsiTheme="majorHAnsi" w:cstheme="minorBidi"/>
                <w:sz w:val="20"/>
                <w:szCs w:val="20"/>
                <w:lang w:val="en-GB"/>
              </w:rPr>
              <w:t>Caposquadra specializzato in lavori di copertura di tetti</w:t>
            </w:r>
          </w:p>
          <w:p w14:paraId="47A0E71E" w14:textId="77777777" w:rsidR="00467E96" w:rsidRDefault="00D6684A">
            <w:pPr>
              <w:pStyle w:val="Default"/>
              <w:rPr>
                <w:rFonts w:asciiTheme="majorHAnsi" w:hAnsiTheme="majorHAnsi" w:cstheme="minorBidi"/>
                <w:sz w:val="20"/>
                <w:szCs w:val="20"/>
                <w:lang w:val="en-GB"/>
              </w:rPr>
            </w:pPr>
            <w:r>
              <w:rPr>
                <w:rFonts w:asciiTheme="majorHAnsi" w:hAnsiTheme="majorHAnsi" w:cstheme="minorBidi"/>
                <w:sz w:val="20"/>
                <w:szCs w:val="20"/>
                <w:lang w:val="en-GB"/>
              </w:rPr>
              <w:t>Formazione continua</w:t>
            </w:r>
          </w:p>
          <w:p w14:paraId="02CF391A" w14:textId="77777777" w:rsidR="00467E96" w:rsidRDefault="00D6684A">
            <w:pPr>
              <w:pStyle w:val="Default"/>
              <w:rPr>
                <w:rFonts w:asciiTheme="majorHAnsi" w:hAnsiTheme="majorHAnsi" w:cstheme="minorBidi"/>
                <w:sz w:val="20"/>
                <w:szCs w:val="20"/>
                <w:lang w:val="en-GB"/>
              </w:rPr>
            </w:pPr>
            <w:r>
              <w:rPr>
                <w:rFonts w:asciiTheme="majorHAnsi" w:hAnsiTheme="majorHAnsi" w:cstheme="minorBidi"/>
                <w:sz w:val="20"/>
                <w:szCs w:val="20"/>
                <w:lang w:val="en-GB"/>
              </w:rPr>
              <w:t>Livello 4 EQF</w:t>
            </w:r>
          </w:p>
        </w:tc>
      </w:tr>
      <w:tr w:rsidR="00046D8F" w:rsidRPr="00F47FF1" w14:paraId="7E886A1B" w14:textId="77777777" w:rsidTr="00AC2411">
        <w:tc>
          <w:tcPr>
            <w:tcW w:w="2493" w:type="dxa"/>
          </w:tcPr>
          <w:p w14:paraId="1F8788CD"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Durata totale</w:t>
            </w:r>
          </w:p>
        </w:tc>
        <w:tc>
          <w:tcPr>
            <w:tcW w:w="1893" w:type="dxa"/>
          </w:tcPr>
          <w:p w14:paraId="2D97D081" w14:textId="77777777" w:rsidR="00467E96" w:rsidRDefault="00D6684A">
            <w:pPr>
              <w:pStyle w:val="Default"/>
              <w:rPr>
                <w:rFonts w:asciiTheme="majorHAnsi" w:hAnsiTheme="majorHAnsi" w:cstheme="minorBidi"/>
                <w:sz w:val="20"/>
                <w:szCs w:val="20"/>
                <w:lang w:val="en-GB"/>
              </w:rPr>
            </w:pPr>
            <w:r w:rsidRPr="00A5298A">
              <w:rPr>
                <w:rFonts w:asciiTheme="majorHAnsi" w:hAnsiTheme="majorHAnsi" w:cstheme="minorBidi"/>
                <w:sz w:val="20"/>
                <w:szCs w:val="20"/>
                <w:lang w:val="en-GB"/>
              </w:rPr>
              <w:t>8 giorni - 56 ore</w:t>
            </w:r>
          </w:p>
          <w:p w14:paraId="3426A8E6" w14:textId="77777777" w:rsidR="00467E96" w:rsidRDefault="00D6684A">
            <w:pPr>
              <w:pStyle w:val="Default"/>
              <w:rPr>
                <w:rFonts w:asciiTheme="majorHAnsi" w:hAnsiTheme="majorHAnsi" w:cstheme="minorBidi"/>
                <w:sz w:val="20"/>
                <w:szCs w:val="20"/>
                <w:lang w:val="en-GB"/>
              </w:rPr>
            </w:pPr>
            <w:r w:rsidRPr="00A5298A">
              <w:rPr>
                <w:rFonts w:asciiTheme="majorHAnsi" w:hAnsiTheme="majorHAnsi" w:cstheme="minorBidi"/>
                <w:sz w:val="20"/>
                <w:szCs w:val="20"/>
                <w:lang w:val="en-GB"/>
              </w:rPr>
              <w:t>(2 giorni al mese)</w:t>
            </w:r>
          </w:p>
        </w:tc>
        <w:tc>
          <w:tcPr>
            <w:tcW w:w="1705" w:type="dxa"/>
          </w:tcPr>
          <w:p w14:paraId="4A2A56B2" w14:textId="77777777" w:rsidR="00467E96" w:rsidRDefault="00D6684A">
            <w:pPr>
              <w:spacing w:after="119"/>
              <w:rPr>
                <w:rFonts w:asciiTheme="majorHAnsi" w:eastAsiaTheme="majorEastAsia" w:hAnsiTheme="majorHAnsi" w:cstheme="minorHAnsi"/>
                <w:b/>
                <w:bCs/>
                <w:sz w:val="20"/>
                <w:szCs w:val="20"/>
                <w:lang w:val="en-GB"/>
              </w:rPr>
            </w:pPr>
            <w:r>
              <w:rPr>
                <w:rFonts w:asciiTheme="majorHAnsi" w:eastAsiaTheme="majorEastAsia" w:hAnsiTheme="majorHAnsi" w:cstheme="minorHAnsi"/>
                <w:b/>
                <w:bCs/>
                <w:sz w:val="20"/>
                <w:szCs w:val="20"/>
                <w:lang w:val="en-GB"/>
              </w:rPr>
              <w:t xml:space="preserve">RenovUp </w:t>
            </w:r>
            <w:r w:rsidRPr="008C3992">
              <w:rPr>
                <w:rFonts w:asciiTheme="majorHAnsi" w:eastAsiaTheme="majorEastAsia" w:hAnsiTheme="majorHAnsi" w:cstheme="minorHAnsi"/>
                <w:b/>
                <w:bCs/>
                <w:sz w:val="20"/>
                <w:szCs w:val="20"/>
                <w:lang w:val="en-GB"/>
              </w:rPr>
              <w:t xml:space="preserve">IO4 </w:t>
            </w:r>
          </w:p>
        </w:tc>
        <w:tc>
          <w:tcPr>
            <w:tcW w:w="4365" w:type="dxa"/>
          </w:tcPr>
          <w:p w14:paraId="554CCE05" w14:textId="77777777" w:rsidR="00467E96" w:rsidRDefault="00D6684A">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56 ore (corso teorico più analisi della pratica in azienda)</w:t>
            </w:r>
          </w:p>
        </w:tc>
      </w:tr>
      <w:tr w:rsidR="00046D8F" w:rsidRPr="00D67050" w14:paraId="597B7AE0" w14:textId="77777777" w:rsidTr="00AC2411">
        <w:tc>
          <w:tcPr>
            <w:tcW w:w="2493" w:type="dxa"/>
          </w:tcPr>
          <w:p w14:paraId="525B9B46"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Organizzazione della formazione</w:t>
            </w:r>
          </w:p>
        </w:tc>
        <w:tc>
          <w:tcPr>
            <w:tcW w:w="7963" w:type="dxa"/>
            <w:gridSpan w:val="3"/>
          </w:tcPr>
          <w:p w14:paraId="1F60A3E0" w14:textId="77777777" w:rsidR="00467E96" w:rsidRDefault="00D6684A">
            <w:pPr>
              <w:spacing w:after="119"/>
              <w:rPr>
                <w:rFonts w:asciiTheme="majorHAnsi" w:eastAsiaTheme="majorEastAsia" w:hAnsiTheme="majorHAnsi" w:cstheme="minorHAnsi"/>
                <w:sz w:val="20"/>
                <w:szCs w:val="20"/>
              </w:rPr>
            </w:pPr>
            <w:r w:rsidRPr="00D67050">
              <w:rPr>
                <w:rFonts w:asciiTheme="majorHAnsi" w:hAnsiTheme="majorHAnsi"/>
                <w:sz w:val="20"/>
                <w:szCs w:val="20"/>
              </w:rPr>
              <w:t xml:space="preserve">BTP CFA </w:t>
            </w:r>
            <w:r>
              <w:rPr>
                <w:rFonts w:asciiTheme="majorHAnsi" w:hAnsiTheme="majorHAnsi"/>
                <w:sz w:val="20"/>
                <w:szCs w:val="20"/>
              </w:rPr>
              <w:t xml:space="preserve">Angers </w:t>
            </w:r>
            <w:r w:rsidRPr="00D67050">
              <w:rPr>
                <w:rFonts w:asciiTheme="majorHAnsi" w:hAnsiTheme="majorHAnsi"/>
                <w:sz w:val="20"/>
                <w:szCs w:val="20"/>
              </w:rPr>
              <w:t>(</w:t>
            </w:r>
            <w:r>
              <w:rPr>
                <w:rFonts w:asciiTheme="majorHAnsi" w:hAnsiTheme="majorHAnsi"/>
                <w:sz w:val="20"/>
                <w:szCs w:val="20"/>
              </w:rPr>
              <w:t>Pays de la Loire</w:t>
            </w:r>
            <w:r w:rsidRPr="00D67050">
              <w:rPr>
                <w:rFonts w:asciiTheme="majorHAnsi" w:hAnsiTheme="majorHAnsi"/>
                <w:sz w:val="20"/>
                <w:szCs w:val="20"/>
              </w:rPr>
              <w:t>)</w:t>
            </w:r>
          </w:p>
        </w:tc>
      </w:tr>
      <w:tr w:rsidR="00046D8F" w:rsidRPr="00F47FF1" w14:paraId="3026E439" w14:textId="77777777" w:rsidTr="00AC2411">
        <w:tc>
          <w:tcPr>
            <w:tcW w:w="2493" w:type="dxa"/>
          </w:tcPr>
          <w:p w14:paraId="7125CD8C"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Periodo di reclutamento</w:t>
            </w:r>
          </w:p>
        </w:tc>
        <w:tc>
          <w:tcPr>
            <w:tcW w:w="7963" w:type="dxa"/>
            <w:gridSpan w:val="3"/>
          </w:tcPr>
          <w:p w14:paraId="524B5C75" w14:textId="77777777" w:rsidR="00467E96" w:rsidRDefault="00D6684A">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Permanente (i corsi sono proposti periodicamente)</w:t>
            </w:r>
          </w:p>
        </w:tc>
      </w:tr>
      <w:tr w:rsidR="00046D8F" w:rsidRPr="00F47FF1" w14:paraId="1EA7DBF1" w14:textId="77777777" w:rsidTr="00AC2411">
        <w:tc>
          <w:tcPr>
            <w:tcW w:w="2493" w:type="dxa"/>
          </w:tcPr>
          <w:p w14:paraId="5F0E31E0"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Requisiti di accesso</w:t>
            </w:r>
          </w:p>
        </w:tc>
        <w:tc>
          <w:tcPr>
            <w:tcW w:w="7963" w:type="dxa"/>
            <w:gridSpan w:val="3"/>
          </w:tcPr>
          <w:p w14:paraId="3E9C500B" w14:textId="77777777" w:rsidR="00467E96" w:rsidRDefault="00D6684A">
            <w:pPr>
              <w:rPr>
                <w:rFonts w:asciiTheme="majorHAnsi" w:eastAsiaTheme="majorEastAsia" w:hAnsiTheme="majorHAnsi" w:cstheme="minorHAnsi"/>
                <w:bCs/>
                <w:sz w:val="20"/>
                <w:szCs w:val="20"/>
                <w:lang w:val="en-GB"/>
              </w:rPr>
            </w:pPr>
            <w:r w:rsidRPr="00C34C86">
              <w:rPr>
                <w:rFonts w:asciiTheme="majorHAnsi" w:eastAsiaTheme="majorEastAsia" w:hAnsiTheme="majorHAnsi" w:cstheme="minorHAnsi"/>
                <w:bCs/>
                <w:sz w:val="20"/>
                <w:szCs w:val="20"/>
                <w:lang w:val="en-GB"/>
              </w:rPr>
              <w:t xml:space="preserve">Dipendenti </w:t>
            </w:r>
            <w:r>
              <w:rPr>
                <w:rFonts w:asciiTheme="majorHAnsi" w:eastAsiaTheme="majorEastAsia" w:hAnsiTheme="majorHAnsi" w:cstheme="minorHAnsi"/>
                <w:bCs/>
                <w:sz w:val="20"/>
                <w:szCs w:val="20"/>
                <w:lang w:val="en-GB"/>
              </w:rPr>
              <w:t>(lavoratori)</w:t>
            </w:r>
          </w:p>
          <w:p w14:paraId="0DB77E88" w14:textId="77777777" w:rsidR="00467E96" w:rsidRDefault="00D6684A">
            <w:pPr>
              <w:rPr>
                <w:rFonts w:asciiTheme="majorHAnsi" w:eastAsiaTheme="majorEastAsia" w:hAnsiTheme="majorHAnsi" w:cstheme="minorHAnsi"/>
                <w:bCs/>
                <w:sz w:val="20"/>
                <w:szCs w:val="20"/>
                <w:lang w:val="en-GB"/>
              </w:rPr>
            </w:pPr>
            <w:r w:rsidRPr="00C34C86">
              <w:rPr>
                <w:rFonts w:asciiTheme="majorHAnsi" w:eastAsiaTheme="majorEastAsia" w:hAnsiTheme="majorHAnsi" w:cstheme="minorHAnsi"/>
                <w:bCs/>
                <w:sz w:val="20"/>
                <w:szCs w:val="20"/>
                <w:lang w:val="en-GB"/>
              </w:rPr>
              <w:t xml:space="preserve">Reclutamento esterno (prospecting) - capi squadra che cercano una </w:t>
            </w:r>
            <w:r>
              <w:rPr>
                <w:rFonts w:asciiTheme="majorHAnsi" w:eastAsiaTheme="majorEastAsia" w:hAnsiTheme="majorHAnsi" w:cstheme="minorHAnsi"/>
                <w:bCs/>
                <w:sz w:val="20"/>
                <w:szCs w:val="20"/>
                <w:lang w:val="en-GB"/>
              </w:rPr>
              <w:t>specializzazione nel settore delle coperture</w:t>
            </w:r>
            <w:r w:rsidRPr="00C34C86">
              <w:rPr>
                <w:rFonts w:asciiTheme="majorHAnsi" w:eastAsiaTheme="majorEastAsia" w:hAnsiTheme="majorHAnsi" w:cstheme="minorHAnsi"/>
                <w:bCs/>
                <w:sz w:val="20"/>
                <w:szCs w:val="20"/>
                <w:lang w:val="en-GB"/>
              </w:rPr>
              <w:t>.</w:t>
            </w:r>
          </w:p>
          <w:p w14:paraId="537DD44A" w14:textId="77777777" w:rsidR="00467E96" w:rsidRDefault="00D6684A">
            <w:pPr>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Stato: Formazione sul lavoro </w:t>
            </w:r>
          </w:p>
          <w:p w14:paraId="1D45ED28" w14:textId="77777777" w:rsidR="00467E96" w:rsidRDefault="00D6684A">
            <w:pPr>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Livello EQF 3 (obbligatorio).</w:t>
            </w:r>
          </w:p>
        </w:tc>
      </w:tr>
      <w:tr w:rsidR="00046D8F" w:rsidRPr="008C3992" w14:paraId="5F6B6EB6" w14:textId="77777777" w:rsidTr="00AC2411">
        <w:tc>
          <w:tcPr>
            <w:tcW w:w="2493" w:type="dxa"/>
          </w:tcPr>
          <w:p w14:paraId="28AD802C"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Data di inizio</w:t>
            </w:r>
          </w:p>
        </w:tc>
        <w:tc>
          <w:tcPr>
            <w:tcW w:w="1893" w:type="dxa"/>
          </w:tcPr>
          <w:p w14:paraId="231AE6BC" w14:textId="77777777" w:rsidR="00467E96" w:rsidRDefault="00D6684A">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Dicembre 2022</w:t>
            </w:r>
          </w:p>
        </w:tc>
        <w:tc>
          <w:tcPr>
            <w:tcW w:w="1705" w:type="dxa"/>
          </w:tcPr>
          <w:p w14:paraId="5A129077"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Data di fine</w:t>
            </w:r>
          </w:p>
        </w:tc>
        <w:tc>
          <w:tcPr>
            <w:tcW w:w="4365" w:type="dxa"/>
          </w:tcPr>
          <w:p w14:paraId="153CFABA" w14:textId="77777777" w:rsidR="00467E96" w:rsidRDefault="00D6684A">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Marzo 2023</w:t>
            </w:r>
          </w:p>
        </w:tc>
      </w:tr>
    </w:tbl>
    <w:p w14:paraId="37831E59" w14:textId="77777777" w:rsidR="00046D8F" w:rsidRPr="00416FF3" w:rsidRDefault="00046D8F" w:rsidP="00046D8F">
      <w:pPr>
        <w:spacing w:after="119"/>
        <w:rPr>
          <w:rFonts w:asciiTheme="majorHAnsi" w:hAnsiTheme="majorHAnsi"/>
          <w:lang w:val="es-ES"/>
        </w:rPr>
      </w:pPr>
    </w:p>
    <w:tbl>
      <w:tblPr>
        <w:tblStyle w:val="Grilledutableau"/>
        <w:tblW w:w="10490" w:type="dxa"/>
        <w:tblInd w:w="-5" w:type="dxa"/>
        <w:tblLayout w:type="fixed"/>
        <w:tblLook w:val="04A0" w:firstRow="1" w:lastRow="0" w:firstColumn="1" w:lastColumn="0" w:noHBand="0" w:noVBand="1"/>
      </w:tblPr>
      <w:tblGrid>
        <w:gridCol w:w="567"/>
        <w:gridCol w:w="3261"/>
        <w:gridCol w:w="1559"/>
        <w:gridCol w:w="2126"/>
        <w:gridCol w:w="2977"/>
      </w:tblGrid>
      <w:tr w:rsidR="00046D8F" w:rsidRPr="00F47FF1" w14:paraId="1C8FFEFE" w14:textId="77777777" w:rsidTr="00AC2411">
        <w:trPr>
          <w:trHeight w:val="338"/>
        </w:trPr>
        <w:tc>
          <w:tcPr>
            <w:tcW w:w="10490" w:type="dxa"/>
            <w:gridSpan w:val="5"/>
            <w:shd w:val="clear" w:color="auto" w:fill="B4C6E7" w:themeFill="accent1" w:themeFillTint="66"/>
          </w:tcPr>
          <w:p w14:paraId="3C301B31" w14:textId="77777777" w:rsidR="00467E96" w:rsidRDefault="00D6684A">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 xml:space="preserve">STATO/FUNZIONE: </w:t>
            </w:r>
            <w:r>
              <w:rPr>
                <w:rFonts w:asciiTheme="majorHAnsi" w:hAnsiTheme="majorHAnsi" w:cstheme="minorHAnsi"/>
                <w:b/>
                <w:bCs/>
                <w:color w:val="1F3864" w:themeColor="accent1" w:themeShade="80"/>
                <w:sz w:val="20"/>
                <w:szCs w:val="20"/>
                <w:lang w:val="en-GB"/>
              </w:rPr>
              <w:t>CAPOSQUADRA - RISTRUTTURAZIONI - COPERTURE</w:t>
            </w:r>
          </w:p>
        </w:tc>
      </w:tr>
      <w:tr w:rsidR="00536CD1" w:rsidRPr="00046D8F" w14:paraId="622DCC03" w14:textId="77777777" w:rsidTr="00AC2411">
        <w:trPr>
          <w:trHeight w:val="338"/>
        </w:trPr>
        <w:tc>
          <w:tcPr>
            <w:tcW w:w="567" w:type="dxa"/>
            <w:shd w:val="clear" w:color="auto" w:fill="B4C6E7" w:themeFill="accent1" w:themeFillTint="66"/>
            <w:vAlign w:val="center"/>
          </w:tcPr>
          <w:p w14:paraId="5B362818" w14:textId="77777777" w:rsidR="00467E96" w:rsidRDefault="00D6684A">
            <w:pPr>
              <w:jc w:val="center"/>
              <w:rPr>
                <w:rFonts w:asciiTheme="majorHAnsi" w:hAnsiTheme="majorHAnsi" w:cstheme="minorHAnsi"/>
                <w:b/>
                <w:sz w:val="20"/>
                <w:szCs w:val="20"/>
                <w:lang w:val="en-GB"/>
              </w:rPr>
            </w:pPr>
            <w:r w:rsidRPr="00536CD1">
              <w:rPr>
                <w:rFonts w:ascii="Calibri" w:hAnsi="Calibri" w:cs="Calibri"/>
                <w:b/>
                <w:sz w:val="20"/>
                <w:szCs w:val="20"/>
                <w:lang w:val="en-GB"/>
              </w:rPr>
              <w:t>Id</w:t>
            </w:r>
          </w:p>
        </w:tc>
        <w:tc>
          <w:tcPr>
            <w:tcW w:w="3261" w:type="dxa"/>
            <w:shd w:val="clear" w:color="auto" w:fill="B4C6E7" w:themeFill="accent1" w:themeFillTint="66"/>
            <w:vAlign w:val="center"/>
          </w:tcPr>
          <w:p w14:paraId="47AD080B" w14:textId="77777777" w:rsidR="00467E96" w:rsidRDefault="00D6684A">
            <w:pPr>
              <w:jc w:val="center"/>
              <w:rPr>
                <w:rFonts w:asciiTheme="majorHAnsi" w:hAnsiTheme="majorHAnsi" w:cstheme="minorHAnsi"/>
                <w:b/>
                <w:sz w:val="20"/>
                <w:szCs w:val="20"/>
                <w:lang w:val="en-GB"/>
              </w:rPr>
            </w:pPr>
            <w:r w:rsidRPr="00536CD1">
              <w:rPr>
                <w:rFonts w:ascii="Calibri" w:hAnsi="Calibri" w:cs="Calibri"/>
                <w:b/>
                <w:sz w:val="20"/>
                <w:szCs w:val="20"/>
                <w:lang w:val="en-GB"/>
              </w:rPr>
              <w:t xml:space="preserve">Nome e cognome del </w:t>
            </w:r>
            <w:r>
              <w:rPr>
                <w:rFonts w:ascii="Calibri" w:hAnsi="Calibri" w:cs="Calibri"/>
                <w:b/>
                <w:sz w:val="20"/>
                <w:szCs w:val="20"/>
                <w:lang w:val="en-GB"/>
              </w:rPr>
              <w:t>discente</w:t>
            </w:r>
          </w:p>
        </w:tc>
        <w:tc>
          <w:tcPr>
            <w:tcW w:w="1559" w:type="dxa"/>
            <w:shd w:val="clear" w:color="auto" w:fill="B4C6E7" w:themeFill="accent1" w:themeFillTint="66"/>
            <w:vAlign w:val="center"/>
          </w:tcPr>
          <w:p w14:paraId="541A7A57" w14:textId="77777777" w:rsidR="00467E96" w:rsidRDefault="00D6684A">
            <w:pPr>
              <w:jc w:val="center"/>
              <w:rPr>
                <w:rFonts w:asciiTheme="majorHAnsi" w:hAnsiTheme="majorHAnsi" w:cstheme="minorHAnsi"/>
                <w:b/>
                <w:sz w:val="20"/>
                <w:szCs w:val="20"/>
                <w:lang w:val="en-GB"/>
              </w:rPr>
            </w:pPr>
            <w:r w:rsidRPr="00536CD1">
              <w:rPr>
                <w:rFonts w:ascii="Calibri" w:hAnsi="Calibri" w:cs="Calibri"/>
                <w:b/>
                <w:sz w:val="20"/>
                <w:szCs w:val="20"/>
                <w:lang w:val="en-GB"/>
              </w:rPr>
              <w:t>Itinerario da seguire</w:t>
            </w:r>
          </w:p>
        </w:tc>
        <w:tc>
          <w:tcPr>
            <w:tcW w:w="2126" w:type="dxa"/>
            <w:shd w:val="clear" w:color="auto" w:fill="B4C6E7" w:themeFill="accent1" w:themeFillTint="66"/>
            <w:vAlign w:val="center"/>
          </w:tcPr>
          <w:p w14:paraId="16D44E79" w14:textId="77777777" w:rsidR="00467E96" w:rsidRDefault="00D6684A">
            <w:pPr>
              <w:jc w:val="center"/>
              <w:rPr>
                <w:rFonts w:asciiTheme="majorHAnsi" w:hAnsiTheme="majorHAnsi" w:cstheme="minorHAnsi"/>
                <w:b/>
                <w:sz w:val="20"/>
                <w:szCs w:val="20"/>
                <w:lang w:val="en-GB"/>
              </w:rPr>
            </w:pPr>
            <w:r w:rsidRPr="00536CD1">
              <w:rPr>
                <w:rFonts w:ascii="Calibri" w:hAnsi="Calibri" w:cs="Calibri"/>
                <w:b/>
                <w:sz w:val="20"/>
                <w:szCs w:val="20"/>
                <w:lang w:val="en-GB"/>
              </w:rPr>
              <w:t>Sedi della professionalizzazione: Centro di formazione e/o azienda</w:t>
            </w:r>
          </w:p>
        </w:tc>
        <w:tc>
          <w:tcPr>
            <w:tcW w:w="2977" w:type="dxa"/>
            <w:shd w:val="clear" w:color="auto" w:fill="B4C6E7" w:themeFill="accent1" w:themeFillTint="66"/>
            <w:vAlign w:val="center"/>
          </w:tcPr>
          <w:p w14:paraId="69D33CE4" w14:textId="77777777" w:rsidR="00467E96" w:rsidRDefault="00D6684A">
            <w:pPr>
              <w:jc w:val="center"/>
              <w:rPr>
                <w:rFonts w:ascii="Calibri" w:hAnsi="Calibri" w:cs="Calibri"/>
                <w:b/>
                <w:sz w:val="20"/>
                <w:szCs w:val="20"/>
                <w:lang w:val="en-GB"/>
              </w:rPr>
            </w:pPr>
            <w:r w:rsidRPr="00536CD1">
              <w:rPr>
                <w:rFonts w:ascii="Calibri" w:hAnsi="Calibri" w:cs="Calibri"/>
                <w:b/>
                <w:sz w:val="20"/>
                <w:szCs w:val="20"/>
                <w:lang w:val="en-GB"/>
              </w:rPr>
              <w:t>Come le loro esigenze specifiche</w:t>
            </w:r>
          </w:p>
          <w:p w14:paraId="67D3D4DC" w14:textId="77777777" w:rsidR="00467E96" w:rsidRDefault="00D6684A">
            <w:pPr>
              <w:jc w:val="center"/>
              <w:rPr>
                <w:rFonts w:ascii="Calibri" w:hAnsi="Calibri" w:cs="Calibri"/>
                <w:b/>
                <w:sz w:val="20"/>
                <w:szCs w:val="20"/>
                <w:lang w:val="en-GB"/>
              </w:rPr>
            </w:pPr>
            <w:r w:rsidRPr="00536CD1">
              <w:rPr>
                <w:rFonts w:ascii="Calibri" w:hAnsi="Calibri" w:cs="Calibri"/>
                <w:b/>
                <w:sz w:val="20"/>
                <w:szCs w:val="20"/>
                <w:lang w:val="en-GB"/>
              </w:rPr>
              <w:t>e motivazione per la formazione</w:t>
            </w:r>
          </w:p>
          <w:p w14:paraId="4499FA8D" w14:textId="77777777" w:rsidR="00467E96" w:rsidRDefault="00D6684A">
            <w:pPr>
              <w:jc w:val="center"/>
              <w:rPr>
                <w:rFonts w:asciiTheme="majorHAnsi" w:hAnsiTheme="majorHAnsi" w:cstheme="minorHAnsi"/>
                <w:b/>
                <w:sz w:val="20"/>
                <w:szCs w:val="20"/>
                <w:lang w:val="en-GB"/>
              </w:rPr>
            </w:pPr>
            <w:r w:rsidRPr="00536CD1">
              <w:rPr>
                <w:rFonts w:ascii="Calibri" w:hAnsi="Calibri" w:cs="Calibri"/>
                <w:b/>
                <w:sz w:val="20"/>
                <w:szCs w:val="20"/>
                <w:lang w:val="en-GB"/>
              </w:rPr>
              <w:t>sono stati identificati</w:t>
            </w:r>
            <w:r>
              <w:rPr>
                <w:rFonts w:ascii="Calibri" w:hAnsi="Calibri" w:cs="Calibri"/>
                <w:b/>
                <w:sz w:val="20"/>
                <w:szCs w:val="20"/>
                <w:lang w:val="en-GB"/>
              </w:rPr>
              <w:t>?</w:t>
            </w:r>
          </w:p>
        </w:tc>
      </w:tr>
      <w:tr w:rsidR="00046D8F" w:rsidRPr="00DE69E6" w14:paraId="458F8E3B" w14:textId="77777777" w:rsidTr="00AC2411">
        <w:tc>
          <w:tcPr>
            <w:tcW w:w="567" w:type="dxa"/>
            <w:shd w:val="clear" w:color="auto" w:fill="auto"/>
            <w:vAlign w:val="center"/>
          </w:tcPr>
          <w:p w14:paraId="11F8724C"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3261" w:type="dxa"/>
            <w:shd w:val="clear" w:color="auto" w:fill="auto"/>
          </w:tcPr>
          <w:p w14:paraId="034593F9" w14:textId="77777777" w:rsidR="00467E96" w:rsidRDefault="00D6684A">
            <w:pPr>
              <w:rPr>
                <w:rFonts w:asciiTheme="majorHAnsi" w:hAnsiTheme="majorHAnsi" w:cstheme="minorHAnsi"/>
                <w:sz w:val="20"/>
                <w:szCs w:val="20"/>
                <w:lang w:val="pl-PL"/>
              </w:rPr>
            </w:pPr>
            <w:r w:rsidRPr="00C97D45">
              <w:rPr>
                <w:rFonts w:asciiTheme="majorHAnsi" w:hAnsiTheme="majorHAnsi" w:cstheme="minorHAnsi"/>
                <w:sz w:val="20"/>
                <w:szCs w:val="20"/>
                <w:lang w:val="pl-PL"/>
              </w:rPr>
              <w:t>BELLEVILLE Sylvain</w:t>
            </w:r>
          </w:p>
        </w:tc>
        <w:tc>
          <w:tcPr>
            <w:tcW w:w="1559" w:type="dxa"/>
            <w:shd w:val="clear" w:color="auto" w:fill="auto"/>
          </w:tcPr>
          <w:p w14:paraId="1F4A5A14" w14:textId="77777777" w:rsidR="00467E96" w:rsidRDefault="00D6684A">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026E619A"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Centro di formazione</w:t>
            </w:r>
          </w:p>
        </w:tc>
        <w:tc>
          <w:tcPr>
            <w:tcW w:w="2977" w:type="dxa"/>
            <w:shd w:val="clear" w:color="auto" w:fill="auto"/>
            <w:vAlign w:val="center"/>
          </w:tcPr>
          <w:p w14:paraId="5FA2FB21" w14:textId="77777777" w:rsidR="00467E96" w:rsidRDefault="00D6684A">
            <w:pPr>
              <w:rPr>
                <w:rFonts w:asciiTheme="majorHAnsi" w:hAnsiTheme="majorHAnsi" w:cstheme="minorHAnsi"/>
                <w:sz w:val="20"/>
                <w:szCs w:val="20"/>
                <w:lang w:val="pl-PL"/>
              </w:rPr>
            </w:pPr>
            <w:r>
              <w:rPr>
                <w:rFonts w:asciiTheme="majorHAnsi" w:hAnsiTheme="majorHAnsi" w:cstheme="minorHAnsi"/>
                <w:sz w:val="20"/>
                <w:szCs w:val="20"/>
                <w:lang w:val="pl-PL"/>
              </w:rPr>
              <w:t>Interviste con RenovUp Grid 3</w:t>
            </w:r>
          </w:p>
          <w:p w14:paraId="0A8904F3" w14:textId="77777777" w:rsidR="00046D8F" w:rsidRPr="008C3992" w:rsidRDefault="00046D8F" w:rsidP="00AC2411">
            <w:pPr>
              <w:rPr>
                <w:rFonts w:asciiTheme="majorHAnsi" w:hAnsiTheme="majorHAnsi" w:cstheme="minorHAnsi"/>
                <w:sz w:val="20"/>
                <w:szCs w:val="20"/>
                <w:lang w:val="pl-PL"/>
              </w:rPr>
            </w:pPr>
          </w:p>
        </w:tc>
      </w:tr>
      <w:tr w:rsidR="00046D8F" w:rsidRPr="008C3992" w14:paraId="5E50F200" w14:textId="77777777" w:rsidTr="00AC2411">
        <w:tc>
          <w:tcPr>
            <w:tcW w:w="567" w:type="dxa"/>
            <w:shd w:val="clear" w:color="auto" w:fill="auto"/>
            <w:vAlign w:val="center"/>
          </w:tcPr>
          <w:p w14:paraId="2F5050DD"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3261" w:type="dxa"/>
            <w:shd w:val="clear" w:color="auto" w:fill="auto"/>
          </w:tcPr>
          <w:p w14:paraId="373B098C" w14:textId="77777777" w:rsidR="00467E96" w:rsidRDefault="00D6684A">
            <w:pPr>
              <w:rPr>
                <w:rFonts w:asciiTheme="majorHAnsi" w:hAnsiTheme="majorHAnsi" w:cstheme="minorHAnsi"/>
                <w:sz w:val="20"/>
                <w:szCs w:val="20"/>
                <w:lang w:val="pl-PL"/>
              </w:rPr>
            </w:pPr>
            <w:r w:rsidRPr="00C97D45">
              <w:rPr>
                <w:rFonts w:asciiTheme="majorHAnsi" w:hAnsiTheme="majorHAnsi" w:cstheme="minorHAnsi"/>
                <w:sz w:val="20"/>
                <w:szCs w:val="20"/>
                <w:lang w:val="pl-PL"/>
              </w:rPr>
              <w:t>CAPELLE Brice</w:t>
            </w:r>
          </w:p>
        </w:tc>
        <w:tc>
          <w:tcPr>
            <w:tcW w:w="1559" w:type="dxa"/>
            <w:shd w:val="clear" w:color="auto" w:fill="auto"/>
          </w:tcPr>
          <w:p w14:paraId="6EEA22D6" w14:textId="77777777" w:rsidR="00467E96" w:rsidRDefault="00D6684A">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274769EC"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Centro di formazione</w:t>
            </w:r>
          </w:p>
        </w:tc>
        <w:tc>
          <w:tcPr>
            <w:tcW w:w="2977" w:type="dxa"/>
            <w:shd w:val="clear" w:color="auto" w:fill="auto"/>
            <w:vAlign w:val="center"/>
          </w:tcPr>
          <w:p w14:paraId="79B75813" w14:textId="77777777" w:rsidR="00467E96" w:rsidRDefault="00D6684A">
            <w:pPr>
              <w:rPr>
                <w:rFonts w:asciiTheme="majorHAnsi" w:hAnsiTheme="majorHAnsi" w:cstheme="minorHAnsi"/>
                <w:sz w:val="20"/>
                <w:szCs w:val="20"/>
                <w:lang w:val="pl-PL"/>
              </w:rPr>
            </w:pPr>
            <w:r>
              <w:rPr>
                <w:rFonts w:asciiTheme="majorHAnsi" w:hAnsiTheme="majorHAnsi" w:cstheme="minorHAnsi"/>
                <w:sz w:val="20"/>
                <w:szCs w:val="20"/>
                <w:lang w:val="pl-PL"/>
              </w:rPr>
              <w:t>Interviste con RenovUp Grid 3</w:t>
            </w:r>
          </w:p>
          <w:p w14:paraId="09BACCD6" w14:textId="77777777" w:rsidR="00046D8F" w:rsidRPr="008C3992" w:rsidRDefault="00046D8F" w:rsidP="00AC2411">
            <w:pPr>
              <w:rPr>
                <w:rFonts w:asciiTheme="majorHAnsi" w:hAnsiTheme="majorHAnsi"/>
                <w:sz w:val="20"/>
                <w:szCs w:val="20"/>
              </w:rPr>
            </w:pPr>
          </w:p>
        </w:tc>
      </w:tr>
      <w:tr w:rsidR="00046D8F" w:rsidRPr="008C3992" w14:paraId="4F84E9DC" w14:textId="77777777" w:rsidTr="00AC2411">
        <w:tc>
          <w:tcPr>
            <w:tcW w:w="567" w:type="dxa"/>
            <w:shd w:val="clear" w:color="auto" w:fill="auto"/>
            <w:vAlign w:val="center"/>
          </w:tcPr>
          <w:p w14:paraId="6260D60B"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3261" w:type="dxa"/>
            <w:shd w:val="clear" w:color="auto" w:fill="auto"/>
          </w:tcPr>
          <w:p w14:paraId="3800615A" w14:textId="77777777" w:rsidR="00467E96" w:rsidRDefault="00D6684A">
            <w:pPr>
              <w:rPr>
                <w:rFonts w:asciiTheme="majorHAnsi" w:hAnsiTheme="majorHAnsi" w:cstheme="minorHAnsi"/>
                <w:sz w:val="20"/>
                <w:szCs w:val="20"/>
                <w:lang w:val="pl-PL"/>
              </w:rPr>
            </w:pPr>
            <w:r w:rsidRPr="00C97D45">
              <w:rPr>
                <w:rFonts w:asciiTheme="majorHAnsi" w:hAnsiTheme="majorHAnsi" w:cstheme="minorHAnsi"/>
                <w:sz w:val="20"/>
                <w:szCs w:val="20"/>
                <w:lang w:val="pl-PL"/>
              </w:rPr>
              <w:t>GAVEAU Maxime</w:t>
            </w:r>
          </w:p>
        </w:tc>
        <w:tc>
          <w:tcPr>
            <w:tcW w:w="1559" w:type="dxa"/>
            <w:shd w:val="clear" w:color="auto" w:fill="auto"/>
          </w:tcPr>
          <w:p w14:paraId="01A38F1E" w14:textId="77777777" w:rsidR="00467E96" w:rsidRDefault="00D6684A">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7AB62811"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Centro di formazione</w:t>
            </w:r>
          </w:p>
        </w:tc>
        <w:tc>
          <w:tcPr>
            <w:tcW w:w="2977" w:type="dxa"/>
            <w:shd w:val="clear" w:color="auto" w:fill="auto"/>
            <w:vAlign w:val="center"/>
          </w:tcPr>
          <w:p w14:paraId="392C20E5" w14:textId="77777777" w:rsidR="00467E96" w:rsidRDefault="00D6684A">
            <w:pPr>
              <w:rPr>
                <w:rFonts w:asciiTheme="majorHAnsi" w:hAnsiTheme="majorHAnsi" w:cstheme="minorHAnsi"/>
                <w:sz w:val="20"/>
                <w:szCs w:val="20"/>
                <w:lang w:val="pl-PL"/>
              </w:rPr>
            </w:pPr>
            <w:r>
              <w:rPr>
                <w:rFonts w:asciiTheme="majorHAnsi" w:hAnsiTheme="majorHAnsi" w:cstheme="minorHAnsi"/>
                <w:sz w:val="20"/>
                <w:szCs w:val="20"/>
                <w:lang w:val="pl-PL"/>
              </w:rPr>
              <w:t>Interviste con RenovUp Grid 3</w:t>
            </w:r>
          </w:p>
          <w:p w14:paraId="6CF6B4D9" w14:textId="77777777" w:rsidR="00046D8F" w:rsidRPr="008C3992" w:rsidRDefault="00046D8F" w:rsidP="00AC2411">
            <w:pPr>
              <w:rPr>
                <w:rFonts w:asciiTheme="majorHAnsi" w:hAnsiTheme="majorHAnsi"/>
                <w:sz w:val="20"/>
                <w:szCs w:val="20"/>
              </w:rPr>
            </w:pPr>
          </w:p>
        </w:tc>
      </w:tr>
      <w:tr w:rsidR="00046D8F" w:rsidRPr="008C3992" w14:paraId="091700C3" w14:textId="77777777" w:rsidTr="00AC2411">
        <w:tc>
          <w:tcPr>
            <w:tcW w:w="567" w:type="dxa"/>
            <w:shd w:val="clear" w:color="auto" w:fill="auto"/>
            <w:vAlign w:val="center"/>
          </w:tcPr>
          <w:p w14:paraId="390C6EAB"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3261" w:type="dxa"/>
            <w:shd w:val="clear" w:color="auto" w:fill="auto"/>
          </w:tcPr>
          <w:p w14:paraId="2CFE767B" w14:textId="77777777" w:rsidR="00467E96" w:rsidRDefault="00D6684A">
            <w:pPr>
              <w:rPr>
                <w:rFonts w:asciiTheme="majorHAnsi" w:hAnsiTheme="majorHAnsi" w:cstheme="minorHAnsi"/>
                <w:sz w:val="20"/>
                <w:szCs w:val="20"/>
                <w:lang w:val="pl-PL"/>
              </w:rPr>
            </w:pPr>
            <w:r w:rsidRPr="00C97D45">
              <w:rPr>
                <w:rFonts w:asciiTheme="majorHAnsi" w:hAnsiTheme="majorHAnsi" w:cstheme="minorHAnsi"/>
                <w:sz w:val="20"/>
                <w:szCs w:val="20"/>
                <w:lang w:val="pl-PL"/>
              </w:rPr>
              <w:t>JEANNE Dimitri</w:t>
            </w:r>
          </w:p>
        </w:tc>
        <w:tc>
          <w:tcPr>
            <w:tcW w:w="1559" w:type="dxa"/>
            <w:shd w:val="clear" w:color="auto" w:fill="auto"/>
          </w:tcPr>
          <w:p w14:paraId="391416CA" w14:textId="77777777" w:rsidR="00467E96" w:rsidRDefault="00D6684A">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52BB0F82"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Centro di formazione</w:t>
            </w:r>
          </w:p>
        </w:tc>
        <w:tc>
          <w:tcPr>
            <w:tcW w:w="2977" w:type="dxa"/>
            <w:shd w:val="clear" w:color="auto" w:fill="auto"/>
            <w:vAlign w:val="center"/>
          </w:tcPr>
          <w:p w14:paraId="6D4EDD0B" w14:textId="77777777" w:rsidR="00467E96" w:rsidRDefault="00D6684A">
            <w:pPr>
              <w:rPr>
                <w:rFonts w:asciiTheme="majorHAnsi" w:hAnsiTheme="majorHAnsi" w:cstheme="minorHAnsi"/>
                <w:sz w:val="20"/>
                <w:szCs w:val="20"/>
                <w:lang w:val="pl-PL"/>
              </w:rPr>
            </w:pPr>
            <w:r>
              <w:rPr>
                <w:rFonts w:asciiTheme="majorHAnsi" w:hAnsiTheme="majorHAnsi" w:cstheme="minorHAnsi"/>
                <w:sz w:val="20"/>
                <w:szCs w:val="20"/>
                <w:lang w:val="pl-PL"/>
              </w:rPr>
              <w:t>Interviste con RenovUp Grid 3</w:t>
            </w:r>
          </w:p>
          <w:p w14:paraId="0582E1A4" w14:textId="77777777" w:rsidR="00046D8F" w:rsidRPr="008C3992" w:rsidRDefault="00046D8F" w:rsidP="00AC2411">
            <w:pPr>
              <w:rPr>
                <w:rFonts w:asciiTheme="majorHAnsi" w:hAnsiTheme="majorHAnsi"/>
                <w:sz w:val="20"/>
                <w:szCs w:val="20"/>
              </w:rPr>
            </w:pPr>
          </w:p>
        </w:tc>
      </w:tr>
      <w:tr w:rsidR="00046D8F" w:rsidRPr="008C3992" w14:paraId="7FA885D3" w14:textId="77777777" w:rsidTr="00AC2411">
        <w:tc>
          <w:tcPr>
            <w:tcW w:w="567" w:type="dxa"/>
            <w:shd w:val="clear" w:color="auto" w:fill="auto"/>
            <w:vAlign w:val="center"/>
          </w:tcPr>
          <w:p w14:paraId="5284E473"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5</w:t>
            </w:r>
          </w:p>
        </w:tc>
        <w:tc>
          <w:tcPr>
            <w:tcW w:w="3261" w:type="dxa"/>
            <w:shd w:val="clear" w:color="auto" w:fill="auto"/>
          </w:tcPr>
          <w:p w14:paraId="4F3CDEAD" w14:textId="77777777" w:rsidR="00467E96" w:rsidRDefault="00D6684A">
            <w:pPr>
              <w:rPr>
                <w:rFonts w:asciiTheme="majorHAnsi" w:hAnsiTheme="majorHAnsi" w:cstheme="minorHAnsi"/>
                <w:sz w:val="20"/>
                <w:szCs w:val="20"/>
                <w:lang w:val="pl-PL"/>
              </w:rPr>
            </w:pPr>
            <w:r w:rsidRPr="00C97D45">
              <w:rPr>
                <w:rFonts w:asciiTheme="majorHAnsi" w:hAnsiTheme="majorHAnsi" w:cstheme="minorHAnsi"/>
                <w:sz w:val="20"/>
                <w:szCs w:val="20"/>
                <w:lang w:val="pl-PL"/>
              </w:rPr>
              <w:t>POIRIER Benjamin</w:t>
            </w:r>
          </w:p>
        </w:tc>
        <w:tc>
          <w:tcPr>
            <w:tcW w:w="1559" w:type="dxa"/>
            <w:shd w:val="clear" w:color="auto" w:fill="auto"/>
          </w:tcPr>
          <w:p w14:paraId="6D3776F3" w14:textId="77777777" w:rsidR="00467E96" w:rsidRDefault="00D6684A">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03DB3BE5"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Centro di formazione</w:t>
            </w:r>
          </w:p>
        </w:tc>
        <w:tc>
          <w:tcPr>
            <w:tcW w:w="2977" w:type="dxa"/>
            <w:shd w:val="clear" w:color="auto" w:fill="auto"/>
            <w:vAlign w:val="center"/>
          </w:tcPr>
          <w:p w14:paraId="0C957E29" w14:textId="77777777" w:rsidR="00467E96" w:rsidRDefault="00D6684A">
            <w:pPr>
              <w:rPr>
                <w:rFonts w:asciiTheme="majorHAnsi" w:hAnsiTheme="majorHAnsi" w:cstheme="minorHAnsi"/>
                <w:sz w:val="20"/>
                <w:szCs w:val="20"/>
                <w:lang w:val="pl-PL"/>
              </w:rPr>
            </w:pPr>
            <w:r>
              <w:rPr>
                <w:rFonts w:asciiTheme="majorHAnsi" w:hAnsiTheme="majorHAnsi" w:cstheme="minorHAnsi"/>
                <w:sz w:val="20"/>
                <w:szCs w:val="20"/>
                <w:lang w:val="pl-PL"/>
              </w:rPr>
              <w:t>Interviste con RenovUp Grid 3</w:t>
            </w:r>
          </w:p>
          <w:p w14:paraId="5E15A6B0" w14:textId="77777777" w:rsidR="00046D8F" w:rsidRPr="008C3992" w:rsidRDefault="00046D8F" w:rsidP="00AC2411">
            <w:pPr>
              <w:rPr>
                <w:rFonts w:asciiTheme="majorHAnsi" w:hAnsiTheme="majorHAnsi"/>
                <w:sz w:val="20"/>
                <w:szCs w:val="20"/>
              </w:rPr>
            </w:pPr>
          </w:p>
        </w:tc>
      </w:tr>
    </w:tbl>
    <w:p w14:paraId="7F22F253" w14:textId="77777777" w:rsidR="00046D8F" w:rsidRPr="00C33ECD" w:rsidRDefault="00046D8F" w:rsidP="00046D8F">
      <w:pPr>
        <w:spacing w:after="119"/>
        <w:rPr>
          <w:rFonts w:asciiTheme="majorHAnsi" w:hAnsiTheme="majorHAnsi" w:cstheme="minorHAnsi"/>
          <w:b/>
          <w:bCs/>
          <w:color w:val="1F3864" w:themeColor="accent1" w:themeShade="80"/>
          <w:sz w:val="32"/>
          <w:szCs w:val="32"/>
          <w:lang w:val="en-GB"/>
        </w:rPr>
      </w:pPr>
    </w:p>
    <w:p w14:paraId="7AB751F6" w14:textId="77777777" w:rsidR="00046D8F" w:rsidRPr="00C33ECD" w:rsidRDefault="00046D8F" w:rsidP="00046D8F">
      <w:pPr>
        <w:spacing w:after="119"/>
        <w:rPr>
          <w:rFonts w:asciiTheme="majorHAnsi" w:hAnsiTheme="majorHAnsi" w:cstheme="minorHAnsi"/>
          <w:b/>
          <w:bCs/>
          <w:color w:val="1F3864" w:themeColor="accent1" w:themeShade="80"/>
          <w:sz w:val="32"/>
          <w:szCs w:val="32"/>
          <w:lang w:val="en-GB"/>
        </w:rPr>
      </w:pPr>
    </w:p>
    <w:p w14:paraId="65D0354A" w14:textId="77777777" w:rsidR="00046D8F" w:rsidRDefault="00046D8F" w:rsidP="00046D8F">
      <w:pPr>
        <w:rPr>
          <w:rFonts w:asciiTheme="majorHAnsi" w:hAnsiTheme="majorHAnsi" w:cstheme="minorHAnsi"/>
          <w:b/>
          <w:bCs/>
          <w:color w:val="1F3864" w:themeColor="accent1" w:themeShade="80"/>
          <w:sz w:val="32"/>
          <w:szCs w:val="32"/>
          <w:lang w:val="en-GB"/>
        </w:rPr>
        <w:sectPr w:rsidR="00046D8F" w:rsidSect="004A211B">
          <w:headerReference w:type="default" r:id="rId30"/>
          <w:footerReference w:type="default" r:id="rId31"/>
          <w:footerReference w:type="first" r:id="rId32"/>
          <w:pgSz w:w="11906" w:h="16838" w:code="9"/>
          <w:pgMar w:top="720" w:right="720" w:bottom="720" w:left="720" w:header="851" w:footer="1134" w:gutter="0"/>
          <w:cols w:space="708"/>
          <w:titlePg/>
          <w:docGrid w:linePitch="360"/>
        </w:sectPr>
      </w:pPr>
      <w:r w:rsidRPr="00C33ECD">
        <w:rPr>
          <w:rFonts w:asciiTheme="majorHAnsi" w:hAnsiTheme="majorHAnsi" w:cstheme="minorHAnsi"/>
          <w:b/>
          <w:bCs/>
          <w:color w:val="1F3864" w:themeColor="accent1" w:themeShade="80"/>
          <w:sz w:val="32"/>
          <w:szCs w:val="32"/>
          <w:lang w:val="en-GB"/>
        </w:rPr>
        <w:br w:type="page"/>
      </w:r>
    </w:p>
    <w:p w14:paraId="7F993983" w14:textId="77777777" w:rsidR="00046D8F" w:rsidRDefault="00046D8F" w:rsidP="00046D8F">
      <w:pPr>
        <w:pStyle w:val="Titre1"/>
        <w:rPr>
          <w:rFonts w:asciiTheme="majorHAnsi" w:hAnsiTheme="majorHAnsi" w:cstheme="minorHAnsi"/>
          <w:b/>
          <w:bCs/>
          <w:sz w:val="28"/>
          <w:szCs w:val="28"/>
          <w:lang w:val="en-GB"/>
        </w:rPr>
      </w:pPr>
    </w:p>
    <w:p w14:paraId="34404A6E" w14:textId="77777777" w:rsidR="00467E96" w:rsidRDefault="00D6684A">
      <w:pPr>
        <w:jc w:val="both"/>
        <w:rPr>
          <w:rFonts w:asciiTheme="majorHAnsi" w:hAnsiTheme="majorHAnsi"/>
          <w:b/>
          <w:bCs/>
          <w:lang w:val="en-GB"/>
        </w:rPr>
      </w:pPr>
      <w:r w:rsidRPr="00953D6A">
        <w:rPr>
          <w:rFonts w:asciiTheme="majorHAnsi" w:hAnsiTheme="majorHAnsi"/>
          <w:b/>
          <w:bCs/>
          <w:lang w:val="en-GB"/>
        </w:rPr>
        <w:t>PERCORSI DI PROFESSIONALIZZAZIONE</w:t>
      </w:r>
    </w:p>
    <w:p w14:paraId="217430E9" w14:textId="77777777" w:rsidR="00467E96" w:rsidRDefault="00D6684A">
      <w:pPr>
        <w:rPr>
          <w:lang w:val="en-GB"/>
        </w:rPr>
      </w:pPr>
      <w:r w:rsidRPr="002C0401">
        <w:rPr>
          <w:lang w:val="en-GB"/>
        </w:rPr>
        <w:t>SESSIONE 1 - CENTRO DI FORMAZIONE BLANQUEFORT</w:t>
      </w:r>
      <w:bookmarkStart w:id="20" w:name="_Hlk138599328"/>
      <w:r>
        <w:rPr>
          <w:lang w:val="en-GB"/>
        </w:rPr>
        <w:t xml:space="preserve"> - </w:t>
      </w:r>
      <w:r w:rsidRPr="002C0401">
        <w:rPr>
          <w:lang w:val="en-GB"/>
        </w:rPr>
        <w:t xml:space="preserve">Capi squadra </w:t>
      </w:r>
      <w:r>
        <w:rPr>
          <w:lang w:val="en-GB"/>
        </w:rPr>
        <w:t>- Livello EQF 4</w:t>
      </w:r>
    </w:p>
    <w:p w14:paraId="0185110C" w14:textId="77777777" w:rsidR="00046D8F" w:rsidRPr="002C0401" w:rsidRDefault="00046D8F" w:rsidP="00046D8F">
      <w:pPr>
        <w:spacing w:before="17" w:after="0" w:line="200" w:lineRule="exact"/>
        <w:rPr>
          <w:sz w:val="20"/>
          <w:szCs w:val="20"/>
          <w:lang w:val="en-GB"/>
        </w:rPr>
      </w:pPr>
    </w:p>
    <w:tbl>
      <w:tblPr>
        <w:tblW w:w="0" w:type="auto"/>
        <w:tblInd w:w="101" w:type="dxa"/>
        <w:tblLayout w:type="fixed"/>
        <w:tblCellMar>
          <w:left w:w="0" w:type="dxa"/>
          <w:right w:w="0" w:type="dxa"/>
        </w:tblCellMar>
        <w:tblLook w:val="01E0" w:firstRow="1" w:lastRow="1" w:firstColumn="1" w:lastColumn="1" w:noHBand="0" w:noVBand="0"/>
      </w:tblPr>
      <w:tblGrid>
        <w:gridCol w:w="10033"/>
        <w:gridCol w:w="1982"/>
        <w:gridCol w:w="1843"/>
        <w:gridCol w:w="1679"/>
      </w:tblGrid>
      <w:tr w:rsidR="00046D8F" w:rsidRPr="003425E1" w14:paraId="3394A7F4" w14:textId="77777777" w:rsidTr="00AC2411">
        <w:trPr>
          <w:trHeight w:hRule="exact" w:val="402"/>
        </w:trPr>
        <w:tc>
          <w:tcPr>
            <w:tcW w:w="15537" w:type="dxa"/>
            <w:gridSpan w:val="4"/>
            <w:tcBorders>
              <w:top w:val="single" w:sz="4" w:space="0" w:color="000000"/>
              <w:left w:val="single" w:sz="4" w:space="0" w:color="000000"/>
              <w:bottom w:val="single" w:sz="4" w:space="0" w:color="000000"/>
              <w:right w:val="single" w:sz="4" w:space="0" w:color="000000"/>
            </w:tcBorders>
            <w:shd w:val="clear" w:color="auto" w:fill="000000"/>
          </w:tcPr>
          <w:p w14:paraId="68EBA7E3" w14:textId="77777777" w:rsidR="00467E96" w:rsidRDefault="00D6684A">
            <w:pPr>
              <w:spacing w:before="3" w:after="0" w:line="241" w:lineRule="auto"/>
              <w:ind w:left="5604" w:right="5560"/>
              <w:jc w:val="center"/>
              <w:rPr>
                <w:rFonts w:eastAsia="Arial" w:cstheme="minorHAnsi"/>
                <w:lang w:val="en-GB"/>
              </w:rPr>
            </w:pPr>
            <w:bookmarkStart w:id="21" w:name="_Hlk138602246"/>
            <w:r w:rsidRPr="003425E1">
              <w:rPr>
                <w:rFonts w:eastAsia="Arial" w:cstheme="minorHAnsi"/>
                <w:b/>
                <w:bCs/>
                <w:color w:val="FFFF00"/>
                <w:lang w:val="en-GB"/>
              </w:rPr>
              <w:t xml:space="preserve">SCHEDA DI PROCEDURA DELLA SESSIONE </w:t>
            </w:r>
            <w:r w:rsidRPr="003425E1">
              <w:rPr>
                <w:rFonts w:eastAsia="Arial" w:cstheme="minorHAnsi"/>
                <w:b/>
                <w:bCs/>
                <w:color w:val="FFFF00"/>
                <w:spacing w:val="-12"/>
                <w:lang w:val="en-GB"/>
              </w:rPr>
              <w:t>1</w:t>
            </w:r>
          </w:p>
        </w:tc>
      </w:tr>
      <w:tr w:rsidR="00046D8F" w:rsidRPr="003425E1" w14:paraId="5DE75E48" w14:textId="77777777" w:rsidTr="00AC2411">
        <w:trPr>
          <w:trHeight w:hRule="exact" w:val="659"/>
        </w:trPr>
        <w:tc>
          <w:tcPr>
            <w:tcW w:w="10033" w:type="dxa"/>
            <w:tcBorders>
              <w:top w:val="single" w:sz="4" w:space="0" w:color="000000"/>
              <w:left w:val="single" w:sz="4" w:space="0" w:color="000000"/>
              <w:bottom w:val="single" w:sz="4" w:space="0" w:color="000000"/>
              <w:right w:val="single" w:sz="4" w:space="0" w:color="000000"/>
            </w:tcBorders>
            <w:shd w:val="clear" w:color="auto" w:fill="E7E6E6"/>
          </w:tcPr>
          <w:p w14:paraId="68FBFD93" w14:textId="77777777" w:rsidR="00046D8F" w:rsidRPr="003425E1" w:rsidRDefault="00046D8F" w:rsidP="00AC2411">
            <w:pPr>
              <w:spacing w:before="2" w:after="0" w:line="110" w:lineRule="exact"/>
              <w:rPr>
                <w:rFonts w:cstheme="minorHAnsi"/>
                <w:lang w:val="en-GB"/>
              </w:rPr>
            </w:pPr>
          </w:p>
          <w:p w14:paraId="263BEA9D" w14:textId="77777777" w:rsidR="00467E96" w:rsidRDefault="00D6684A">
            <w:pPr>
              <w:spacing w:after="0" w:line="240" w:lineRule="auto"/>
              <w:ind w:left="107" w:right="-20"/>
              <w:rPr>
                <w:rFonts w:eastAsia="Calibri" w:cstheme="minorHAnsi"/>
                <w:lang w:val="en-GB"/>
              </w:rPr>
            </w:pPr>
            <w:r w:rsidRPr="003425E1">
              <w:rPr>
                <w:rFonts w:eastAsia="Calibri" w:cstheme="minorHAnsi"/>
                <w:b/>
                <w:bCs/>
                <w:lang w:val="en-GB"/>
              </w:rPr>
              <w:t xml:space="preserve">Formatori: </w:t>
            </w:r>
            <w:r w:rsidRPr="003425E1">
              <w:rPr>
                <w:rFonts w:eastAsia="Calibri" w:cstheme="minorHAnsi"/>
                <w:lang w:val="en-GB"/>
              </w:rPr>
              <w:t>Caroline PENNERON: allestimenti e finiture e Frédéric BOUTON: carpenteria.</w:t>
            </w:r>
          </w:p>
        </w:tc>
        <w:tc>
          <w:tcPr>
            <w:tcW w:w="1982" w:type="dxa"/>
            <w:tcBorders>
              <w:top w:val="single" w:sz="4" w:space="0" w:color="000000"/>
              <w:left w:val="single" w:sz="4" w:space="0" w:color="000000"/>
              <w:bottom w:val="single" w:sz="4" w:space="0" w:color="000000"/>
              <w:right w:val="single" w:sz="4" w:space="0" w:color="000000"/>
            </w:tcBorders>
            <w:shd w:val="clear" w:color="auto" w:fill="E7E6E6"/>
          </w:tcPr>
          <w:p w14:paraId="63A44653" w14:textId="77777777" w:rsidR="00046D8F" w:rsidRPr="003425E1" w:rsidRDefault="00046D8F" w:rsidP="00AC2411">
            <w:pPr>
              <w:spacing w:before="2" w:after="0" w:line="110" w:lineRule="exact"/>
              <w:rPr>
                <w:rFonts w:cstheme="minorHAnsi"/>
                <w:lang w:val="en-GB"/>
              </w:rPr>
            </w:pPr>
          </w:p>
          <w:p w14:paraId="302ACE52" w14:textId="77777777" w:rsidR="00467E96" w:rsidRDefault="00D6684A">
            <w:pPr>
              <w:spacing w:after="0" w:line="240" w:lineRule="auto"/>
              <w:ind w:left="108" w:right="-20"/>
              <w:rPr>
                <w:rFonts w:eastAsia="Calibri" w:cstheme="minorHAnsi"/>
              </w:rPr>
            </w:pPr>
            <w:r w:rsidRPr="003425E1">
              <w:rPr>
                <w:rFonts w:eastAsia="Calibri" w:cstheme="minorHAnsi"/>
                <w:b/>
                <w:bCs/>
              </w:rPr>
              <w:t xml:space="preserve">Posizione: </w:t>
            </w:r>
            <w:r w:rsidRPr="003425E1">
              <w:rPr>
                <w:rFonts w:eastAsia="Calibri" w:cstheme="minorHAnsi"/>
              </w:rPr>
              <w:t>BTP CFA</w:t>
            </w:r>
          </w:p>
          <w:p w14:paraId="7539F667" w14:textId="77777777" w:rsidR="00467E96" w:rsidRDefault="00D6684A">
            <w:pPr>
              <w:spacing w:after="0" w:line="240" w:lineRule="auto"/>
              <w:ind w:left="108" w:right="-20"/>
              <w:rPr>
                <w:rFonts w:eastAsia="Calibri" w:cstheme="minorHAnsi"/>
              </w:rPr>
            </w:pPr>
            <w:r w:rsidRPr="003425E1">
              <w:rPr>
                <w:rFonts w:eastAsia="Calibri" w:cstheme="minorHAnsi"/>
                <w:spacing w:val="-5"/>
              </w:rPr>
              <w:t>Blanquefort</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cPr>
          <w:p w14:paraId="4BAECCB9" w14:textId="77777777" w:rsidR="00046D8F" w:rsidRPr="003425E1" w:rsidRDefault="00046D8F" w:rsidP="00AC2411">
            <w:pPr>
              <w:spacing w:before="2" w:after="0" w:line="110" w:lineRule="exact"/>
              <w:rPr>
                <w:rFonts w:cstheme="minorHAnsi"/>
              </w:rPr>
            </w:pPr>
          </w:p>
          <w:p w14:paraId="0BF0A010" w14:textId="77777777" w:rsidR="00467E96" w:rsidRDefault="00D6684A">
            <w:pPr>
              <w:spacing w:after="0" w:line="240" w:lineRule="auto"/>
              <w:ind w:left="108" w:right="-20"/>
              <w:rPr>
                <w:rFonts w:eastAsia="Calibri" w:cstheme="minorHAnsi"/>
              </w:rPr>
            </w:pPr>
            <w:r w:rsidRPr="003425E1">
              <w:rPr>
                <w:rFonts w:eastAsia="Calibri" w:cstheme="minorHAnsi"/>
                <w:b/>
                <w:bCs/>
              </w:rPr>
              <w:t xml:space="preserve">Data: </w:t>
            </w:r>
            <w:r w:rsidRPr="003425E1">
              <w:rPr>
                <w:rFonts w:eastAsia="Calibri" w:cstheme="minorHAnsi"/>
              </w:rPr>
              <w:t>11-04-23</w:t>
            </w:r>
          </w:p>
        </w:tc>
        <w:tc>
          <w:tcPr>
            <w:tcW w:w="1679" w:type="dxa"/>
            <w:tcBorders>
              <w:top w:val="single" w:sz="4" w:space="0" w:color="000000"/>
              <w:left w:val="single" w:sz="4" w:space="0" w:color="000000"/>
              <w:bottom w:val="single" w:sz="4" w:space="0" w:color="000000"/>
              <w:right w:val="single" w:sz="4" w:space="0" w:color="000000"/>
            </w:tcBorders>
            <w:shd w:val="clear" w:color="auto" w:fill="E7E6E6"/>
          </w:tcPr>
          <w:p w14:paraId="29394AE6" w14:textId="77777777" w:rsidR="00046D8F" w:rsidRPr="003425E1" w:rsidRDefault="00046D8F" w:rsidP="00AC2411">
            <w:pPr>
              <w:spacing w:before="2" w:after="0" w:line="110" w:lineRule="exact"/>
              <w:rPr>
                <w:rFonts w:cstheme="minorHAnsi"/>
              </w:rPr>
            </w:pPr>
          </w:p>
          <w:p w14:paraId="15FB1F2A" w14:textId="77777777" w:rsidR="00467E96" w:rsidRDefault="00D6684A">
            <w:pPr>
              <w:spacing w:after="0" w:line="240" w:lineRule="auto"/>
              <w:ind w:left="109" w:right="-20"/>
              <w:rPr>
                <w:rFonts w:eastAsia="Calibri" w:cstheme="minorHAnsi"/>
              </w:rPr>
            </w:pPr>
            <w:r w:rsidRPr="003425E1">
              <w:rPr>
                <w:rFonts w:eastAsia="Calibri" w:cstheme="minorHAnsi"/>
                <w:b/>
                <w:bCs/>
              </w:rPr>
              <w:t xml:space="preserve">Durata: </w:t>
            </w:r>
            <w:r w:rsidRPr="003425E1">
              <w:rPr>
                <w:rFonts w:eastAsia="Calibri" w:cstheme="minorHAnsi"/>
              </w:rPr>
              <w:t>3h30</w:t>
            </w:r>
          </w:p>
        </w:tc>
      </w:tr>
      <w:tr w:rsidR="00046D8F" w:rsidRPr="00F47FF1" w14:paraId="21FE8DD4" w14:textId="77777777" w:rsidTr="00AC2411">
        <w:trPr>
          <w:trHeight w:hRule="exact" w:val="621"/>
        </w:trPr>
        <w:tc>
          <w:tcPr>
            <w:tcW w:w="15537" w:type="dxa"/>
            <w:gridSpan w:val="4"/>
            <w:tcBorders>
              <w:top w:val="single" w:sz="4" w:space="0" w:color="000000"/>
              <w:left w:val="single" w:sz="4" w:space="0" w:color="000000"/>
              <w:bottom w:val="single" w:sz="4" w:space="0" w:color="000000"/>
              <w:right w:val="single" w:sz="4" w:space="0" w:color="000000"/>
            </w:tcBorders>
            <w:shd w:val="clear" w:color="auto" w:fill="FFFF99"/>
          </w:tcPr>
          <w:p w14:paraId="1018C9B3" w14:textId="77777777" w:rsidR="00467E96" w:rsidRDefault="00046D8F">
            <w:pPr>
              <w:spacing w:after="0" w:line="310" w:lineRule="exact"/>
              <w:ind w:left="107" w:right="-20"/>
              <w:rPr>
                <w:rFonts w:eastAsia="Calibri" w:cstheme="minorHAnsi"/>
                <w:lang w:val="en-GB"/>
              </w:rPr>
            </w:pPr>
            <w:r w:rsidRPr="003425E1">
              <w:rPr>
                <w:rFonts w:eastAsia="Calibri" w:cstheme="minorHAnsi"/>
                <w:b/>
                <w:bCs/>
                <w:position w:val="1"/>
                <w:lang w:val="en-GB"/>
              </w:rPr>
              <w:t xml:space="preserve">Obiettivo: </w:t>
            </w:r>
            <w:r w:rsidRPr="003425E1">
              <w:rPr>
                <w:rFonts w:eastAsia="Calibri" w:cstheme="minorHAnsi"/>
                <w:position w:val="1"/>
                <w:lang w:val="en-GB"/>
              </w:rPr>
              <w:t xml:space="preserve">Preparare (organizzare, </w:t>
            </w:r>
            <w:r w:rsidR="00D6684A" w:rsidRPr="003425E1">
              <w:rPr>
                <w:rFonts w:eastAsia="Calibri" w:cstheme="minorHAnsi"/>
                <w:position w:val="1"/>
                <w:lang w:val="en-GB"/>
              </w:rPr>
              <w:t xml:space="preserve">pianificare </w:t>
            </w:r>
            <w:r w:rsidRPr="003425E1">
              <w:rPr>
                <w:rFonts w:eastAsia="Calibri" w:cstheme="minorHAnsi"/>
                <w:position w:val="1"/>
                <w:lang w:val="en-GB"/>
              </w:rPr>
              <w:t xml:space="preserve">e prevenire i rischi) un cantiere di ristrutturazione e adattare la sua preparazione a un'operazione </w:t>
            </w:r>
            <w:r w:rsidRPr="003425E1">
              <w:rPr>
                <w:rFonts w:eastAsia="Calibri" w:cstheme="minorHAnsi"/>
                <w:spacing w:val="-2"/>
                <w:position w:val="1"/>
                <w:lang w:val="en-GB"/>
              </w:rPr>
              <w:t xml:space="preserve">di </w:t>
            </w:r>
            <w:r w:rsidRPr="003425E1">
              <w:rPr>
                <w:rFonts w:eastAsia="Calibri" w:cstheme="minorHAnsi"/>
                <w:position w:val="1"/>
                <w:lang w:val="en-GB"/>
              </w:rPr>
              <w:t>co-attività.</w:t>
            </w:r>
          </w:p>
        </w:tc>
      </w:tr>
      <w:bookmarkEnd w:id="21"/>
    </w:tbl>
    <w:p w14:paraId="3D93C187" w14:textId="77777777" w:rsidR="00046D8F" w:rsidRPr="003425E1" w:rsidRDefault="00046D8F" w:rsidP="00046D8F">
      <w:pPr>
        <w:spacing w:before="8" w:after="0" w:line="100" w:lineRule="exact"/>
        <w:rPr>
          <w:rFonts w:cstheme="minorHAnsi"/>
          <w:sz w:val="10"/>
          <w:szCs w:val="10"/>
          <w:lang w:val="en-GB"/>
        </w:rPr>
      </w:pPr>
    </w:p>
    <w:tbl>
      <w:tblPr>
        <w:tblW w:w="15596" w:type="dxa"/>
        <w:tblInd w:w="125" w:type="dxa"/>
        <w:tblLayout w:type="fixed"/>
        <w:tblCellMar>
          <w:left w:w="0" w:type="dxa"/>
          <w:right w:w="0" w:type="dxa"/>
        </w:tblCellMar>
        <w:tblLook w:val="01E0" w:firstRow="1" w:lastRow="1" w:firstColumn="1" w:lastColumn="1" w:noHBand="0" w:noVBand="0"/>
      </w:tblPr>
      <w:tblGrid>
        <w:gridCol w:w="2790"/>
        <w:gridCol w:w="2485"/>
        <w:gridCol w:w="5198"/>
        <w:gridCol w:w="2156"/>
        <w:gridCol w:w="2967"/>
      </w:tblGrid>
      <w:tr w:rsidR="00046D8F" w:rsidRPr="003425E1" w14:paraId="0CBA6909" w14:textId="77777777" w:rsidTr="003E048D">
        <w:trPr>
          <w:trHeight w:hRule="exact" w:val="880"/>
        </w:trPr>
        <w:tc>
          <w:tcPr>
            <w:tcW w:w="5275" w:type="dxa"/>
            <w:gridSpan w:val="2"/>
            <w:tcBorders>
              <w:top w:val="single" w:sz="4" w:space="0" w:color="000000"/>
              <w:left w:val="single" w:sz="4" w:space="0" w:color="000000"/>
              <w:bottom w:val="single" w:sz="4" w:space="0" w:color="000000"/>
              <w:right w:val="single" w:sz="4" w:space="0" w:color="000000"/>
            </w:tcBorders>
            <w:shd w:val="clear" w:color="auto" w:fill="F1F1F1"/>
          </w:tcPr>
          <w:p w14:paraId="687424C4" w14:textId="77777777" w:rsidR="00467E96" w:rsidRDefault="00D6684A">
            <w:pPr>
              <w:spacing w:before="34" w:after="0" w:line="240" w:lineRule="auto"/>
              <w:ind w:left="1545" w:right="-20"/>
              <w:rPr>
                <w:rFonts w:eastAsia="Calibri" w:cstheme="minorHAnsi"/>
                <w:lang w:val="en-GB"/>
              </w:rPr>
            </w:pPr>
            <w:bookmarkStart w:id="22" w:name="_Hlk138602279"/>
            <w:r w:rsidRPr="003425E1">
              <w:rPr>
                <w:rFonts w:eastAsia="Calibri" w:cstheme="minorHAnsi"/>
                <w:b/>
                <w:bCs/>
                <w:lang w:val="en-GB"/>
              </w:rPr>
              <w:t xml:space="preserve">Occupazioni </w:t>
            </w:r>
            <w:r w:rsidRPr="003425E1">
              <w:rPr>
                <w:rFonts w:eastAsia="Calibri" w:cstheme="minorHAnsi"/>
                <w:b/>
                <w:bCs/>
                <w:lang w:val="en-GB"/>
              </w:rPr>
              <w:t>interessate</w:t>
            </w:r>
            <w:r w:rsidRPr="003425E1">
              <w:rPr>
                <w:rFonts w:eastAsia="Calibri" w:cstheme="minorHAnsi"/>
                <w:b/>
                <w:bCs/>
                <w:spacing w:val="-9"/>
                <w:lang w:val="en-GB"/>
              </w:rPr>
              <w:t>:</w:t>
            </w:r>
          </w:p>
          <w:p w14:paraId="4AB37368" w14:textId="77777777" w:rsidR="00467E96" w:rsidRDefault="00D6684A">
            <w:pPr>
              <w:spacing w:after="0" w:line="263" w:lineRule="exact"/>
              <w:ind w:left="83" w:right="-20"/>
              <w:rPr>
                <w:rFonts w:eastAsia="Calibri" w:cstheme="minorHAnsi"/>
                <w:lang w:val="en-GB"/>
              </w:rPr>
            </w:pPr>
            <w:r w:rsidRPr="003425E1">
              <w:rPr>
                <w:rFonts w:eastAsia="Calibri" w:cstheme="minorHAnsi"/>
                <w:spacing w:val="-10"/>
                <w:position w:val="1"/>
                <w:lang w:val="en-GB"/>
              </w:rPr>
              <w:t xml:space="preserve">Capo </w:t>
            </w:r>
            <w:r w:rsidRPr="003425E1">
              <w:rPr>
                <w:rFonts w:eastAsia="Calibri" w:cstheme="minorHAnsi"/>
                <w:position w:val="1"/>
                <w:lang w:val="en-GB"/>
              </w:rPr>
              <w:t>squadra opere strutturali: CEGO</w:t>
            </w:r>
          </w:p>
          <w:p w14:paraId="615F2E74" w14:textId="77777777" w:rsidR="00467E96" w:rsidRDefault="00D6684A">
            <w:pPr>
              <w:spacing w:after="0" w:line="240" w:lineRule="auto"/>
              <w:ind w:left="83" w:right="-20"/>
              <w:rPr>
                <w:rFonts w:eastAsia="Calibri" w:cstheme="minorHAnsi"/>
                <w:lang w:val="en-GB"/>
              </w:rPr>
            </w:pPr>
            <w:r w:rsidRPr="003425E1">
              <w:rPr>
                <w:rFonts w:eastAsia="Calibri" w:cstheme="minorHAnsi"/>
                <w:lang w:val="en-GB"/>
              </w:rPr>
              <w:t>Capo squadra montaggio e finitura : CEAF</w:t>
            </w:r>
          </w:p>
        </w:tc>
        <w:tc>
          <w:tcPr>
            <w:tcW w:w="5198" w:type="dxa"/>
            <w:tcBorders>
              <w:top w:val="single" w:sz="4" w:space="0" w:color="000000"/>
              <w:left w:val="single" w:sz="4" w:space="0" w:color="000000"/>
              <w:bottom w:val="single" w:sz="4" w:space="0" w:color="000000"/>
              <w:right w:val="single" w:sz="4" w:space="0" w:color="000000"/>
            </w:tcBorders>
            <w:shd w:val="clear" w:color="auto" w:fill="F1F1F1"/>
          </w:tcPr>
          <w:p w14:paraId="1B85F188" w14:textId="77777777" w:rsidR="00467E96" w:rsidRDefault="00D6684A">
            <w:pPr>
              <w:tabs>
                <w:tab w:val="left" w:pos="2860"/>
                <w:tab w:val="left" w:pos="3980"/>
              </w:tabs>
              <w:spacing w:before="28" w:after="0" w:line="240" w:lineRule="auto"/>
              <w:ind w:left="1124" w:right="1076" w:firstLine="132"/>
              <w:jc w:val="center"/>
              <w:rPr>
                <w:rFonts w:eastAsia="Calibri" w:cstheme="minorHAnsi"/>
                <w:lang w:val="en-GB"/>
              </w:rPr>
            </w:pPr>
            <w:r w:rsidRPr="003425E1">
              <w:rPr>
                <w:rFonts w:eastAsia="Calibri" w:cstheme="minorHAnsi"/>
                <w:b/>
                <w:bCs/>
                <w:lang w:val="en-GB"/>
              </w:rPr>
              <w:t xml:space="preserve">Diploma/certificazione interessata: </w:t>
            </w:r>
            <w:r w:rsidRPr="003425E1">
              <w:rPr>
                <w:rFonts w:eastAsia="Calibri" w:cstheme="minorHAnsi"/>
                <w:lang w:val="en-GB"/>
              </w:rPr>
              <w:tab/>
              <w:t>Certificazioni di livello 4 in 1 anno</w:t>
            </w:r>
          </w:p>
        </w:tc>
        <w:tc>
          <w:tcPr>
            <w:tcW w:w="2156" w:type="dxa"/>
            <w:tcBorders>
              <w:top w:val="single" w:sz="4" w:space="0" w:color="000000"/>
              <w:left w:val="single" w:sz="4" w:space="0" w:color="000000"/>
              <w:bottom w:val="single" w:sz="4" w:space="0" w:color="000000"/>
              <w:right w:val="single" w:sz="4" w:space="0" w:color="000000"/>
            </w:tcBorders>
            <w:shd w:val="clear" w:color="auto" w:fill="F1F1F1"/>
          </w:tcPr>
          <w:p w14:paraId="7C8FBCA1" w14:textId="77777777" w:rsidR="00467E96" w:rsidRDefault="00D6684A">
            <w:pPr>
              <w:spacing w:before="28" w:after="0" w:line="240" w:lineRule="auto"/>
              <w:ind w:left="743" w:right="730"/>
              <w:jc w:val="center"/>
              <w:rPr>
                <w:rFonts w:eastAsia="Calibri" w:cstheme="minorHAnsi"/>
              </w:rPr>
            </w:pPr>
            <w:r w:rsidRPr="003425E1">
              <w:rPr>
                <w:rFonts w:eastAsia="Calibri" w:cstheme="minorHAnsi"/>
                <w:b/>
                <w:bCs/>
              </w:rPr>
              <w:t>Anno</w:t>
            </w:r>
            <w:r w:rsidRPr="003425E1">
              <w:rPr>
                <w:rFonts w:eastAsia="Calibri" w:cstheme="minorHAnsi"/>
                <w:b/>
                <w:bCs/>
                <w:w w:val="99"/>
              </w:rPr>
              <w:t>:</w:t>
            </w:r>
          </w:p>
          <w:p w14:paraId="31445E9B" w14:textId="77777777" w:rsidR="00467E96" w:rsidRDefault="00D6684A">
            <w:pPr>
              <w:spacing w:after="0" w:line="240" w:lineRule="auto"/>
              <w:ind w:left="516" w:right="512"/>
              <w:jc w:val="center"/>
              <w:rPr>
                <w:rFonts w:eastAsia="Calibri" w:cstheme="minorHAnsi"/>
              </w:rPr>
            </w:pPr>
            <w:r w:rsidRPr="003425E1">
              <w:rPr>
                <w:rFonts w:eastAsia="Calibri" w:cstheme="minorHAnsi"/>
                <w:w w:val="99"/>
              </w:rPr>
              <w:t>2022-2023</w:t>
            </w:r>
          </w:p>
        </w:tc>
        <w:tc>
          <w:tcPr>
            <w:tcW w:w="2967" w:type="dxa"/>
            <w:tcBorders>
              <w:top w:val="single" w:sz="4" w:space="0" w:color="000000"/>
              <w:left w:val="single" w:sz="4" w:space="0" w:color="000000"/>
              <w:bottom w:val="single" w:sz="4" w:space="0" w:color="000000"/>
              <w:right w:val="single" w:sz="4" w:space="0" w:color="000000"/>
            </w:tcBorders>
            <w:shd w:val="clear" w:color="auto" w:fill="F1F1F1"/>
          </w:tcPr>
          <w:p w14:paraId="26EE2C5D" w14:textId="77777777" w:rsidR="00467E96" w:rsidRDefault="00D6684A">
            <w:pPr>
              <w:spacing w:before="34" w:after="0" w:line="240" w:lineRule="auto"/>
              <w:ind w:left="914" w:right="1031"/>
              <w:jc w:val="center"/>
              <w:rPr>
                <w:rFonts w:eastAsia="Calibri" w:cstheme="minorHAnsi"/>
              </w:rPr>
            </w:pPr>
            <w:r w:rsidRPr="003425E1">
              <w:rPr>
                <w:rFonts w:eastAsia="Calibri" w:cstheme="minorHAnsi"/>
                <w:b/>
                <w:bCs/>
              </w:rPr>
              <w:t>Gruppi</w:t>
            </w:r>
            <w:r w:rsidRPr="003425E1">
              <w:rPr>
                <w:rFonts w:eastAsia="Calibri" w:cstheme="minorHAnsi"/>
                <w:b/>
                <w:bCs/>
                <w:w w:val="99"/>
              </w:rPr>
              <w:t>:</w:t>
            </w:r>
          </w:p>
          <w:p w14:paraId="1A28AD46" w14:textId="77777777" w:rsidR="00467E96" w:rsidRDefault="00D6684A">
            <w:pPr>
              <w:spacing w:after="0" w:line="263" w:lineRule="exact"/>
              <w:ind w:left="813" w:right="826"/>
              <w:jc w:val="center"/>
              <w:rPr>
                <w:rFonts w:eastAsia="Calibri" w:cstheme="minorHAnsi"/>
              </w:rPr>
            </w:pPr>
            <w:r w:rsidRPr="003425E1">
              <w:rPr>
                <w:rFonts w:eastAsia="Calibri" w:cstheme="minorHAnsi"/>
                <w:position w:val="1"/>
              </w:rPr>
              <w:t xml:space="preserve">23 </w:t>
            </w:r>
            <w:r w:rsidRPr="003425E1">
              <w:rPr>
                <w:rFonts w:eastAsia="Calibri" w:cstheme="minorHAnsi"/>
                <w:w w:val="99"/>
                <w:position w:val="1"/>
              </w:rPr>
              <w:t>TP4CEGO1</w:t>
            </w:r>
          </w:p>
          <w:p w14:paraId="258C26D4" w14:textId="77777777" w:rsidR="00467E96" w:rsidRDefault="00D6684A">
            <w:pPr>
              <w:spacing w:after="0" w:line="240" w:lineRule="auto"/>
              <w:ind w:left="906" w:right="-20"/>
              <w:rPr>
                <w:rFonts w:eastAsia="Calibri" w:cstheme="minorHAnsi"/>
              </w:rPr>
            </w:pPr>
            <w:r w:rsidRPr="003425E1">
              <w:rPr>
                <w:rFonts w:eastAsia="Calibri" w:cstheme="minorHAnsi"/>
              </w:rPr>
              <w:t>23 TP4CEAF1</w:t>
            </w:r>
          </w:p>
        </w:tc>
      </w:tr>
      <w:tr w:rsidR="00046D8F" w:rsidRPr="00F47FF1" w14:paraId="446411D6" w14:textId="77777777" w:rsidTr="003E048D">
        <w:trPr>
          <w:trHeight w:hRule="exact" w:val="856"/>
        </w:trPr>
        <w:tc>
          <w:tcPr>
            <w:tcW w:w="279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65C45D3" w14:textId="77777777" w:rsidR="00467E96" w:rsidRDefault="00D6684A">
            <w:pPr>
              <w:spacing w:before="25" w:after="0" w:line="241" w:lineRule="auto"/>
              <w:ind w:left="15" w:right="68" w:firstLine="19"/>
              <w:jc w:val="center"/>
              <w:rPr>
                <w:rFonts w:eastAsia="Calibri" w:cstheme="minorHAnsi"/>
                <w:b/>
                <w:bCs/>
                <w:spacing w:val="-5"/>
              </w:rPr>
            </w:pPr>
            <w:r w:rsidRPr="003425E1">
              <w:rPr>
                <w:rFonts w:eastAsia="Calibri" w:cstheme="minorHAnsi"/>
                <w:b/>
                <w:bCs/>
              </w:rPr>
              <w:t xml:space="preserve">Competenze </w:t>
            </w:r>
            <w:r w:rsidR="00953D6A" w:rsidRPr="003425E1">
              <w:rPr>
                <w:rFonts w:eastAsia="Calibri" w:cstheme="minorHAnsi"/>
                <w:b/>
                <w:bCs/>
              </w:rPr>
              <w:t>mirate</w:t>
            </w:r>
          </w:p>
          <w:p w14:paraId="7CEF9B65" w14:textId="77777777" w:rsidR="00467E96" w:rsidRDefault="00D6684A">
            <w:pPr>
              <w:spacing w:before="25" w:after="0" w:line="241" w:lineRule="auto"/>
              <w:ind w:left="15" w:right="68" w:firstLine="19"/>
              <w:jc w:val="center"/>
              <w:rPr>
                <w:rFonts w:eastAsia="Calibri" w:cstheme="minorHAnsi"/>
              </w:rPr>
            </w:pPr>
            <w:r w:rsidRPr="003425E1">
              <w:rPr>
                <w:rFonts w:eastAsia="Calibri" w:cstheme="minorHAnsi"/>
                <w:b/>
                <w:bCs/>
              </w:rPr>
              <w:t>e conoscenza</w:t>
            </w:r>
          </w:p>
        </w:tc>
        <w:tc>
          <w:tcPr>
            <w:tcW w:w="248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F29798A" w14:textId="77777777" w:rsidR="00046D8F" w:rsidRPr="003425E1" w:rsidRDefault="00046D8F" w:rsidP="00AC2411">
            <w:pPr>
              <w:spacing w:before="2" w:after="0" w:line="170" w:lineRule="exact"/>
              <w:rPr>
                <w:rFonts w:cstheme="minorHAnsi"/>
              </w:rPr>
            </w:pPr>
          </w:p>
          <w:p w14:paraId="452862BF" w14:textId="77777777" w:rsidR="00467E96" w:rsidRDefault="00D6684A">
            <w:pPr>
              <w:spacing w:after="0" w:line="240" w:lineRule="auto"/>
              <w:ind w:left="62" w:right="-76"/>
              <w:jc w:val="center"/>
              <w:rPr>
                <w:rFonts w:eastAsia="Calibri" w:cstheme="minorHAnsi"/>
              </w:rPr>
            </w:pPr>
            <w:r w:rsidRPr="003425E1">
              <w:rPr>
                <w:rFonts w:eastAsia="Calibri" w:cstheme="minorHAnsi"/>
                <w:b/>
                <w:bCs/>
              </w:rPr>
              <w:t xml:space="preserve">Obiettivi di </w:t>
            </w:r>
            <w:r w:rsidRPr="003425E1">
              <w:rPr>
                <w:rFonts w:eastAsia="Calibri" w:cstheme="minorHAnsi"/>
                <w:b/>
                <w:bCs/>
                <w:spacing w:val="-2"/>
              </w:rPr>
              <w:t>apprendimento</w:t>
            </w:r>
          </w:p>
        </w:tc>
        <w:tc>
          <w:tcPr>
            <w:tcW w:w="7354"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39611B65" w14:textId="77777777" w:rsidR="00467E96" w:rsidRDefault="00D6684A">
            <w:pPr>
              <w:spacing w:before="25" w:after="0" w:line="240" w:lineRule="auto"/>
              <w:ind w:left="2775" w:right="2768"/>
              <w:jc w:val="center"/>
              <w:rPr>
                <w:rFonts w:eastAsia="Calibri" w:cstheme="minorHAnsi"/>
                <w:lang w:val="en-GB"/>
              </w:rPr>
            </w:pPr>
            <w:r w:rsidRPr="003425E1">
              <w:rPr>
                <w:rFonts w:eastAsia="Calibri" w:cstheme="minorHAnsi"/>
                <w:b/>
                <w:bCs/>
                <w:w w:val="99"/>
                <w:lang w:val="en-GB"/>
              </w:rPr>
              <w:t xml:space="preserve">Situazione di </w:t>
            </w:r>
            <w:r w:rsidRPr="003425E1">
              <w:rPr>
                <w:rFonts w:eastAsia="Calibri" w:cstheme="minorHAnsi"/>
                <w:b/>
                <w:bCs/>
                <w:lang w:val="en-GB"/>
              </w:rPr>
              <w:t>apprendimento</w:t>
            </w:r>
          </w:p>
        </w:tc>
        <w:tc>
          <w:tcPr>
            <w:tcW w:w="296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D64BBA5" w14:textId="77777777" w:rsidR="00467E96" w:rsidRDefault="00D6684A">
            <w:pPr>
              <w:spacing w:before="25" w:after="0" w:line="240" w:lineRule="auto"/>
              <w:ind w:left="775" w:right="767"/>
              <w:jc w:val="center"/>
              <w:rPr>
                <w:rFonts w:eastAsia="Calibri" w:cstheme="minorHAnsi"/>
                <w:lang w:val="en-GB"/>
              </w:rPr>
            </w:pPr>
            <w:r w:rsidRPr="003425E1">
              <w:rPr>
                <w:rFonts w:eastAsia="Calibri" w:cstheme="minorHAnsi"/>
                <w:b/>
                <w:bCs/>
                <w:w w:val="99"/>
                <w:lang w:val="en-GB"/>
              </w:rPr>
              <w:t>Prerequisiti</w:t>
            </w:r>
          </w:p>
          <w:p w14:paraId="7C7F8D7E" w14:textId="77777777" w:rsidR="00467E96" w:rsidRDefault="00D6684A">
            <w:pPr>
              <w:spacing w:before="3" w:after="0" w:line="240" w:lineRule="auto"/>
              <w:ind w:left="602" w:right="602"/>
              <w:jc w:val="center"/>
              <w:rPr>
                <w:rFonts w:eastAsia="Calibri" w:cstheme="minorHAnsi"/>
                <w:lang w:val="en-GB"/>
              </w:rPr>
            </w:pPr>
            <w:r w:rsidRPr="003425E1">
              <w:rPr>
                <w:rFonts w:eastAsia="Calibri" w:cstheme="minorHAnsi"/>
                <w:b/>
                <w:bCs/>
                <w:lang w:val="en-GB"/>
              </w:rPr>
              <w:t xml:space="preserve">in relazione alla </w:t>
            </w:r>
            <w:r w:rsidR="00C52514" w:rsidRPr="003425E1">
              <w:rPr>
                <w:rFonts w:eastAsia="Calibri" w:cstheme="minorHAnsi"/>
                <w:b/>
                <w:bCs/>
                <w:spacing w:val="-2"/>
                <w:w w:val="99"/>
                <w:lang w:val="en-GB"/>
              </w:rPr>
              <w:t xml:space="preserve">situazione di </w:t>
            </w:r>
            <w:r w:rsidR="00953D6A" w:rsidRPr="003425E1">
              <w:rPr>
                <w:rFonts w:eastAsia="Calibri" w:cstheme="minorHAnsi"/>
                <w:b/>
                <w:bCs/>
                <w:spacing w:val="-2"/>
                <w:w w:val="99"/>
                <w:lang w:val="en-GB"/>
              </w:rPr>
              <w:t>apprendimento</w:t>
            </w:r>
          </w:p>
        </w:tc>
      </w:tr>
      <w:tr w:rsidR="00046D8F" w:rsidRPr="00F47FF1" w14:paraId="6FD5BA8B" w14:textId="77777777" w:rsidTr="003E048D">
        <w:trPr>
          <w:trHeight w:hRule="exact" w:val="3180"/>
        </w:trPr>
        <w:tc>
          <w:tcPr>
            <w:tcW w:w="2790" w:type="dxa"/>
            <w:tcBorders>
              <w:top w:val="single" w:sz="4" w:space="0" w:color="000000"/>
              <w:left w:val="single" w:sz="4" w:space="0" w:color="000000"/>
              <w:bottom w:val="single" w:sz="4" w:space="0" w:color="000000"/>
              <w:right w:val="single" w:sz="4" w:space="0" w:color="000000"/>
            </w:tcBorders>
          </w:tcPr>
          <w:p w14:paraId="4E0D0A58" w14:textId="77777777" w:rsidR="00467E96" w:rsidRDefault="00D6684A">
            <w:pPr>
              <w:tabs>
                <w:tab w:val="left" w:pos="440"/>
              </w:tabs>
              <w:spacing w:before="30" w:after="0" w:line="240" w:lineRule="auto"/>
              <w:ind w:left="82" w:right="-20"/>
              <w:rPr>
                <w:rFonts w:eastAsia="Calibri" w:cstheme="minorHAnsi"/>
                <w:sz w:val="20"/>
                <w:szCs w:val="20"/>
                <w:lang w:val="en-GB"/>
              </w:rPr>
            </w:pPr>
            <w:r w:rsidRPr="003425E1">
              <w:rPr>
                <w:rFonts w:eastAsia="Arial" w:cstheme="minorHAnsi"/>
                <w:sz w:val="20"/>
                <w:szCs w:val="20"/>
                <w:lang w:val="en-GB"/>
              </w:rPr>
              <w:t>-</w:t>
            </w:r>
            <w:r w:rsidRPr="003425E1">
              <w:rPr>
                <w:rFonts w:eastAsia="Arial" w:cstheme="minorHAnsi"/>
                <w:sz w:val="20"/>
                <w:szCs w:val="20"/>
                <w:lang w:val="en-GB"/>
              </w:rPr>
              <w:tab/>
            </w:r>
            <w:r w:rsidRPr="003425E1">
              <w:rPr>
                <w:rFonts w:eastAsia="Calibri" w:cstheme="minorHAnsi"/>
                <w:sz w:val="20"/>
                <w:szCs w:val="20"/>
                <w:lang w:val="en-GB"/>
              </w:rPr>
              <w:t>RenovUp C2-2</w:t>
            </w:r>
          </w:p>
          <w:p w14:paraId="6552B65F" w14:textId="77777777" w:rsidR="00046D8F" w:rsidRPr="003425E1" w:rsidRDefault="00046D8F" w:rsidP="00AC2411">
            <w:pPr>
              <w:spacing w:before="2" w:after="0" w:line="240" w:lineRule="exact"/>
              <w:rPr>
                <w:rFonts w:cstheme="minorHAnsi"/>
                <w:sz w:val="24"/>
                <w:szCs w:val="24"/>
                <w:lang w:val="en-GB"/>
              </w:rPr>
            </w:pPr>
          </w:p>
          <w:p w14:paraId="312B43A3" w14:textId="77777777" w:rsidR="00467E96" w:rsidRDefault="00D6684A">
            <w:pPr>
              <w:tabs>
                <w:tab w:val="left" w:pos="440"/>
              </w:tabs>
              <w:spacing w:after="0" w:line="240" w:lineRule="auto"/>
              <w:ind w:left="443" w:right="210" w:hanging="360"/>
              <w:rPr>
                <w:rFonts w:eastAsia="Calibri" w:cstheme="minorHAnsi"/>
                <w:sz w:val="20"/>
                <w:szCs w:val="20"/>
                <w:lang w:val="en-GB"/>
              </w:rPr>
            </w:pPr>
            <w:r w:rsidRPr="003425E1">
              <w:rPr>
                <w:rFonts w:eastAsia="Arial" w:cstheme="minorHAnsi"/>
                <w:sz w:val="20"/>
                <w:szCs w:val="20"/>
                <w:lang w:val="en-GB"/>
              </w:rPr>
              <w:t>-</w:t>
            </w:r>
            <w:r w:rsidRPr="003425E1">
              <w:rPr>
                <w:rFonts w:eastAsia="Arial" w:cstheme="minorHAnsi"/>
                <w:sz w:val="20"/>
                <w:szCs w:val="20"/>
                <w:lang w:val="en-GB"/>
              </w:rPr>
              <w:tab/>
            </w:r>
            <w:r w:rsidRPr="003425E1">
              <w:rPr>
                <w:rFonts w:eastAsia="Calibri" w:cstheme="minorHAnsi"/>
                <w:sz w:val="20"/>
                <w:szCs w:val="20"/>
                <w:lang w:val="en-GB"/>
              </w:rPr>
              <w:t xml:space="preserve">Identificare i vari documenti ed elementi da progettare in preparazione di un progetto </w:t>
            </w:r>
            <w:r w:rsidRPr="003425E1">
              <w:rPr>
                <w:rFonts w:eastAsia="Calibri" w:cstheme="minorHAnsi"/>
                <w:sz w:val="20"/>
                <w:szCs w:val="20"/>
                <w:lang w:val="en-GB"/>
              </w:rPr>
              <w:t>di ristrutturazione.</w:t>
            </w:r>
          </w:p>
          <w:p w14:paraId="63CE97FC" w14:textId="77777777" w:rsidR="00467E96" w:rsidRDefault="00D6684A">
            <w:pPr>
              <w:tabs>
                <w:tab w:val="left" w:pos="440"/>
              </w:tabs>
              <w:spacing w:before="61" w:after="0" w:line="240" w:lineRule="auto"/>
              <w:ind w:left="443" w:right="201" w:hanging="360"/>
              <w:rPr>
                <w:rFonts w:eastAsia="Calibri" w:cstheme="minorHAnsi"/>
                <w:sz w:val="20"/>
                <w:szCs w:val="20"/>
                <w:lang w:val="en-GB"/>
              </w:rPr>
            </w:pPr>
            <w:r w:rsidRPr="003425E1">
              <w:rPr>
                <w:rFonts w:eastAsia="Arial" w:cstheme="minorHAnsi"/>
                <w:sz w:val="20"/>
                <w:szCs w:val="20"/>
                <w:lang w:val="en-GB"/>
              </w:rPr>
              <w:t>-</w:t>
            </w:r>
            <w:r w:rsidRPr="003425E1">
              <w:rPr>
                <w:rFonts w:eastAsia="Arial" w:cstheme="minorHAnsi"/>
                <w:sz w:val="20"/>
                <w:szCs w:val="20"/>
                <w:lang w:val="en-GB"/>
              </w:rPr>
              <w:tab/>
            </w:r>
            <w:r w:rsidRPr="003425E1">
              <w:rPr>
                <w:rFonts w:eastAsia="Calibri" w:cstheme="minorHAnsi"/>
                <w:spacing w:val="-4"/>
                <w:sz w:val="20"/>
                <w:szCs w:val="20"/>
                <w:lang w:val="en-GB"/>
              </w:rPr>
              <w:t xml:space="preserve">Elaborare </w:t>
            </w:r>
            <w:r w:rsidRPr="003425E1">
              <w:rPr>
                <w:rFonts w:eastAsia="Calibri" w:cstheme="minorHAnsi"/>
                <w:sz w:val="20"/>
                <w:szCs w:val="20"/>
                <w:lang w:val="en-GB"/>
              </w:rPr>
              <w:t xml:space="preserve">una procedura operativa e un piano di cantiere </w:t>
            </w:r>
            <w:r w:rsidRPr="003425E1">
              <w:rPr>
                <w:rFonts w:eastAsia="Calibri" w:cstheme="minorHAnsi"/>
                <w:spacing w:val="-1"/>
                <w:sz w:val="20"/>
                <w:szCs w:val="20"/>
                <w:lang w:val="en-GB"/>
              </w:rPr>
              <w:t>sulla</w:t>
            </w:r>
            <w:r w:rsidRPr="003425E1">
              <w:rPr>
                <w:rFonts w:eastAsia="Calibri" w:cstheme="minorHAnsi"/>
                <w:sz w:val="20"/>
                <w:szCs w:val="20"/>
                <w:lang w:val="en-GB"/>
              </w:rPr>
              <w:t xml:space="preserve"> base delle specifiche di esecuzione del file (CCTP e piani di esecuzione).</w:t>
            </w:r>
          </w:p>
          <w:p w14:paraId="07A97B3D" w14:textId="77777777" w:rsidR="00046D8F" w:rsidRPr="003425E1" w:rsidRDefault="00046D8F" w:rsidP="00AC2411">
            <w:pPr>
              <w:rPr>
                <w:rFonts w:eastAsia="Calibri" w:cstheme="minorHAnsi"/>
                <w:sz w:val="20"/>
                <w:szCs w:val="20"/>
                <w:lang w:val="en-GB"/>
              </w:rPr>
            </w:pPr>
          </w:p>
        </w:tc>
        <w:tc>
          <w:tcPr>
            <w:tcW w:w="2485" w:type="dxa"/>
            <w:tcBorders>
              <w:top w:val="single" w:sz="4" w:space="0" w:color="000000"/>
              <w:left w:val="single" w:sz="4" w:space="0" w:color="000000"/>
              <w:bottom w:val="single" w:sz="4" w:space="0" w:color="000000"/>
              <w:right w:val="single" w:sz="4" w:space="0" w:color="000000"/>
            </w:tcBorders>
          </w:tcPr>
          <w:p w14:paraId="0BE97ABA" w14:textId="77777777" w:rsidR="00467E96" w:rsidRDefault="00D6684A">
            <w:pPr>
              <w:spacing w:before="30" w:after="0" w:line="240" w:lineRule="auto"/>
              <w:ind w:left="83" w:right="139"/>
              <w:rPr>
                <w:rFonts w:eastAsia="Calibri" w:cstheme="minorHAnsi"/>
                <w:sz w:val="20"/>
                <w:szCs w:val="20"/>
                <w:lang w:val="en-GB"/>
              </w:rPr>
            </w:pPr>
            <w:r w:rsidRPr="003425E1">
              <w:rPr>
                <w:rFonts w:eastAsia="Calibri" w:cstheme="minorHAnsi"/>
                <w:sz w:val="20"/>
                <w:szCs w:val="20"/>
                <w:lang w:val="en-GB"/>
              </w:rPr>
              <w:t xml:space="preserve">Elaborazione </w:t>
            </w:r>
            <w:r w:rsidRPr="003425E1">
              <w:rPr>
                <w:rFonts w:eastAsia="Calibri" w:cstheme="minorHAnsi"/>
                <w:spacing w:val="-1"/>
                <w:sz w:val="20"/>
                <w:szCs w:val="20"/>
                <w:lang w:val="en-GB"/>
              </w:rPr>
              <w:t xml:space="preserve">di </w:t>
            </w:r>
            <w:r w:rsidRPr="003425E1">
              <w:rPr>
                <w:rFonts w:eastAsia="Calibri" w:cstheme="minorHAnsi"/>
                <w:sz w:val="20"/>
                <w:szCs w:val="20"/>
                <w:lang w:val="en-GB"/>
              </w:rPr>
              <w:t>procedure operative e programmi per un progetto di ristrutturazione</w:t>
            </w:r>
          </w:p>
        </w:tc>
        <w:tc>
          <w:tcPr>
            <w:tcW w:w="7354" w:type="dxa"/>
            <w:gridSpan w:val="2"/>
            <w:tcBorders>
              <w:top w:val="single" w:sz="4" w:space="0" w:color="000000"/>
              <w:left w:val="single" w:sz="4" w:space="0" w:color="000000"/>
              <w:bottom w:val="single" w:sz="4" w:space="0" w:color="000000"/>
              <w:right w:val="single" w:sz="4" w:space="0" w:color="000000"/>
            </w:tcBorders>
          </w:tcPr>
          <w:p w14:paraId="1715E174" w14:textId="77777777" w:rsidR="00467E96" w:rsidRDefault="00D6684A">
            <w:pPr>
              <w:spacing w:before="30" w:after="0" w:line="240" w:lineRule="auto"/>
              <w:ind w:left="243" w:right="49"/>
              <w:jc w:val="both"/>
              <w:rPr>
                <w:rFonts w:eastAsia="Calibri" w:cstheme="minorHAnsi"/>
                <w:sz w:val="20"/>
                <w:szCs w:val="20"/>
                <w:lang w:val="en-GB"/>
              </w:rPr>
            </w:pPr>
            <w:r w:rsidRPr="003425E1">
              <w:rPr>
                <w:rFonts w:eastAsia="Calibri" w:cstheme="minorHAnsi"/>
                <w:sz w:val="20"/>
                <w:szCs w:val="20"/>
                <w:lang w:val="en-GB"/>
              </w:rPr>
              <w:t>I capisqua</w:t>
            </w:r>
            <w:r w:rsidRPr="003425E1">
              <w:rPr>
                <w:rFonts w:eastAsia="Calibri" w:cstheme="minorHAnsi"/>
                <w:sz w:val="20"/>
                <w:szCs w:val="20"/>
                <w:lang w:val="en-GB"/>
              </w:rPr>
              <w:t xml:space="preserve">dra sono stati incaricati </w:t>
            </w:r>
            <w:r w:rsidRPr="003425E1">
              <w:rPr>
                <w:rFonts w:eastAsia="Calibri" w:cstheme="minorHAnsi"/>
                <w:spacing w:val="4"/>
                <w:sz w:val="20"/>
                <w:szCs w:val="20"/>
                <w:lang w:val="en-GB"/>
              </w:rPr>
              <w:t xml:space="preserve">dai </w:t>
            </w:r>
            <w:r w:rsidRPr="003425E1">
              <w:rPr>
                <w:rFonts w:eastAsia="Calibri" w:cstheme="minorHAnsi"/>
                <w:sz w:val="20"/>
                <w:szCs w:val="20"/>
                <w:lang w:val="en-GB"/>
              </w:rPr>
              <w:t>rispettivi datori di lavoro di preparare, organizzare e pianificare il cantiere, che prevede la creazione di aperture esterne in vista della trasformazione di una sala funzioni separata in una casa vacanze da affittare.</w:t>
            </w:r>
          </w:p>
          <w:p w14:paraId="3D76D53D" w14:textId="77777777" w:rsidR="00467E96" w:rsidRDefault="00D6684A">
            <w:pPr>
              <w:spacing w:before="61" w:after="0" w:line="240" w:lineRule="auto"/>
              <w:ind w:left="243" w:right="41"/>
              <w:jc w:val="both"/>
              <w:rPr>
                <w:rFonts w:eastAsia="Calibri" w:cstheme="minorHAnsi"/>
                <w:sz w:val="20"/>
                <w:szCs w:val="20"/>
                <w:lang w:val="en-GB"/>
              </w:rPr>
            </w:pPr>
            <w:r w:rsidRPr="003425E1">
              <w:rPr>
                <w:rFonts w:eastAsia="Calibri" w:cstheme="minorHAnsi"/>
                <w:sz w:val="20"/>
                <w:szCs w:val="20"/>
                <w:lang w:val="en-GB"/>
              </w:rPr>
              <w:t xml:space="preserve">Per questa preparazione, ogni datore di lavoro ha fornito al proprio caposquadra il fascicolo di esecuzione (CCTP, Cahier des Clauses Techniques Particulières e piani di esecuzione) e un post-it con l'indicazione del periodo </w:t>
            </w:r>
            <w:r w:rsidRPr="003425E1">
              <w:rPr>
                <w:rFonts w:eastAsia="Calibri" w:cstheme="minorHAnsi"/>
                <w:spacing w:val="-3"/>
                <w:sz w:val="20"/>
                <w:szCs w:val="20"/>
                <w:lang w:val="en-GB"/>
              </w:rPr>
              <w:t xml:space="preserve">in </w:t>
            </w:r>
            <w:r w:rsidRPr="003425E1">
              <w:rPr>
                <w:rFonts w:eastAsia="Calibri" w:cstheme="minorHAnsi"/>
                <w:sz w:val="20"/>
                <w:szCs w:val="20"/>
                <w:lang w:val="en-GB"/>
              </w:rPr>
              <w:t>cui la squadra avrebbe lavor</w:t>
            </w:r>
            <w:r w:rsidRPr="003425E1">
              <w:rPr>
                <w:rFonts w:eastAsia="Calibri" w:cstheme="minorHAnsi"/>
                <w:sz w:val="20"/>
                <w:szCs w:val="20"/>
                <w:lang w:val="en-GB"/>
              </w:rPr>
              <w:t>ato sul cantiere.</w:t>
            </w:r>
          </w:p>
          <w:p w14:paraId="12DF648C" w14:textId="77777777" w:rsidR="00467E96" w:rsidRDefault="00D6684A">
            <w:pPr>
              <w:spacing w:before="62" w:after="0" w:line="240" w:lineRule="auto"/>
              <w:ind w:left="85" w:right="-20"/>
              <w:rPr>
                <w:rFonts w:eastAsia="Arial" w:cstheme="minorHAnsi"/>
                <w:sz w:val="20"/>
                <w:szCs w:val="20"/>
                <w:lang w:val="en-GB"/>
              </w:rPr>
            </w:pPr>
            <w:r w:rsidRPr="003425E1">
              <w:rPr>
                <w:rFonts w:eastAsia="Arial" w:cstheme="minorHAnsi"/>
                <w:b/>
                <w:bCs/>
                <w:i/>
                <w:w w:val="84"/>
                <w:sz w:val="20"/>
                <w:szCs w:val="20"/>
                <w:lang w:val="en-GB"/>
              </w:rPr>
              <w:t xml:space="preserve">Identificazione del problema </w:t>
            </w:r>
            <w:r w:rsidRPr="003425E1">
              <w:rPr>
                <w:rFonts w:eastAsia="Arial" w:cstheme="minorHAnsi"/>
                <w:b/>
                <w:bCs/>
                <w:i/>
                <w:sz w:val="20"/>
                <w:szCs w:val="20"/>
                <w:lang w:val="en-GB"/>
              </w:rPr>
              <w:t>:</w:t>
            </w:r>
          </w:p>
          <w:p w14:paraId="1F210B1B" w14:textId="77777777" w:rsidR="00467E96" w:rsidRDefault="00D6684A">
            <w:pPr>
              <w:spacing w:before="12" w:after="0" w:line="240" w:lineRule="auto"/>
              <w:ind w:left="243" w:right="46"/>
              <w:jc w:val="both"/>
              <w:rPr>
                <w:rFonts w:eastAsia="Calibri" w:cstheme="minorHAnsi"/>
                <w:sz w:val="20"/>
                <w:szCs w:val="20"/>
                <w:lang w:val="en-GB"/>
              </w:rPr>
            </w:pPr>
            <w:r w:rsidRPr="003425E1">
              <w:rPr>
                <w:rFonts w:eastAsia="Calibri" w:cstheme="minorHAnsi"/>
                <w:sz w:val="20"/>
                <w:szCs w:val="20"/>
                <w:lang w:val="en-GB"/>
              </w:rPr>
              <w:t xml:space="preserve">Inizialmente i due capisquadra hanno organizzato e pianificato i rispettivi cantieri separatamente, ma poi si sono resi conto che il periodo di intervento in cantiere era lo stesso per </w:t>
            </w:r>
            <w:r w:rsidRPr="003425E1">
              <w:rPr>
                <w:rFonts w:eastAsia="Calibri" w:cstheme="minorHAnsi"/>
                <w:sz w:val="20"/>
                <w:szCs w:val="20"/>
                <w:lang w:val="en-GB"/>
              </w:rPr>
              <w:t xml:space="preserve">entrambi i mestieri. Le due squadre </w:t>
            </w:r>
            <w:r w:rsidRPr="003425E1">
              <w:rPr>
                <w:rFonts w:eastAsia="Calibri" w:cstheme="minorHAnsi"/>
                <w:spacing w:val="-4"/>
                <w:sz w:val="20"/>
                <w:szCs w:val="20"/>
                <w:lang w:val="en-GB"/>
              </w:rPr>
              <w:t xml:space="preserve">dovranno </w:t>
            </w:r>
            <w:r w:rsidRPr="003425E1">
              <w:rPr>
                <w:rFonts w:eastAsia="Calibri" w:cstheme="minorHAnsi"/>
                <w:sz w:val="20"/>
                <w:szCs w:val="20"/>
                <w:lang w:val="en-GB"/>
              </w:rPr>
              <w:t>quindi lavorare insieme sul cantiere.</w:t>
            </w:r>
          </w:p>
          <w:p w14:paraId="51B3BFC8" w14:textId="77777777" w:rsidR="00467E96" w:rsidRDefault="00D6684A">
            <w:pPr>
              <w:spacing w:before="60" w:after="0" w:line="240" w:lineRule="auto"/>
              <w:ind w:left="253" w:right="48"/>
              <w:jc w:val="both"/>
              <w:rPr>
                <w:rFonts w:eastAsia="Calibri" w:cstheme="minorHAnsi"/>
                <w:sz w:val="20"/>
                <w:szCs w:val="20"/>
                <w:lang w:val="en-GB"/>
              </w:rPr>
            </w:pPr>
            <w:r w:rsidRPr="003425E1">
              <w:rPr>
                <w:rFonts w:eastAsia="Calibri" w:cstheme="minorHAnsi"/>
                <w:sz w:val="20"/>
                <w:szCs w:val="20"/>
                <w:lang w:val="en-GB"/>
              </w:rPr>
              <w:t>I due capisquadra hanno quindi dovuto trovare il modo di adattare i loro metodi operativi e la pianificazione del cantiere per lavorare insieme, in modo da poter svolgere un</w:t>
            </w:r>
            <w:r w:rsidRPr="003425E1">
              <w:rPr>
                <w:rFonts w:eastAsia="Calibri" w:cstheme="minorHAnsi"/>
                <w:sz w:val="20"/>
                <w:szCs w:val="20"/>
                <w:lang w:val="en-GB"/>
              </w:rPr>
              <w:t xml:space="preserve"> lavoro di qualità nei tempi previsti e in totale </w:t>
            </w:r>
            <w:r w:rsidRPr="003425E1">
              <w:rPr>
                <w:rFonts w:eastAsia="Calibri" w:cstheme="minorHAnsi"/>
                <w:spacing w:val="-2"/>
                <w:sz w:val="20"/>
                <w:szCs w:val="20"/>
                <w:lang w:val="en-GB"/>
              </w:rPr>
              <w:t>sicurezza</w:t>
            </w:r>
            <w:r w:rsidRPr="003425E1">
              <w:rPr>
                <w:rFonts w:eastAsia="Calibri" w:cstheme="minorHAnsi"/>
                <w:sz w:val="20"/>
                <w:szCs w:val="20"/>
                <w:lang w:val="en-GB"/>
              </w:rPr>
              <w:t>.</w:t>
            </w:r>
          </w:p>
        </w:tc>
        <w:tc>
          <w:tcPr>
            <w:tcW w:w="2967" w:type="dxa"/>
            <w:tcBorders>
              <w:top w:val="single" w:sz="4" w:space="0" w:color="000000"/>
              <w:left w:val="single" w:sz="4" w:space="0" w:color="000000"/>
              <w:bottom w:val="single" w:sz="4" w:space="0" w:color="000000"/>
              <w:right w:val="single" w:sz="4" w:space="0" w:color="000000"/>
            </w:tcBorders>
          </w:tcPr>
          <w:p w14:paraId="77D1459A" w14:textId="77777777" w:rsidR="00467E96" w:rsidRDefault="00D6684A">
            <w:pPr>
              <w:tabs>
                <w:tab w:val="left" w:pos="440"/>
              </w:tabs>
              <w:spacing w:before="30" w:after="0" w:line="240" w:lineRule="auto"/>
              <w:ind w:left="445" w:right="441" w:hanging="360"/>
              <w:rPr>
                <w:rFonts w:eastAsia="Calibri" w:cstheme="minorHAnsi"/>
                <w:sz w:val="20"/>
                <w:szCs w:val="20"/>
                <w:lang w:val="en-GB"/>
              </w:rPr>
            </w:pPr>
            <w:r w:rsidRPr="003425E1">
              <w:rPr>
                <w:rFonts w:eastAsia="Arial" w:cstheme="minorHAnsi"/>
                <w:sz w:val="20"/>
                <w:szCs w:val="20"/>
                <w:lang w:val="en-GB"/>
              </w:rPr>
              <w:t>-</w:t>
            </w:r>
            <w:r w:rsidRPr="003425E1">
              <w:rPr>
                <w:rFonts w:eastAsia="Arial" w:cstheme="minorHAnsi"/>
                <w:sz w:val="20"/>
                <w:szCs w:val="20"/>
                <w:lang w:val="en-GB"/>
              </w:rPr>
              <w:tab/>
            </w:r>
            <w:r w:rsidRPr="003425E1">
              <w:rPr>
                <w:rFonts w:eastAsia="Calibri" w:cstheme="minorHAnsi"/>
                <w:sz w:val="20"/>
                <w:szCs w:val="20"/>
                <w:lang w:val="en-GB"/>
              </w:rPr>
              <w:t>Progettazione di una procedura operativa per un sito nuovo, relativamente poco complesso, senza alcuna co-attività.</w:t>
            </w:r>
          </w:p>
          <w:p w14:paraId="32681F01" w14:textId="77777777" w:rsidR="00046D8F" w:rsidRPr="003425E1" w:rsidRDefault="00046D8F" w:rsidP="00AC2411">
            <w:pPr>
              <w:spacing w:before="2" w:after="0" w:line="240" w:lineRule="exact"/>
              <w:rPr>
                <w:rFonts w:cstheme="minorHAnsi"/>
                <w:sz w:val="24"/>
                <w:szCs w:val="24"/>
                <w:lang w:val="en-GB"/>
              </w:rPr>
            </w:pPr>
          </w:p>
          <w:p w14:paraId="5F7A3F28" w14:textId="77777777" w:rsidR="00467E96" w:rsidRDefault="00D6684A">
            <w:pPr>
              <w:tabs>
                <w:tab w:val="left" w:pos="440"/>
              </w:tabs>
              <w:spacing w:after="0" w:line="240" w:lineRule="auto"/>
              <w:ind w:left="445" w:right="57" w:hanging="360"/>
              <w:rPr>
                <w:rFonts w:eastAsia="Calibri" w:cstheme="minorHAnsi"/>
                <w:sz w:val="20"/>
                <w:szCs w:val="20"/>
                <w:lang w:val="en-GB"/>
              </w:rPr>
            </w:pPr>
            <w:r w:rsidRPr="003425E1">
              <w:rPr>
                <w:rFonts w:eastAsia="Arial" w:cstheme="minorHAnsi"/>
                <w:sz w:val="20"/>
                <w:szCs w:val="20"/>
                <w:lang w:val="en-GB"/>
              </w:rPr>
              <w:t>-</w:t>
            </w:r>
            <w:r w:rsidRPr="003425E1">
              <w:rPr>
                <w:rFonts w:eastAsia="Arial" w:cstheme="minorHAnsi"/>
                <w:sz w:val="20"/>
                <w:szCs w:val="20"/>
                <w:lang w:val="en-GB"/>
              </w:rPr>
              <w:tab/>
            </w:r>
            <w:r w:rsidRPr="003425E1">
              <w:rPr>
                <w:rFonts w:eastAsia="Calibri" w:cstheme="minorHAnsi"/>
                <w:spacing w:val="-1"/>
                <w:sz w:val="20"/>
                <w:szCs w:val="20"/>
                <w:lang w:val="en-GB"/>
              </w:rPr>
              <w:t xml:space="preserve">Elaborazione di </w:t>
            </w:r>
            <w:r w:rsidRPr="003425E1">
              <w:rPr>
                <w:rFonts w:eastAsia="Calibri" w:cstheme="minorHAnsi"/>
                <w:sz w:val="20"/>
                <w:szCs w:val="20"/>
                <w:lang w:val="en-GB"/>
              </w:rPr>
              <w:t>un programma provvisorio per un nuovo sito relativamente semplice, senza alcuna co-attività.</w:t>
            </w:r>
          </w:p>
        </w:tc>
      </w:tr>
    </w:tbl>
    <w:p w14:paraId="75625E9A" w14:textId="77777777" w:rsidR="003E048D" w:rsidRPr="00F47FF1" w:rsidRDefault="003E048D">
      <w:pPr>
        <w:rPr>
          <w:lang w:val="en-GB"/>
        </w:rPr>
      </w:pPr>
      <w:bookmarkStart w:id="23" w:name="_Hlk138602356"/>
      <w:bookmarkEnd w:id="22"/>
      <w:r w:rsidRPr="00F47FF1">
        <w:rPr>
          <w:lang w:val="en-GB"/>
        </w:rPr>
        <w:br w:type="page"/>
      </w:r>
    </w:p>
    <w:tbl>
      <w:tblPr>
        <w:tblW w:w="15675" w:type="dxa"/>
        <w:tblInd w:w="91" w:type="dxa"/>
        <w:tblLayout w:type="fixed"/>
        <w:tblCellMar>
          <w:left w:w="0" w:type="dxa"/>
          <w:right w:w="0" w:type="dxa"/>
        </w:tblCellMar>
        <w:tblLook w:val="01E0" w:firstRow="1" w:lastRow="1" w:firstColumn="1" w:lastColumn="1" w:noHBand="0" w:noVBand="0"/>
      </w:tblPr>
      <w:tblGrid>
        <w:gridCol w:w="1605"/>
        <w:gridCol w:w="3704"/>
        <w:gridCol w:w="3477"/>
        <w:gridCol w:w="2134"/>
        <w:gridCol w:w="3414"/>
        <w:gridCol w:w="1341"/>
      </w:tblGrid>
      <w:tr w:rsidR="00046D8F" w:rsidRPr="00F47FF1" w14:paraId="0C536A66" w14:textId="77777777" w:rsidTr="003E048D">
        <w:trPr>
          <w:trHeight w:hRule="exact" w:val="642"/>
        </w:trPr>
        <w:tc>
          <w:tcPr>
            <w:tcW w:w="5309" w:type="dxa"/>
            <w:gridSpan w:val="2"/>
            <w:tcBorders>
              <w:top w:val="single" w:sz="4" w:space="0" w:color="000000"/>
              <w:left w:val="single" w:sz="4" w:space="0" w:color="000000"/>
              <w:bottom w:val="single" w:sz="4" w:space="0" w:color="000000"/>
              <w:right w:val="single" w:sz="4" w:space="0" w:color="000000"/>
            </w:tcBorders>
            <w:shd w:val="clear" w:color="auto" w:fill="000000"/>
          </w:tcPr>
          <w:p w14:paraId="59D440BD" w14:textId="77777777" w:rsidR="00046D8F" w:rsidRPr="003425E1" w:rsidRDefault="00046D8F" w:rsidP="00AC2411">
            <w:pPr>
              <w:spacing w:before="10" w:after="0" w:line="160" w:lineRule="exact"/>
              <w:rPr>
                <w:rFonts w:cstheme="minorHAnsi"/>
                <w:lang w:val="en-GB"/>
              </w:rPr>
            </w:pPr>
          </w:p>
          <w:p w14:paraId="3EC48A2C" w14:textId="77777777" w:rsidR="00467E96" w:rsidRDefault="00D6684A">
            <w:pPr>
              <w:spacing w:after="0" w:line="240" w:lineRule="auto"/>
              <w:ind w:left="107" w:right="-20"/>
              <w:rPr>
                <w:rFonts w:eastAsia="Calibri" w:cstheme="minorHAnsi"/>
              </w:rPr>
            </w:pPr>
            <w:r w:rsidRPr="003425E1">
              <w:rPr>
                <w:rFonts w:eastAsia="Calibri" w:cstheme="minorHAnsi"/>
                <w:b/>
                <w:bCs/>
                <w:color w:val="FFFF00"/>
              </w:rPr>
              <w:t>PROCEDURA PER LA SESSIONE 1</w:t>
            </w:r>
          </w:p>
        </w:tc>
        <w:tc>
          <w:tcPr>
            <w:tcW w:w="10366" w:type="dxa"/>
            <w:gridSpan w:val="4"/>
            <w:tcBorders>
              <w:top w:val="single" w:sz="4" w:space="0" w:color="000000"/>
              <w:left w:val="single" w:sz="4" w:space="0" w:color="000000"/>
              <w:bottom w:val="single" w:sz="4" w:space="0" w:color="000000"/>
              <w:right w:val="single" w:sz="4" w:space="0" w:color="000000"/>
            </w:tcBorders>
            <w:shd w:val="clear" w:color="auto" w:fill="E7E6E6"/>
          </w:tcPr>
          <w:p w14:paraId="14F588F6" w14:textId="77777777" w:rsidR="00046D8F" w:rsidRPr="003425E1" w:rsidRDefault="00046D8F" w:rsidP="00AC2411">
            <w:pPr>
              <w:spacing w:before="5" w:after="0" w:line="200" w:lineRule="exact"/>
              <w:rPr>
                <w:rFonts w:cstheme="minorHAnsi"/>
                <w:lang w:val="en-GB"/>
              </w:rPr>
            </w:pPr>
          </w:p>
          <w:p w14:paraId="2A940A14" w14:textId="77777777" w:rsidR="00467E96" w:rsidRDefault="00D6684A">
            <w:pPr>
              <w:tabs>
                <w:tab w:val="left" w:pos="5060"/>
              </w:tabs>
              <w:spacing w:after="0" w:line="240" w:lineRule="auto"/>
              <w:ind w:left="259" w:right="-20"/>
              <w:rPr>
                <w:rFonts w:eastAsia="Calibri" w:cstheme="minorHAnsi"/>
                <w:lang w:val="en-GB"/>
              </w:rPr>
            </w:pPr>
            <w:r w:rsidRPr="003425E1">
              <w:rPr>
                <w:rFonts w:eastAsia="Calibri" w:cstheme="minorHAnsi"/>
                <w:b/>
                <w:bCs/>
                <w:w w:val="99"/>
                <w:lang w:val="en-GB"/>
              </w:rPr>
              <w:t xml:space="preserve">APPROCCIO </w:t>
            </w:r>
            <w:r w:rsidRPr="003425E1">
              <w:rPr>
                <w:rFonts w:eastAsia="Calibri" w:cstheme="minorHAnsi"/>
                <w:b/>
                <w:bCs/>
                <w:lang w:val="en-GB"/>
              </w:rPr>
              <w:t>DI APPRENDIMENTO PREVISTO</w:t>
            </w:r>
            <w:r w:rsidRPr="003425E1">
              <w:rPr>
                <w:rFonts w:eastAsia="Calibri" w:cstheme="minorHAnsi"/>
                <w:w w:val="99"/>
                <w:lang w:val="en-GB"/>
              </w:rPr>
              <w:t xml:space="preserve">: </w:t>
            </w:r>
            <w:r w:rsidRPr="003425E1">
              <w:rPr>
                <w:rFonts w:eastAsia="Calibri" w:cstheme="minorHAnsi"/>
                <w:lang w:val="en-GB"/>
              </w:rPr>
              <w:t xml:space="preserve">Approccio </w:t>
            </w:r>
            <w:r w:rsidRPr="003425E1">
              <w:rPr>
                <w:rFonts w:eastAsia="Calibri" w:cstheme="minorHAnsi"/>
                <w:spacing w:val="-2"/>
                <w:lang w:val="en-GB"/>
              </w:rPr>
              <w:t>induttivo.</w:t>
            </w:r>
          </w:p>
        </w:tc>
      </w:tr>
      <w:tr w:rsidR="00046D8F" w:rsidRPr="000419B3" w14:paraId="6ADAFC9A" w14:textId="77777777" w:rsidTr="003E048D">
        <w:trPr>
          <w:trHeight w:hRule="exact" w:val="841"/>
        </w:trPr>
        <w:tc>
          <w:tcPr>
            <w:tcW w:w="16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7258951" w14:textId="77777777" w:rsidR="00467E96" w:rsidRDefault="00D6684A">
            <w:pPr>
              <w:spacing w:after="0" w:line="240" w:lineRule="auto"/>
              <w:ind w:left="357" w:right="327" w:hanging="1"/>
              <w:jc w:val="center"/>
              <w:rPr>
                <w:rFonts w:eastAsia="Calibri" w:cstheme="minorHAnsi"/>
                <w:sz w:val="20"/>
                <w:szCs w:val="20"/>
              </w:rPr>
            </w:pPr>
            <w:r w:rsidRPr="000419B3">
              <w:rPr>
                <w:rFonts w:eastAsia="Calibri" w:cstheme="minorHAnsi"/>
                <w:b/>
                <w:bCs/>
                <w:sz w:val="20"/>
                <w:szCs w:val="20"/>
              </w:rPr>
              <w:t>PASSI</w:t>
            </w:r>
          </w:p>
        </w:tc>
        <w:tc>
          <w:tcPr>
            <w:tcW w:w="37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611E674" w14:textId="77777777" w:rsidR="00467E96" w:rsidRDefault="00D6684A">
            <w:pPr>
              <w:spacing w:after="0" w:line="192" w:lineRule="auto"/>
              <w:ind w:right="134"/>
              <w:rPr>
                <w:rFonts w:eastAsia="Calibri" w:cstheme="minorHAnsi"/>
                <w:sz w:val="20"/>
                <w:szCs w:val="20"/>
                <w:lang w:val="en-GB"/>
              </w:rPr>
            </w:pPr>
            <w:r w:rsidRPr="00451D14">
              <w:rPr>
                <w:rFonts w:eastAsia="Calibri" w:cstheme="minorHAnsi"/>
                <w:sz w:val="20"/>
                <w:szCs w:val="20"/>
                <w:lang w:val="en-GB"/>
              </w:rPr>
              <w:t xml:space="preserve">ATTIVITÀ </w:t>
            </w:r>
            <w:r w:rsidR="00C03F27" w:rsidRPr="00451D14">
              <w:rPr>
                <w:rFonts w:eastAsia="Calibri" w:cstheme="minorHAnsi"/>
                <w:sz w:val="20"/>
                <w:szCs w:val="20"/>
                <w:lang w:val="en-GB"/>
              </w:rPr>
              <w:t>DEL FORMATORE</w:t>
            </w:r>
          </w:p>
        </w:tc>
        <w:tc>
          <w:tcPr>
            <w:tcW w:w="34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7C2DE10" w14:textId="77777777" w:rsidR="00467E96" w:rsidRDefault="00046D8F">
            <w:pPr>
              <w:spacing w:after="0" w:line="240" w:lineRule="auto"/>
              <w:ind w:left="137" w:right="58"/>
              <w:jc w:val="center"/>
              <w:rPr>
                <w:rFonts w:eastAsia="Calibri" w:cstheme="minorHAnsi"/>
                <w:sz w:val="20"/>
                <w:szCs w:val="20"/>
              </w:rPr>
            </w:pPr>
            <w:r w:rsidRPr="000419B3">
              <w:rPr>
                <w:rFonts w:eastAsia="Calibri" w:cstheme="minorHAnsi"/>
                <w:b/>
                <w:bCs/>
                <w:sz w:val="20"/>
                <w:szCs w:val="20"/>
              </w:rPr>
              <w:t xml:space="preserve">ATTIVITÀ </w:t>
            </w:r>
            <w:r w:rsidR="00D6684A" w:rsidRPr="000419B3">
              <w:rPr>
                <w:rFonts w:eastAsia="Calibri" w:cstheme="minorHAnsi"/>
                <w:b/>
                <w:bCs/>
                <w:sz w:val="20"/>
                <w:szCs w:val="20"/>
              </w:rPr>
              <w:t>DEL DISCENTE</w:t>
            </w:r>
          </w:p>
        </w:tc>
        <w:tc>
          <w:tcPr>
            <w:tcW w:w="213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9CDD145" w14:textId="77777777" w:rsidR="00467E96" w:rsidRDefault="00D6684A">
            <w:pPr>
              <w:spacing w:after="0" w:line="240" w:lineRule="auto"/>
              <w:ind w:left="84" w:right="117"/>
              <w:jc w:val="center"/>
              <w:rPr>
                <w:rFonts w:eastAsia="Calibri" w:cstheme="minorHAnsi"/>
                <w:sz w:val="20"/>
                <w:szCs w:val="20"/>
              </w:rPr>
            </w:pPr>
            <w:r w:rsidRPr="000419B3">
              <w:rPr>
                <w:rFonts w:eastAsia="Calibri" w:cstheme="minorHAnsi"/>
                <w:b/>
                <w:bCs/>
                <w:spacing w:val="-2"/>
                <w:sz w:val="20"/>
                <w:szCs w:val="20"/>
              </w:rPr>
              <w:t>METODI PEDAGOGICI</w:t>
            </w:r>
          </w:p>
        </w:tc>
        <w:tc>
          <w:tcPr>
            <w:tcW w:w="341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7E22C84" w14:textId="77777777" w:rsidR="00467E96" w:rsidRDefault="00D6684A">
            <w:pPr>
              <w:spacing w:after="0" w:line="240" w:lineRule="auto"/>
              <w:ind w:left="78" w:right="60" w:hanging="14"/>
              <w:rPr>
                <w:rFonts w:eastAsia="Calibri" w:cstheme="minorHAnsi"/>
                <w:sz w:val="20"/>
                <w:szCs w:val="20"/>
              </w:rPr>
            </w:pPr>
            <w:r w:rsidRPr="000419B3">
              <w:rPr>
                <w:rFonts w:eastAsia="Calibri" w:cstheme="minorHAnsi"/>
                <w:b/>
                <w:bCs/>
                <w:sz w:val="20"/>
                <w:szCs w:val="20"/>
              </w:rPr>
              <w:t>MATERIALI E SUSSIDI DIDATTICI</w:t>
            </w:r>
          </w:p>
        </w:tc>
        <w:tc>
          <w:tcPr>
            <w:tcW w:w="134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AD2A5E2" w14:textId="77777777" w:rsidR="00467E96" w:rsidRDefault="00D6684A">
            <w:pPr>
              <w:spacing w:after="0" w:line="240" w:lineRule="auto"/>
              <w:ind w:left="84" w:right="117"/>
              <w:jc w:val="center"/>
              <w:rPr>
                <w:rFonts w:eastAsia="Calibri" w:cstheme="minorHAnsi"/>
                <w:b/>
                <w:bCs/>
                <w:spacing w:val="-2"/>
                <w:sz w:val="20"/>
                <w:szCs w:val="20"/>
              </w:rPr>
            </w:pPr>
            <w:r w:rsidRPr="000419B3">
              <w:rPr>
                <w:rFonts w:eastAsia="Calibri" w:cstheme="minorHAnsi"/>
                <w:b/>
                <w:bCs/>
                <w:spacing w:val="-2"/>
                <w:sz w:val="20"/>
                <w:szCs w:val="20"/>
              </w:rPr>
              <w:t>DURATA</w:t>
            </w:r>
          </w:p>
          <w:p w14:paraId="2E32B874" w14:textId="77777777" w:rsidR="00467E96" w:rsidRDefault="00D6684A">
            <w:pPr>
              <w:spacing w:after="0" w:line="240" w:lineRule="auto"/>
              <w:ind w:left="84" w:right="117"/>
              <w:jc w:val="center"/>
              <w:rPr>
                <w:rFonts w:eastAsia="Calibri" w:cstheme="minorHAnsi"/>
                <w:sz w:val="20"/>
                <w:szCs w:val="20"/>
              </w:rPr>
            </w:pPr>
            <w:r w:rsidRPr="000419B3">
              <w:rPr>
                <w:rFonts w:eastAsia="Calibri" w:cstheme="minorHAnsi"/>
                <w:b/>
                <w:bCs/>
                <w:spacing w:val="-2"/>
                <w:sz w:val="20"/>
                <w:szCs w:val="20"/>
              </w:rPr>
              <w:t>STIMATO</w:t>
            </w:r>
          </w:p>
        </w:tc>
      </w:tr>
      <w:tr w:rsidR="00046D8F" w:rsidRPr="000419B3" w14:paraId="76387817" w14:textId="77777777" w:rsidTr="003E048D">
        <w:trPr>
          <w:trHeight w:hRule="exact" w:val="6396"/>
        </w:trPr>
        <w:tc>
          <w:tcPr>
            <w:tcW w:w="1605" w:type="dxa"/>
            <w:tcBorders>
              <w:top w:val="single" w:sz="4" w:space="0" w:color="000000"/>
              <w:left w:val="single" w:sz="4" w:space="0" w:color="000000"/>
              <w:bottom w:val="single" w:sz="4" w:space="0" w:color="auto"/>
              <w:right w:val="single" w:sz="4" w:space="0" w:color="000000"/>
            </w:tcBorders>
            <w:shd w:val="clear" w:color="auto" w:fill="D9D9D9"/>
          </w:tcPr>
          <w:p w14:paraId="6E197E34" w14:textId="77777777" w:rsidR="00046D8F" w:rsidRPr="000419B3" w:rsidRDefault="00046D8F" w:rsidP="00AC2411">
            <w:pPr>
              <w:spacing w:after="0" w:line="200" w:lineRule="exact"/>
              <w:rPr>
                <w:rFonts w:cstheme="minorHAnsi"/>
                <w:sz w:val="20"/>
                <w:szCs w:val="20"/>
              </w:rPr>
            </w:pPr>
          </w:p>
          <w:p w14:paraId="630B7E36" w14:textId="77777777" w:rsidR="00046D8F" w:rsidRPr="000419B3" w:rsidRDefault="00046D8F" w:rsidP="00AC2411">
            <w:pPr>
              <w:spacing w:after="0" w:line="200" w:lineRule="exact"/>
              <w:rPr>
                <w:rFonts w:cstheme="minorHAnsi"/>
                <w:sz w:val="20"/>
                <w:szCs w:val="20"/>
              </w:rPr>
            </w:pPr>
          </w:p>
          <w:p w14:paraId="4AF5B80E" w14:textId="77777777" w:rsidR="00046D8F" w:rsidRPr="000419B3" w:rsidRDefault="00046D8F" w:rsidP="00AC2411">
            <w:pPr>
              <w:spacing w:after="0" w:line="200" w:lineRule="exact"/>
              <w:rPr>
                <w:rFonts w:cstheme="minorHAnsi"/>
                <w:sz w:val="20"/>
                <w:szCs w:val="20"/>
              </w:rPr>
            </w:pPr>
          </w:p>
          <w:p w14:paraId="4FA2D424" w14:textId="77777777" w:rsidR="00046D8F" w:rsidRPr="000419B3" w:rsidRDefault="00046D8F" w:rsidP="00AC2411">
            <w:pPr>
              <w:spacing w:after="0" w:line="200" w:lineRule="exact"/>
              <w:rPr>
                <w:rFonts w:cstheme="minorHAnsi"/>
                <w:sz w:val="20"/>
                <w:szCs w:val="20"/>
              </w:rPr>
            </w:pPr>
          </w:p>
          <w:p w14:paraId="34B147DD" w14:textId="77777777" w:rsidR="00046D8F" w:rsidRPr="000419B3" w:rsidRDefault="00046D8F" w:rsidP="00AC2411">
            <w:pPr>
              <w:spacing w:after="0" w:line="200" w:lineRule="exact"/>
              <w:rPr>
                <w:rFonts w:cstheme="minorHAnsi"/>
                <w:sz w:val="20"/>
                <w:szCs w:val="20"/>
              </w:rPr>
            </w:pPr>
          </w:p>
          <w:p w14:paraId="101EBA83" w14:textId="77777777" w:rsidR="00046D8F" w:rsidRPr="000419B3" w:rsidRDefault="00046D8F" w:rsidP="00AC2411">
            <w:pPr>
              <w:spacing w:after="0" w:line="200" w:lineRule="exact"/>
              <w:rPr>
                <w:rFonts w:cstheme="minorHAnsi"/>
                <w:sz w:val="20"/>
                <w:szCs w:val="20"/>
              </w:rPr>
            </w:pPr>
          </w:p>
          <w:p w14:paraId="05E5E32C" w14:textId="77777777" w:rsidR="00046D8F" w:rsidRPr="000419B3" w:rsidRDefault="00046D8F" w:rsidP="00AC2411">
            <w:pPr>
              <w:spacing w:after="0" w:line="200" w:lineRule="exact"/>
              <w:rPr>
                <w:rFonts w:cstheme="minorHAnsi"/>
                <w:sz w:val="20"/>
                <w:szCs w:val="20"/>
              </w:rPr>
            </w:pPr>
          </w:p>
          <w:p w14:paraId="5F48CF92" w14:textId="77777777" w:rsidR="00046D8F" w:rsidRPr="000419B3" w:rsidRDefault="00046D8F" w:rsidP="00AC2411">
            <w:pPr>
              <w:spacing w:after="0" w:line="200" w:lineRule="exact"/>
              <w:rPr>
                <w:rFonts w:cstheme="minorHAnsi"/>
                <w:sz w:val="20"/>
                <w:szCs w:val="20"/>
              </w:rPr>
            </w:pPr>
          </w:p>
          <w:p w14:paraId="075003E9" w14:textId="77777777" w:rsidR="00046D8F" w:rsidRPr="000419B3" w:rsidRDefault="00046D8F" w:rsidP="00AC2411">
            <w:pPr>
              <w:spacing w:after="0" w:line="200" w:lineRule="exact"/>
              <w:rPr>
                <w:rFonts w:cstheme="minorHAnsi"/>
                <w:sz w:val="20"/>
                <w:szCs w:val="20"/>
              </w:rPr>
            </w:pPr>
          </w:p>
          <w:p w14:paraId="23B2BC64" w14:textId="77777777" w:rsidR="00046D8F" w:rsidRPr="000419B3" w:rsidRDefault="00046D8F" w:rsidP="00AC2411">
            <w:pPr>
              <w:spacing w:after="0" w:line="200" w:lineRule="exact"/>
              <w:rPr>
                <w:rFonts w:cstheme="minorHAnsi"/>
                <w:sz w:val="20"/>
                <w:szCs w:val="20"/>
              </w:rPr>
            </w:pPr>
          </w:p>
          <w:p w14:paraId="1AF20B64" w14:textId="77777777" w:rsidR="00046D8F" w:rsidRPr="000419B3" w:rsidRDefault="00046D8F" w:rsidP="00AC2411">
            <w:pPr>
              <w:spacing w:after="0" w:line="200" w:lineRule="exact"/>
              <w:rPr>
                <w:rFonts w:cstheme="minorHAnsi"/>
                <w:sz w:val="20"/>
                <w:szCs w:val="20"/>
              </w:rPr>
            </w:pPr>
          </w:p>
          <w:p w14:paraId="52ABC49B" w14:textId="77777777" w:rsidR="00046D8F" w:rsidRPr="000419B3" w:rsidRDefault="00046D8F" w:rsidP="00AC2411">
            <w:pPr>
              <w:spacing w:after="0" w:line="200" w:lineRule="exact"/>
              <w:rPr>
                <w:rFonts w:cstheme="minorHAnsi"/>
                <w:sz w:val="20"/>
                <w:szCs w:val="20"/>
              </w:rPr>
            </w:pPr>
          </w:p>
          <w:p w14:paraId="22A260E0" w14:textId="77777777" w:rsidR="00046D8F" w:rsidRPr="000419B3" w:rsidRDefault="00046D8F" w:rsidP="00AC2411">
            <w:pPr>
              <w:spacing w:after="0" w:line="200" w:lineRule="exact"/>
              <w:rPr>
                <w:rFonts w:cstheme="minorHAnsi"/>
                <w:sz w:val="20"/>
                <w:szCs w:val="20"/>
              </w:rPr>
            </w:pPr>
          </w:p>
          <w:p w14:paraId="4A6B40CC" w14:textId="77777777" w:rsidR="00046D8F" w:rsidRPr="000419B3" w:rsidRDefault="00046D8F" w:rsidP="00AC2411">
            <w:pPr>
              <w:spacing w:after="0" w:line="200" w:lineRule="exact"/>
              <w:rPr>
                <w:rFonts w:cstheme="minorHAnsi"/>
                <w:sz w:val="20"/>
                <w:szCs w:val="20"/>
              </w:rPr>
            </w:pPr>
          </w:p>
          <w:p w14:paraId="0FA1C0A2" w14:textId="77777777" w:rsidR="00046D8F" w:rsidRPr="000419B3" w:rsidRDefault="00046D8F" w:rsidP="00AC2411">
            <w:pPr>
              <w:spacing w:after="0" w:line="200" w:lineRule="exact"/>
              <w:rPr>
                <w:rFonts w:cstheme="minorHAnsi"/>
                <w:sz w:val="20"/>
                <w:szCs w:val="20"/>
              </w:rPr>
            </w:pPr>
          </w:p>
          <w:p w14:paraId="4B67B741" w14:textId="77777777" w:rsidR="00046D8F" w:rsidRPr="000419B3" w:rsidRDefault="00046D8F" w:rsidP="00AC2411">
            <w:pPr>
              <w:spacing w:before="18" w:after="0" w:line="280" w:lineRule="exact"/>
              <w:rPr>
                <w:rFonts w:cstheme="minorHAnsi"/>
                <w:sz w:val="20"/>
                <w:szCs w:val="20"/>
              </w:rPr>
            </w:pPr>
          </w:p>
          <w:p w14:paraId="64EE1F7D" w14:textId="77777777" w:rsidR="00467E96" w:rsidRDefault="00D6684A">
            <w:pPr>
              <w:spacing w:after="0" w:line="240" w:lineRule="auto"/>
              <w:ind w:left="107" w:right="-20"/>
              <w:rPr>
                <w:rFonts w:eastAsia="Arial" w:cstheme="minorHAnsi"/>
                <w:sz w:val="20"/>
                <w:szCs w:val="20"/>
              </w:rPr>
            </w:pPr>
            <w:r w:rsidRPr="000419B3">
              <w:rPr>
                <w:rFonts w:eastAsia="Arial" w:cstheme="minorHAnsi"/>
                <w:b/>
                <w:bCs/>
                <w:sz w:val="20"/>
                <w:szCs w:val="20"/>
              </w:rPr>
              <w:t>GIOCO DI RUOLO</w:t>
            </w:r>
          </w:p>
        </w:tc>
        <w:tc>
          <w:tcPr>
            <w:tcW w:w="3704" w:type="dxa"/>
            <w:tcBorders>
              <w:top w:val="single" w:sz="4" w:space="0" w:color="000000"/>
              <w:left w:val="single" w:sz="4" w:space="0" w:color="000000"/>
              <w:bottom w:val="single" w:sz="4" w:space="0" w:color="auto"/>
              <w:right w:val="single" w:sz="4" w:space="0" w:color="000000"/>
            </w:tcBorders>
          </w:tcPr>
          <w:p w14:paraId="1E3AE750" w14:textId="77777777" w:rsidR="00467E96" w:rsidRDefault="00D6684A">
            <w:pPr>
              <w:spacing w:after="0" w:line="192" w:lineRule="auto"/>
              <w:ind w:right="134"/>
              <w:rPr>
                <w:rFonts w:eastAsia="Calibri" w:cstheme="minorHAnsi"/>
                <w:sz w:val="20"/>
                <w:szCs w:val="20"/>
                <w:lang w:val="en-GB"/>
              </w:rPr>
            </w:pPr>
            <w:r w:rsidRPr="000419B3">
              <w:rPr>
                <w:rFonts w:eastAsia="Calibri" w:cstheme="minorHAnsi"/>
                <w:sz w:val="20"/>
                <w:szCs w:val="20"/>
                <w:lang w:val="en-GB"/>
              </w:rPr>
              <w:t>- Mette gli allievi direttamente nella situazione lavorativa di riferimento e dà loro le istruzioni oralmente.</w:t>
            </w:r>
          </w:p>
          <w:p w14:paraId="54C8A6ED" w14:textId="77777777" w:rsidR="00467E96" w:rsidRDefault="00046D8F">
            <w:pPr>
              <w:spacing w:after="0" w:line="192" w:lineRule="auto"/>
              <w:ind w:right="134"/>
              <w:jc w:val="both"/>
              <w:rPr>
                <w:rFonts w:eastAsia="Calibri" w:cstheme="minorHAnsi"/>
                <w:sz w:val="20"/>
                <w:szCs w:val="20"/>
                <w:lang w:val="en-GB"/>
              </w:rPr>
            </w:pPr>
            <w:r w:rsidRPr="000419B3">
              <w:rPr>
                <w:rFonts w:eastAsia="Calibri" w:cstheme="minorHAnsi"/>
                <w:sz w:val="20"/>
                <w:szCs w:val="20"/>
                <w:lang w:val="en-GB"/>
              </w:rPr>
              <w:t xml:space="preserve">Capo: il datore di lavoro ha chiesto loro di preparare il cantiere su cui </w:t>
            </w:r>
            <w:r w:rsidR="00451D14" w:rsidRPr="000419B3">
              <w:rPr>
                <w:rFonts w:eastAsia="Calibri" w:cstheme="minorHAnsi"/>
                <w:sz w:val="20"/>
                <w:szCs w:val="20"/>
                <w:lang w:val="en-GB"/>
              </w:rPr>
              <w:t xml:space="preserve">lavoreranno </w:t>
            </w:r>
            <w:r w:rsidRPr="000419B3">
              <w:rPr>
                <w:rFonts w:eastAsia="Calibri" w:cstheme="minorHAnsi"/>
                <w:sz w:val="20"/>
                <w:szCs w:val="20"/>
                <w:lang w:val="en-GB"/>
              </w:rPr>
              <w:t xml:space="preserve">loro e la loro squadra </w:t>
            </w:r>
            <w:r w:rsidR="00451D14" w:rsidRPr="000419B3">
              <w:rPr>
                <w:rFonts w:eastAsia="Calibri" w:cstheme="minorHAnsi"/>
                <w:sz w:val="20"/>
                <w:szCs w:val="20"/>
                <w:lang w:val="en-GB"/>
              </w:rPr>
              <w:t xml:space="preserve">e </w:t>
            </w:r>
            <w:r w:rsidRPr="00451D14">
              <w:rPr>
                <w:rFonts w:eastAsia="Calibri" w:cstheme="minorHAnsi"/>
                <w:sz w:val="20"/>
                <w:szCs w:val="20"/>
                <w:lang w:val="en-GB"/>
              </w:rPr>
              <w:t xml:space="preserve">ha </w:t>
            </w:r>
            <w:r w:rsidRPr="000419B3">
              <w:rPr>
                <w:rFonts w:eastAsia="Calibri" w:cstheme="minorHAnsi"/>
                <w:sz w:val="20"/>
                <w:szCs w:val="20"/>
                <w:lang w:val="en-GB"/>
              </w:rPr>
              <w:t>dato loro il file per fare i disegni di esecuzione (</w:t>
            </w:r>
            <w:r w:rsidRPr="00451D14">
              <w:rPr>
                <w:rFonts w:eastAsia="Calibri" w:cstheme="minorHAnsi"/>
                <w:sz w:val="20"/>
                <w:szCs w:val="20"/>
                <w:lang w:val="en-GB"/>
              </w:rPr>
              <w:t xml:space="preserve">CCTP </w:t>
            </w:r>
            <w:r w:rsidRPr="000419B3">
              <w:rPr>
                <w:rFonts w:eastAsia="Calibri" w:cstheme="minorHAnsi"/>
                <w:sz w:val="20"/>
                <w:szCs w:val="20"/>
                <w:lang w:val="en-GB"/>
              </w:rPr>
              <w:t xml:space="preserve">+ disegni di esecuzione) con un post-it attaccato sopra </w:t>
            </w:r>
            <w:r w:rsidRPr="00451D14">
              <w:rPr>
                <w:rFonts w:eastAsia="Calibri" w:cstheme="minorHAnsi"/>
                <w:sz w:val="20"/>
                <w:szCs w:val="20"/>
                <w:lang w:val="en-GB"/>
              </w:rPr>
              <w:t>(</w:t>
            </w:r>
            <w:r w:rsidRPr="000419B3">
              <w:rPr>
                <w:rFonts w:eastAsia="Calibri" w:cstheme="minorHAnsi"/>
                <w:sz w:val="20"/>
                <w:szCs w:val="20"/>
                <w:lang w:val="en-GB"/>
              </w:rPr>
              <w:t xml:space="preserve">periodo </w:t>
            </w:r>
            <w:r w:rsidRPr="00451D14">
              <w:rPr>
                <w:rFonts w:eastAsia="Calibri" w:cstheme="minorHAnsi"/>
                <w:sz w:val="20"/>
                <w:szCs w:val="20"/>
                <w:lang w:val="en-GB"/>
              </w:rPr>
              <w:t xml:space="preserve">di intervento della squadra), senza fornire </w:t>
            </w:r>
            <w:r w:rsidRPr="000419B3">
              <w:rPr>
                <w:rFonts w:eastAsia="Calibri" w:cstheme="minorHAnsi"/>
                <w:sz w:val="20"/>
                <w:szCs w:val="20"/>
                <w:lang w:val="en-GB"/>
              </w:rPr>
              <w:t>ulteriori dettagli</w:t>
            </w:r>
            <w:r w:rsidR="00451D14">
              <w:rPr>
                <w:rFonts w:eastAsia="Calibri" w:cstheme="minorHAnsi"/>
                <w:sz w:val="20"/>
                <w:szCs w:val="20"/>
                <w:lang w:val="en-GB"/>
              </w:rPr>
              <w:t>.</w:t>
            </w:r>
          </w:p>
          <w:p w14:paraId="30B8BB26" w14:textId="77777777" w:rsidR="00467E96" w:rsidRDefault="00D6684A">
            <w:pPr>
              <w:spacing w:after="0" w:line="192" w:lineRule="auto"/>
              <w:ind w:right="134"/>
              <w:rPr>
                <w:rFonts w:eastAsia="Calibri" w:cstheme="minorHAnsi"/>
                <w:sz w:val="20"/>
                <w:szCs w:val="20"/>
                <w:lang w:val="en-GB"/>
              </w:rPr>
            </w:pPr>
            <w:r w:rsidRPr="000419B3">
              <w:rPr>
                <w:rFonts w:eastAsia="Calibri" w:cstheme="minorHAnsi"/>
                <w:sz w:val="20"/>
                <w:szCs w:val="20"/>
                <w:lang w:val="en-GB"/>
              </w:rPr>
              <w:t xml:space="preserve">- Individua le esigenze in termini di </w:t>
            </w:r>
            <w:r w:rsidRPr="00451D14">
              <w:rPr>
                <w:rFonts w:eastAsia="Calibri" w:cstheme="minorHAnsi"/>
                <w:sz w:val="20"/>
                <w:szCs w:val="20"/>
                <w:lang w:val="en-GB"/>
              </w:rPr>
              <w:t xml:space="preserve">preparazione e organizzazione del cantiere: procedure operative e pianificazione in </w:t>
            </w:r>
            <w:r w:rsidRPr="000419B3">
              <w:rPr>
                <w:rFonts w:eastAsia="Calibri" w:cstheme="minorHAnsi"/>
                <w:sz w:val="20"/>
                <w:szCs w:val="20"/>
                <w:lang w:val="en-GB"/>
              </w:rPr>
              <w:t xml:space="preserve">conformità con l'SCC, i piani e gli indici aziendali, l'instradamento di attrezzature e materiali, la </w:t>
            </w:r>
            <w:r w:rsidRPr="000419B3">
              <w:rPr>
                <w:rFonts w:eastAsia="Calibri" w:cstheme="minorHAnsi"/>
                <w:sz w:val="20"/>
                <w:szCs w:val="20"/>
                <w:lang w:val="en-GB"/>
              </w:rPr>
              <w:t>prevenzione della sicurezza e la gestione dei rifiuti, ecc.</w:t>
            </w:r>
          </w:p>
          <w:p w14:paraId="39F06D9B" w14:textId="77777777" w:rsidR="00467E96" w:rsidRDefault="00D6684A">
            <w:pPr>
              <w:spacing w:after="0" w:line="192" w:lineRule="auto"/>
              <w:ind w:right="134"/>
              <w:rPr>
                <w:rFonts w:eastAsia="Calibri" w:cstheme="minorHAnsi"/>
                <w:sz w:val="20"/>
                <w:szCs w:val="20"/>
                <w:lang w:val="en-GB"/>
              </w:rPr>
            </w:pPr>
            <w:r w:rsidRPr="000419B3">
              <w:rPr>
                <w:rFonts w:eastAsia="Calibri" w:cstheme="minorHAnsi"/>
                <w:sz w:val="20"/>
                <w:szCs w:val="20"/>
                <w:lang w:val="en-GB"/>
              </w:rPr>
              <w:t>- Guida la discussione e annota gli elementi citati sul cartoncino</w:t>
            </w:r>
            <w:r w:rsidR="00451D14">
              <w:rPr>
                <w:rFonts w:eastAsia="Calibri" w:cstheme="minorHAnsi"/>
                <w:sz w:val="20"/>
                <w:szCs w:val="20"/>
                <w:lang w:val="en-GB"/>
              </w:rPr>
              <w:t>.</w:t>
            </w:r>
          </w:p>
          <w:p w14:paraId="57A9B41D" w14:textId="77777777" w:rsidR="00467E96" w:rsidRDefault="00D6684A">
            <w:pPr>
              <w:spacing w:after="0" w:line="192" w:lineRule="auto"/>
              <w:ind w:right="134"/>
              <w:rPr>
                <w:rFonts w:eastAsia="Calibri" w:cstheme="minorHAnsi"/>
                <w:sz w:val="20"/>
                <w:szCs w:val="20"/>
                <w:lang w:val="en-GB"/>
              </w:rPr>
            </w:pPr>
            <w:r w:rsidRPr="000419B3">
              <w:rPr>
                <w:rFonts w:eastAsia="Calibri" w:cstheme="minorHAnsi"/>
                <w:sz w:val="20"/>
                <w:szCs w:val="20"/>
                <w:lang w:val="en-GB"/>
              </w:rPr>
              <w:t xml:space="preserve">- Suggerite di lavorare in sottogruppi per preparare il </w:t>
            </w:r>
            <w:r w:rsidRPr="00451D14">
              <w:rPr>
                <w:rFonts w:eastAsia="Calibri" w:cstheme="minorHAnsi"/>
                <w:sz w:val="20"/>
                <w:szCs w:val="20"/>
                <w:lang w:val="en-GB"/>
              </w:rPr>
              <w:t>sito</w:t>
            </w:r>
            <w:r w:rsidRPr="000419B3">
              <w:rPr>
                <w:rFonts w:eastAsia="Calibri" w:cstheme="minorHAnsi"/>
                <w:sz w:val="20"/>
                <w:szCs w:val="20"/>
                <w:lang w:val="en-GB"/>
              </w:rPr>
              <w:t>.</w:t>
            </w:r>
          </w:p>
          <w:p w14:paraId="246FB074" w14:textId="77777777" w:rsidR="00467E96" w:rsidRDefault="00D6684A">
            <w:pPr>
              <w:spacing w:after="0" w:line="192" w:lineRule="auto"/>
              <w:ind w:right="134"/>
              <w:jc w:val="both"/>
              <w:rPr>
                <w:rFonts w:eastAsia="Calibri" w:cstheme="minorHAnsi"/>
                <w:sz w:val="20"/>
                <w:szCs w:val="20"/>
                <w:lang w:val="en-GB"/>
              </w:rPr>
            </w:pPr>
            <w:r w:rsidRPr="000419B3">
              <w:rPr>
                <w:rFonts w:eastAsia="Calibri" w:cstheme="minorHAnsi"/>
                <w:sz w:val="20"/>
                <w:szCs w:val="20"/>
                <w:lang w:val="en-GB"/>
              </w:rPr>
              <w:t>- Annuncio della parte di analisi della ricerca: lavoro in sottogr</w:t>
            </w:r>
            <w:r w:rsidRPr="000419B3">
              <w:rPr>
                <w:rFonts w:eastAsia="Calibri" w:cstheme="minorHAnsi"/>
                <w:sz w:val="20"/>
                <w:szCs w:val="20"/>
                <w:lang w:val="en-GB"/>
              </w:rPr>
              <w:t xml:space="preserve">uppi </w:t>
            </w:r>
            <w:r w:rsidRPr="00451D14">
              <w:rPr>
                <w:rFonts w:eastAsia="Calibri" w:cstheme="minorHAnsi"/>
                <w:sz w:val="20"/>
                <w:szCs w:val="20"/>
                <w:lang w:val="en-GB"/>
              </w:rPr>
              <w:t xml:space="preserve">creati </w:t>
            </w:r>
            <w:r w:rsidRPr="000419B3">
              <w:rPr>
                <w:rFonts w:eastAsia="Calibri" w:cstheme="minorHAnsi"/>
                <w:sz w:val="20"/>
                <w:szCs w:val="20"/>
                <w:lang w:val="en-GB"/>
              </w:rPr>
              <w:t>dal gruppo di lavoro durata: identificazione del/dei segnalatore/i e distribuzione della scheda di prestazione con post-it.</w:t>
            </w:r>
          </w:p>
          <w:p w14:paraId="6BD1058A" w14:textId="77777777" w:rsidR="00467E96" w:rsidRDefault="00D6684A">
            <w:pPr>
              <w:spacing w:after="0" w:line="192" w:lineRule="auto"/>
              <w:ind w:right="134"/>
              <w:rPr>
                <w:rFonts w:eastAsia="Calibri" w:cstheme="minorHAnsi"/>
                <w:sz w:val="20"/>
                <w:szCs w:val="20"/>
                <w:lang w:val="en-GB"/>
              </w:rPr>
            </w:pPr>
            <w:r w:rsidRPr="000419B3">
              <w:rPr>
                <w:rFonts w:eastAsia="Calibri" w:cstheme="minorHAnsi"/>
                <w:sz w:val="20"/>
                <w:szCs w:val="20"/>
                <w:lang w:val="en-GB"/>
              </w:rPr>
              <w:t xml:space="preserve">- Garantire la chiarezza delle istruzioni di lavoro: </w:t>
            </w:r>
            <w:r w:rsidRPr="00451D14">
              <w:rPr>
                <w:rFonts w:eastAsia="Calibri" w:cstheme="minorHAnsi"/>
                <w:sz w:val="20"/>
                <w:szCs w:val="20"/>
                <w:lang w:val="en-GB"/>
              </w:rPr>
              <w:t xml:space="preserve">redigere le </w:t>
            </w:r>
            <w:r w:rsidRPr="000419B3">
              <w:rPr>
                <w:rFonts w:eastAsia="Calibri" w:cstheme="minorHAnsi"/>
                <w:sz w:val="20"/>
                <w:szCs w:val="20"/>
                <w:lang w:val="en-GB"/>
              </w:rPr>
              <w:t>istruzioni operative e la pianificazione del sito con i</w:t>
            </w:r>
            <w:r w:rsidRPr="000419B3">
              <w:rPr>
                <w:rFonts w:eastAsia="Calibri" w:cstheme="minorHAnsi"/>
                <w:sz w:val="20"/>
                <w:szCs w:val="20"/>
                <w:lang w:val="en-GB"/>
              </w:rPr>
              <w:t>l supporto di</w:t>
            </w:r>
          </w:p>
          <w:p w14:paraId="4CCE7033" w14:textId="77777777" w:rsidR="00467E96" w:rsidRDefault="00D6684A">
            <w:pPr>
              <w:spacing w:after="0" w:line="192" w:lineRule="auto"/>
              <w:ind w:right="134"/>
              <w:rPr>
                <w:rFonts w:eastAsia="Calibri" w:cstheme="minorHAnsi"/>
                <w:sz w:val="20"/>
                <w:szCs w:val="20"/>
                <w:lang w:val="en-GB"/>
              </w:rPr>
            </w:pPr>
            <w:r w:rsidRPr="000419B3">
              <w:rPr>
                <w:rFonts w:eastAsia="Calibri" w:cstheme="minorHAnsi"/>
                <w:sz w:val="20"/>
                <w:szCs w:val="20"/>
                <w:lang w:val="en-GB"/>
              </w:rPr>
              <w:t xml:space="preserve">la loro scelta in base alle informazioni di cui </w:t>
            </w:r>
            <w:r w:rsidRPr="00451D14">
              <w:rPr>
                <w:rFonts w:eastAsia="Calibri" w:cstheme="minorHAnsi"/>
                <w:sz w:val="20"/>
                <w:szCs w:val="20"/>
                <w:lang w:val="en-GB"/>
              </w:rPr>
              <w:t>dispongono</w:t>
            </w:r>
            <w:r w:rsidRPr="000419B3">
              <w:rPr>
                <w:rFonts w:eastAsia="Calibri" w:cstheme="minorHAnsi"/>
                <w:sz w:val="20"/>
                <w:szCs w:val="20"/>
                <w:lang w:val="en-GB"/>
              </w:rPr>
              <w:t>.</w:t>
            </w:r>
          </w:p>
        </w:tc>
        <w:tc>
          <w:tcPr>
            <w:tcW w:w="3477" w:type="dxa"/>
            <w:tcBorders>
              <w:top w:val="single" w:sz="4" w:space="0" w:color="000000"/>
              <w:left w:val="single" w:sz="4" w:space="0" w:color="000000"/>
              <w:bottom w:val="single" w:sz="4" w:space="0" w:color="auto"/>
              <w:right w:val="single" w:sz="4" w:space="0" w:color="000000"/>
            </w:tcBorders>
          </w:tcPr>
          <w:p w14:paraId="26B3321D" w14:textId="77777777" w:rsidR="00467E96" w:rsidRDefault="00D6684A">
            <w:pPr>
              <w:spacing w:after="0" w:line="228" w:lineRule="exact"/>
              <w:ind w:right="-20"/>
              <w:rPr>
                <w:rFonts w:eastAsia="Calibri" w:cstheme="minorHAnsi"/>
                <w:sz w:val="20"/>
                <w:szCs w:val="20"/>
                <w:lang w:val="en-GB"/>
              </w:rPr>
            </w:pPr>
            <w:r w:rsidRPr="000419B3">
              <w:rPr>
                <w:rFonts w:eastAsia="Calibri" w:cstheme="minorHAnsi"/>
                <w:position w:val="-1"/>
                <w:sz w:val="20"/>
                <w:szCs w:val="20"/>
                <w:lang w:val="en-GB"/>
              </w:rPr>
              <w:t>- Assumere la paternità della propria "missione"</w:t>
            </w:r>
          </w:p>
          <w:p w14:paraId="4396575B" w14:textId="77777777" w:rsidR="00467E96" w:rsidRDefault="00D6684A">
            <w:pPr>
              <w:spacing w:after="0" w:line="188" w:lineRule="exact"/>
              <w:ind w:left="108" w:right="-20"/>
              <w:rPr>
                <w:rFonts w:eastAsia="Calibri" w:cstheme="minorHAnsi"/>
                <w:sz w:val="20"/>
                <w:szCs w:val="20"/>
                <w:lang w:val="en-GB"/>
              </w:rPr>
            </w:pPr>
            <w:r w:rsidRPr="000419B3">
              <w:rPr>
                <w:rFonts w:eastAsia="Calibri" w:cstheme="minorHAnsi"/>
                <w:position w:val="2"/>
                <w:sz w:val="20"/>
                <w:szCs w:val="20"/>
                <w:lang w:val="en-GB"/>
              </w:rPr>
              <w:t>come team leader nel lavoro proposto</w:t>
            </w:r>
          </w:p>
          <w:p w14:paraId="79A20935" w14:textId="77777777" w:rsidR="00467E96" w:rsidRDefault="00D6684A">
            <w:pPr>
              <w:spacing w:after="0" w:line="220" w:lineRule="exact"/>
              <w:ind w:left="108" w:right="-20"/>
              <w:rPr>
                <w:rFonts w:eastAsia="Calibri" w:cstheme="minorHAnsi"/>
                <w:sz w:val="20"/>
                <w:szCs w:val="20"/>
                <w:lang w:val="en-GB"/>
              </w:rPr>
            </w:pPr>
            <w:r w:rsidRPr="000419B3">
              <w:rPr>
                <w:rFonts w:eastAsia="Calibri" w:cstheme="minorHAnsi"/>
                <w:position w:val="1"/>
                <w:sz w:val="20"/>
                <w:szCs w:val="20"/>
                <w:lang w:val="en-GB"/>
              </w:rPr>
              <w:t>situazione</w:t>
            </w:r>
          </w:p>
          <w:p w14:paraId="58483D93" w14:textId="77777777" w:rsidR="00451D14" w:rsidRDefault="00451D14" w:rsidP="00451D14">
            <w:pPr>
              <w:spacing w:after="0" w:line="152" w:lineRule="auto"/>
              <w:ind w:right="628"/>
              <w:rPr>
                <w:rFonts w:cstheme="minorHAnsi"/>
                <w:sz w:val="20"/>
                <w:szCs w:val="20"/>
                <w:lang w:val="en-GB"/>
              </w:rPr>
            </w:pPr>
          </w:p>
          <w:p w14:paraId="666F0C0A" w14:textId="77777777" w:rsidR="00451D14" w:rsidRDefault="00451D14" w:rsidP="00451D14">
            <w:pPr>
              <w:spacing w:after="0" w:line="152" w:lineRule="auto"/>
              <w:ind w:right="628"/>
              <w:rPr>
                <w:rFonts w:cstheme="minorHAnsi"/>
                <w:sz w:val="20"/>
                <w:szCs w:val="20"/>
                <w:lang w:val="en-GB"/>
              </w:rPr>
            </w:pPr>
          </w:p>
          <w:p w14:paraId="4D2DBB17" w14:textId="77777777" w:rsidR="00451D14" w:rsidRDefault="00451D14" w:rsidP="00451D14">
            <w:pPr>
              <w:spacing w:after="0" w:line="152" w:lineRule="auto"/>
              <w:ind w:right="628"/>
              <w:rPr>
                <w:rFonts w:cstheme="minorHAnsi"/>
                <w:sz w:val="20"/>
                <w:szCs w:val="20"/>
                <w:lang w:val="en-GB"/>
              </w:rPr>
            </w:pPr>
          </w:p>
          <w:p w14:paraId="6E6F4AED" w14:textId="77777777" w:rsidR="00451D14" w:rsidRDefault="00451D14" w:rsidP="00451D14">
            <w:pPr>
              <w:spacing w:after="0" w:line="152" w:lineRule="auto"/>
              <w:ind w:right="628"/>
              <w:rPr>
                <w:rFonts w:cstheme="minorHAnsi"/>
                <w:sz w:val="20"/>
                <w:szCs w:val="20"/>
                <w:lang w:val="en-GB"/>
              </w:rPr>
            </w:pPr>
          </w:p>
          <w:p w14:paraId="3E9A63AE" w14:textId="77777777" w:rsidR="00451D14" w:rsidRDefault="00451D14" w:rsidP="00451D14">
            <w:pPr>
              <w:spacing w:after="0" w:line="152" w:lineRule="auto"/>
              <w:ind w:right="628"/>
              <w:rPr>
                <w:rFonts w:cstheme="minorHAnsi"/>
                <w:sz w:val="20"/>
                <w:szCs w:val="20"/>
                <w:lang w:val="en-GB"/>
              </w:rPr>
            </w:pPr>
          </w:p>
          <w:p w14:paraId="43EECE2C" w14:textId="77777777" w:rsidR="00451D14" w:rsidRDefault="00451D14" w:rsidP="00451D14">
            <w:pPr>
              <w:spacing w:after="0" w:line="152" w:lineRule="auto"/>
              <w:ind w:right="628"/>
              <w:rPr>
                <w:rFonts w:cstheme="minorHAnsi"/>
                <w:sz w:val="20"/>
                <w:szCs w:val="20"/>
                <w:lang w:val="en-GB"/>
              </w:rPr>
            </w:pPr>
          </w:p>
          <w:p w14:paraId="3B683E29" w14:textId="77777777" w:rsidR="00451D14" w:rsidRDefault="00451D14" w:rsidP="00451D14">
            <w:pPr>
              <w:spacing w:after="0" w:line="152" w:lineRule="auto"/>
              <w:ind w:right="628"/>
              <w:rPr>
                <w:rFonts w:cstheme="minorHAnsi"/>
                <w:sz w:val="20"/>
                <w:szCs w:val="20"/>
                <w:lang w:val="en-GB"/>
              </w:rPr>
            </w:pPr>
          </w:p>
          <w:p w14:paraId="29256C02" w14:textId="77777777" w:rsidR="00451D14" w:rsidRDefault="00451D14" w:rsidP="00451D14">
            <w:pPr>
              <w:spacing w:after="0" w:line="152" w:lineRule="auto"/>
              <w:ind w:right="628"/>
              <w:rPr>
                <w:rFonts w:cstheme="minorHAnsi"/>
                <w:sz w:val="20"/>
                <w:szCs w:val="20"/>
                <w:lang w:val="en-GB"/>
              </w:rPr>
            </w:pPr>
          </w:p>
          <w:p w14:paraId="1BAD5CA6" w14:textId="77777777" w:rsidR="00451D14" w:rsidRDefault="00451D14" w:rsidP="00451D14">
            <w:pPr>
              <w:spacing w:after="0" w:line="152" w:lineRule="auto"/>
              <w:ind w:right="628"/>
              <w:rPr>
                <w:rFonts w:cstheme="minorHAnsi"/>
                <w:sz w:val="20"/>
                <w:szCs w:val="20"/>
                <w:lang w:val="en-GB"/>
              </w:rPr>
            </w:pPr>
          </w:p>
          <w:p w14:paraId="64C81090" w14:textId="77777777" w:rsidR="00451D14" w:rsidRDefault="00451D14" w:rsidP="00451D14">
            <w:pPr>
              <w:spacing w:after="0" w:line="152" w:lineRule="auto"/>
              <w:ind w:right="628"/>
              <w:rPr>
                <w:rFonts w:cstheme="minorHAnsi"/>
                <w:sz w:val="20"/>
                <w:szCs w:val="20"/>
                <w:lang w:val="en-GB"/>
              </w:rPr>
            </w:pPr>
          </w:p>
          <w:p w14:paraId="6A30505B" w14:textId="77777777" w:rsidR="00467E96" w:rsidRDefault="00D6684A">
            <w:pPr>
              <w:spacing w:after="0" w:line="152" w:lineRule="auto"/>
              <w:ind w:right="628"/>
              <w:rPr>
                <w:rFonts w:eastAsia="Calibri" w:cstheme="minorHAnsi"/>
                <w:sz w:val="20"/>
                <w:szCs w:val="20"/>
                <w:lang w:val="en-GB"/>
              </w:rPr>
            </w:pPr>
            <w:r w:rsidRPr="000419B3">
              <w:rPr>
                <w:rFonts w:eastAsia="Calibri" w:cstheme="minorHAnsi"/>
                <w:sz w:val="20"/>
                <w:szCs w:val="20"/>
                <w:lang w:val="en-GB"/>
              </w:rPr>
              <w:t>- Identificare e denominare i diversi elementi</w:t>
            </w:r>
          </w:p>
          <w:p w14:paraId="5A87B06A" w14:textId="77777777" w:rsidR="00451D14" w:rsidRDefault="00451D14" w:rsidP="00451D14">
            <w:pPr>
              <w:spacing w:after="0" w:line="152" w:lineRule="auto"/>
              <w:ind w:right="628"/>
              <w:rPr>
                <w:rFonts w:eastAsia="Calibri" w:cstheme="minorHAnsi"/>
                <w:sz w:val="20"/>
                <w:szCs w:val="20"/>
                <w:lang w:val="en-GB"/>
              </w:rPr>
            </w:pPr>
          </w:p>
          <w:p w14:paraId="2287A7EE" w14:textId="77777777" w:rsidR="00451D14" w:rsidRDefault="00451D14" w:rsidP="00451D14">
            <w:pPr>
              <w:spacing w:after="0" w:line="192" w:lineRule="auto"/>
              <w:ind w:right="462"/>
              <w:rPr>
                <w:rFonts w:eastAsia="Arial" w:cstheme="minorHAnsi"/>
                <w:w w:val="130"/>
                <w:sz w:val="20"/>
                <w:szCs w:val="20"/>
                <w:lang w:val="en-GB"/>
              </w:rPr>
            </w:pPr>
          </w:p>
          <w:p w14:paraId="49420BA2" w14:textId="77777777" w:rsidR="00451D14" w:rsidRDefault="00451D14" w:rsidP="00451D14">
            <w:pPr>
              <w:spacing w:after="0" w:line="192" w:lineRule="auto"/>
              <w:ind w:right="462"/>
              <w:rPr>
                <w:rFonts w:eastAsia="Arial" w:cstheme="minorHAnsi"/>
                <w:w w:val="130"/>
                <w:sz w:val="20"/>
                <w:szCs w:val="20"/>
                <w:lang w:val="en-GB"/>
              </w:rPr>
            </w:pPr>
          </w:p>
          <w:p w14:paraId="05C52C35" w14:textId="77777777" w:rsidR="00451D14" w:rsidRDefault="00451D14" w:rsidP="00451D14">
            <w:pPr>
              <w:spacing w:after="0" w:line="192" w:lineRule="auto"/>
              <w:ind w:right="462"/>
              <w:rPr>
                <w:rFonts w:eastAsia="Arial" w:cstheme="minorHAnsi"/>
                <w:w w:val="130"/>
                <w:sz w:val="20"/>
                <w:szCs w:val="20"/>
                <w:lang w:val="en-GB"/>
              </w:rPr>
            </w:pPr>
          </w:p>
          <w:p w14:paraId="783DA55F" w14:textId="77777777" w:rsidR="00467E96" w:rsidRDefault="00D6684A">
            <w:pPr>
              <w:spacing w:after="0" w:line="192" w:lineRule="auto"/>
              <w:ind w:right="462"/>
              <w:rPr>
                <w:rFonts w:eastAsia="Calibri" w:cstheme="minorHAnsi"/>
                <w:sz w:val="20"/>
                <w:szCs w:val="20"/>
                <w:lang w:val="en-GB"/>
              </w:rPr>
            </w:pPr>
            <w:r w:rsidRPr="000419B3">
              <w:rPr>
                <w:rFonts w:eastAsia="Calibri" w:cstheme="minorHAnsi"/>
                <w:sz w:val="20"/>
                <w:szCs w:val="20"/>
                <w:lang w:val="en-GB"/>
              </w:rPr>
              <w:t xml:space="preserve">- Riformulare le istruzioni e organizzarsi per designare un </w:t>
            </w:r>
            <w:r w:rsidRPr="000419B3">
              <w:rPr>
                <w:rFonts w:eastAsia="Calibri" w:cstheme="minorHAnsi"/>
                <w:spacing w:val="-2"/>
                <w:sz w:val="20"/>
                <w:szCs w:val="20"/>
                <w:lang w:val="en-GB"/>
              </w:rPr>
              <w:t>relatore</w:t>
            </w:r>
            <w:r w:rsidRPr="000419B3">
              <w:rPr>
                <w:rFonts w:eastAsia="Calibri" w:cstheme="minorHAnsi"/>
                <w:sz w:val="20"/>
                <w:szCs w:val="20"/>
                <w:lang w:val="en-GB"/>
              </w:rPr>
              <w:t>.</w:t>
            </w:r>
          </w:p>
          <w:p w14:paraId="6FFE2F96" w14:textId="77777777" w:rsidR="00451D14" w:rsidRPr="000419B3" w:rsidRDefault="00451D14" w:rsidP="00451D14">
            <w:pPr>
              <w:spacing w:before="7" w:after="0" w:line="180" w:lineRule="exact"/>
              <w:rPr>
                <w:rFonts w:cstheme="minorHAnsi"/>
                <w:sz w:val="20"/>
                <w:szCs w:val="20"/>
                <w:lang w:val="en-GB"/>
              </w:rPr>
            </w:pPr>
          </w:p>
          <w:p w14:paraId="057473EC" w14:textId="77777777" w:rsidR="00451D14" w:rsidRPr="000419B3" w:rsidRDefault="00451D14" w:rsidP="00451D14">
            <w:pPr>
              <w:spacing w:after="0" w:line="200" w:lineRule="exact"/>
              <w:rPr>
                <w:rFonts w:cstheme="minorHAnsi"/>
                <w:sz w:val="20"/>
                <w:szCs w:val="20"/>
                <w:lang w:val="en-GB"/>
              </w:rPr>
            </w:pPr>
          </w:p>
          <w:p w14:paraId="5F8FE3E6" w14:textId="77777777" w:rsidR="00467E96" w:rsidRDefault="00D6684A">
            <w:pPr>
              <w:spacing w:after="0" w:line="152" w:lineRule="auto"/>
              <w:ind w:right="628"/>
              <w:rPr>
                <w:rFonts w:eastAsia="Calibri" w:cstheme="minorHAnsi"/>
                <w:sz w:val="20"/>
                <w:szCs w:val="20"/>
                <w:lang w:val="en-GB"/>
              </w:rPr>
            </w:pPr>
            <w:r w:rsidRPr="000419B3">
              <w:rPr>
                <w:rFonts w:eastAsia="Calibri" w:cstheme="minorHAnsi"/>
                <w:sz w:val="20"/>
                <w:szCs w:val="20"/>
                <w:lang w:val="en-GB"/>
              </w:rPr>
              <w:t>- Organizzare la stanza in aree di lavoro per il lavoro di gruppo.</w:t>
            </w:r>
          </w:p>
        </w:tc>
        <w:tc>
          <w:tcPr>
            <w:tcW w:w="2134" w:type="dxa"/>
            <w:tcBorders>
              <w:top w:val="single" w:sz="4" w:space="0" w:color="000000"/>
              <w:left w:val="single" w:sz="4" w:space="0" w:color="000000"/>
              <w:bottom w:val="single" w:sz="4" w:space="0" w:color="auto"/>
              <w:right w:val="single" w:sz="4" w:space="0" w:color="000000"/>
            </w:tcBorders>
          </w:tcPr>
          <w:p w14:paraId="2E26CD1E" w14:textId="77777777" w:rsidR="00467E96" w:rsidRDefault="00D6684A">
            <w:pPr>
              <w:spacing w:after="0" w:line="240" w:lineRule="auto"/>
              <w:ind w:right="186"/>
              <w:rPr>
                <w:rFonts w:eastAsia="Calibri" w:cstheme="minorHAnsi"/>
                <w:sz w:val="20"/>
                <w:szCs w:val="20"/>
                <w:lang w:val="en-GB"/>
              </w:rPr>
            </w:pPr>
            <w:r w:rsidRPr="000419B3">
              <w:rPr>
                <w:rFonts w:eastAsia="Calibri" w:cstheme="minorHAnsi"/>
                <w:sz w:val="20"/>
                <w:szCs w:val="20"/>
                <w:lang w:val="en-GB"/>
              </w:rPr>
              <w:t xml:space="preserve">Domande/risposte orali in gruppo </w:t>
            </w:r>
            <w:r w:rsidRPr="000419B3">
              <w:rPr>
                <w:rFonts w:eastAsia="Calibri" w:cstheme="minorHAnsi"/>
                <w:spacing w:val="-2"/>
                <w:sz w:val="20"/>
                <w:szCs w:val="20"/>
                <w:lang w:val="en-GB"/>
              </w:rPr>
              <w:t>(</w:t>
            </w:r>
            <w:r w:rsidRPr="000419B3">
              <w:rPr>
                <w:rFonts w:eastAsia="Calibri" w:cstheme="minorHAnsi"/>
                <w:sz w:val="20"/>
                <w:szCs w:val="20"/>
                <w:lang w:val="en-GB"/>
              </w:rPr>
              <w:t xml:space="preserve">gruppo numeroso): domande aperte e guida per </w:t>
            </w:r>
            <w:r w:rsidRPr="000419B3">
              <w:rPr>
                <w:rFonts w:eastAsia="Calibri" w:cstheme="minorHAnsi"/>
                <w:sz w:val="20"/>
                <w:szCs w:val="20"/>
                <w:lang w:val="en-GB"/>
              </w:rPr>
              <w:t xml:space="preserve">aiutare gli studenti </w:t>
            </w:r>
            <w:r w:rsidRPr="000419B3">
              <w:rPr>
                <w:rFonts w:eastAsia="Calibri" w:cstheme="minorHAnsi"/>
                <w:spacing w:val="-1"/>
                <w:sz w:val="20"/>
                <w:szCs w:val="20"/>
                <w:lang w:val="en-GB"/>
              </w:rPr>
              <w:t xml:space="preserve">a </w:t>
            </w:r>
            <w:r w:rsidRPr="000419B3">
              <w:rPr>
                <w:rFonts w:eastAsia="Calibri" w:cstheme="minorHAnsi"/>
                <w:sz w:val="20"/>
                <w:szCs w:val="20"/>
                <w:lang w:val="en-GB"/>
              </w:rPr>
              <w:t xml:space="preserve">identificare gli elementi da </w:t>
            </w:r>
            <w:r w:rsidRPr="000419B3">
              <w:rPr>
                <w:rFonts w:eastAsia="Calibri" w:cstheme="minorHAnsi"/>
                <w:spacing w:val="-2"/>
                <w:sz w:val="20"/>
                <w:szCs w:val="20"/>
                <w:lang w:val="en-GB"/>
              </w:rPr>
              <w:t>soli</w:t>
            </w:r>
            <w:r w:rsidRPr="000419B3">
              <w:rPr>
                <w:rFonts w:eastAsia="Calibri" w:cstheme="minorHAnsi"/>
                <w:sz w:val="20"/>
                <w:szCs w:val="20"/>
                <w:lang w:val="en-GB"/>
              </w:rPr>
              <w:t>.</w:t>
            </w:r>
          </w:p>
        </w:tc>
        <w:tc>
          <w:tcPr>
            <w:tcW w:w="3414" w:type="dxa"/>
            <w:tcBorders>
              <w:top w:val="single" w:sz="4" w:space="0" w:color="000000"/>
              <w:left w:val="single" w:sz="4" w:space="0" w:color="000000"/>
              <w:bottom w:val="single" w:sz="4" w:space="0" w:color="auto"/>
              <w:right w:val="single" w:sz="4" w:space="0" w:color="000000"/>
            </w:tcBorders>
          </w:tcPr>
          <w:p w14:paraId="2197B438" w14:textId="77777777" w:rsidR="00467E96" w:rsidRDefault="00D6684A">
            <w:pPr>
              <w:spacing w:after="0" w:line="240" w:lineRule="auto"/>
              <w:ind w:right="-20"/>
              <w:rPr>
                <w:rFonts w:eastAsia="Calibri" w:cstheme="minorHAnsi"/>
                <w:sz w:val="20"/>
                <w:szCs w:val="20"/>
                <w:lang w:val="en-GB"/>
              </w:rPr>
            </w:pPr>
            <w:r w:rsidRPr="000419B3">
              <w:rPr>
                <w:rFonts w:ascii="Segoe UI Symbol" w:eastAsia="MS UI Gothic" w:hAnsi="Segoe UI Symbol" w:cs="Segoe UI Symbol"/>
                <w:w w:val="77"/>
                <w:sz w:val="20"/>
                <w:szCs w:val="20"/>
                <w:lang w:val="en-GB"/>
              </w:rPr>
              <w:t>✓</w:t>
            </w:r>
            <w:r w:rsidRPr="000419B3">
              <w:rPr>
                <w:rFonts w:ascii="Segoe UI Symbol" w:eastAsia="MS UI Gothic" w:hAnsi="Segoe UI Symbol" w:cs="Segoe UI Symbol"/>
                <w:w w:val="77"/>
                <w:sz w:val="20"/>
                <w:szCs w:val="20"/>
                <w:lang w:val="en-GB"/>
              </w:rPr>
              <w:t xml:space="preserve"> </w:t>
            </w:r>
            <w:r w:rsidRPr="000419B3">
              <w:rPr>
                <w:rFonts w:eastAsia="Calibri" w:cstheme="minorHAnsi"/>
                <w:sz w:val="20"/>
                <w:szCs w:val="20"/>
                <w:lang w:val="en-GB"/>
              </w:rPr>
              <w:t xml:space="preserve">Configurazione della sala </w:t>
            </w:r>
            <w:r w:rsidRPr="000419B3">
              <w:rPr>
                <w:rFonts w:eastAsia="Calibri" w:cstheme="minorHAnsi"/>
                <w:spacing w:val="-10"/>
                <w:w w:val="99"/>
                <w:sz w:val="20"/>
                <w:szCs w:val="20"/>
                <w:lang w:val="en-GB"/>
              </w:rPr>
              <w:t xml:space="preserve">a </w:t>
            </w:r>
            <w:r w:rsidRPr="000419B3">
              <w:rPr>
                <w:rFonts w:eastAsia="Calibri" w:cstheme="minorHAnsi"/>
                <w:w w:val="99"/>
                <w:sz w:val="20"/>
                <w:szCs w:val="20"/>
                <w:lang w:val="en-GB"/>
              </w:rPr>
              <w:t>U</w:t>
            </w:r>
          </w:p>
          <w:p w14:paraId="53E98449" w14:textId="77777777" w:rsidR="00046D8F" w:rsidRPr="000419B3" w:rsidRDefault="00046D8F" w:rsidP="00AC2411">
            <w:pPr>
              <w:spacing w:before="5" w:after="0" w:line="110" w:lineRule="exact"/>
              <w:rPr>
                <w:rFonts w:cstheme="minorHAnsi"/>
                <w:sz w:val="20"/>
                <w:szCs w:val="20"/>
                <w:lang w:val="en-GB"/>
              </w:rPr>
            </w:pPr>
          </w:p>
          <w:p w14:paraId="4084CA59" w14:textId="77777777" w:rsidR="00467E96" w:rsidRDefault="00D6684A">
            <w:pPr>
              <w:spacing w:after="0" w:line="240" w:lineRule="auto"/>
              <w:ind w:right="-20"/>
              <w:rPr>
                <w:rFonts w:eastAsia="Calibri" w:cstheme="minorHAnsi"/>
                <w:sz w:val="20"/>
                <w:szCs w:val="20"/>
                <w:lang w:val="en-GB"/>
              </w:rPr>
            </w:pPr>
            <w:r w:rsidRPr="000419B3">
              <w:rPr>
                <w:rFonts w:ascii="Segoe UI Symbol" w:eastAsia="MS UI Gothic" w:hAnsi="Segoe UI Symbol" w:cs="Segoe UI Symbol"/>
                <w:w w:val="77"/>
                <w:sz w:val="20"/>
                <w:szCs w:val="20"/>
                <w:lang w:val="en-GB"/>
              </w:rPr>
              <w:t>✓</w:t>
            </w:r>
            <w:r w:rsidRPr="000419B3">
              <w:rPr>
                <w:rFonts w:ascii="Segoe UI Symbol" w:eastAsia="MS UI Gothic" w:hAnsi="Segoe UI Symbol" w:cs="Segoe UI Symbol"/>
                <w:w w:val="77"/>
                <w:sz w:val="20"/>
                <w:szCs w:val="20"/>
                <w:lang w:val="en-GB"/>
              </w:rPr>
              <w:t xml:space="preserve"> </w:t>
            </w:r>
            <w:r w:rsidRPr="000419B3">
              <w:rPr>
                <w:rFonts w:eastAsia="Calibri" w:cstheme="minorHAnsi"/>
                <w:spacing w:val="-2"/>
                <w:sz w:val="20"/>
                <w:szCs w:val="20"/>
                <w:lang w:val="en-GB"/>
              </w:rPr>
              <w:t xml:space="preserve">Lavagna a fogli </w:t>
            </w:r>
            <w:r w:rsidRPr="000419B3">
              <w:rPr>
                <w:rFonts w:eastAsia="Calibri" w:cstheme="minorHAnsi"/>
                <w:sz w:val="20"/>
                <w:szCs w:val="20"/>
                <w:lang w:val="en-GB"/>
              </w:rPr>
              <w:t>mobili</w:t>
            </w:r>
          </w:p>
          <w:p w14:paraId="41538C67" w14:textId="77777777" w:rsidR="00046D8F" w:rsidRPr="000419B3" w:rsidRDefault="00046D8F" w:rsidP="00AC2411">
            <w:pPr>
              <w:spacing w:before="3" w:after="0" w:line="110" w:lineRule="exact"/>
              <w:rPr>
                <w:rFonts w:cstheme="minorHAnsi"/>
                <w:sz w:val="20"/>
                <w:szCs w:val="20"/>
                <w:lang w:val="en-GB"/>
              </w:rPr>
            </w:pPr>
          </w:p>
          <w:p w14:paraId="3D3E1D9D" w14:textId="77777777" w:rsidR="00467E96" w:rsidRDefault="00D6684A">
            <w:pPr>
              <w:spacing w:after="0" w:line="240" w:lineRule="auto"/>
              <w:ind w:right="-20"/>
              <w:rPr>
                <w:rFonts w:eastAsia="Calibri" w:cstheme="minorHAnsi"/>
                <w:sz w:val="20"/>
                <w:szCs w:val="20"/>
                <w:lang w:val="en-GB"/>
              </w:rPr>
            </w:pPr>
            <w:r w:rsidRPr="000419B3">
              <w:rPr>
                <w:rFonts w:eastAsia="Calibri" w:cstheme="minorHAnsi"/>
                <w:spacing w:val="-2"/>
                <w:sz w:val="20"/>
                <w:szCs w:val="20"/>
                <w:lang w:val="en-GB"/>
              </w:rPr>
              <w:t>✓</w:t>
            </w:r>
            <w:r w:rsidRPr="000419B3">
              <w:rPr>
                <w:rFonts w:eastAsia="Calibri" w:cstheme="minorHAnsi"/>
                <w:spacing w:val="-2"/>
                <w:sz w:val="20"/>
                <w:szCs w:val="20"/>
                <w:lang w:val="en-GB"/>
              </w:rPr>
              <w:t xml:space="preserve"> </w:t>
            </w:r>
            <w:r w:rsidRPr="000419B3">
              <w:rPr>
                <w:rFonts w:eastAsia="Calibri" w:cstheme="minorHAnsi"/>
                <w:sz w:val="20"/>
                <w:szCs w:val="20"/>
                <w:lang w:val="en-GB"/>
              </w:rPr>
              <w:t>File di esecuzione del sito</w:t>
            </w:r>
          </w:p>
        </w:tc>
        <w:tc>
          <w:tcPr>
            <w:tcW w:w="1341" w:type="dxa"/>
            <w:tcBorders>
              <w:top w:val="single" w:sz="4" w:space="0" w:color="000000"/>
              <w:left w:val="single" w:sz="4" w:space="0" w:color="000000"/>
              <w:bottom w:val="single" w:sz="4" w:space="0" w:color="auto"/>
              <w:right w:val="single" w:sz="4" w:space="0" w:color="000000"/>
            </w:tcBorders>
          </w:tcPr>
          <w:p w14:paraId="1302F3D8" w14:textId="77777777" w:rsidR="00467E96" w:rsidRDefault="00D6684A">
            <w:pPr>
              <w:spacing w:after="0" w:line="240" w:lineRule="auto"/>
              <w:ind w:right="-20"/>
              <w:rPr>
                <w:rFonts w:eastAsia="Calibri" w:cstheme="minorHAnsi"/>
                <w:sz w:val="20"/>
                <w:szCs w:val="20"/>
              </w:rPr>
            </w:pPr>
            <w:r w:rsidRPr="000419B3">
              <w:rPr>
                <w:rFonts w:eastAsia="Calibri" w:cstheme="minorHAnsi"/>
                <w:sz w:val="20"/>
                <w:szCs w:val="20"/>
              </w:rPr>
              <w:t>Ore 8.45 -</w:t>
            </w:r>
          </w:p>
          <w:p w14:paraId="735156D8" w14:textId="77777777" w:rsidR="00467E96" w:rsidRDefault="00D6684A">
            <w:pPr>
              <w:spacing w:after="0" w:line="240" w:lineRule="auto"/>
              <w:ind w:right="296"/>
              <w:rPr>
                <w:rFonts w:eastAsia="Calibri" w:cstheme="minorHAnsi"/>
                <w:sz w:val="20"/>
                <w:szCs w:val="20"/>
              </w:rPr>
            </w:pPr>
            <w:r w:rsidRPr="000419B3">
              <w:rPr>
                <w:rFonts w:eastAsia="Calibri" w:cstheme="minorHAnsi"/>
                <w:spacing w:val="-4"/>
                <w:w w:val="99"/>
                <w:sz w:val="20"/>
                <w:szCs w:val="20"/>
              </w:rPr>
              <w:t>9</w:t>
            </w:r>
            <w:r w:rsidRPr="000419B3">
              <w:rPr>
                <w:rFonts w:eastAsia="Calibri" w:cstheme="minorHAnsi"/>
                <w:spacing w:val="-4"/>
                <w:sz w:val="20"/>
                <w:szCs w:val="20"/>
              </w:rPr>
              <w:t>.</w:t>
            </w:r>
            <w:r w:rsidRPr="000419B3">
              <w:rPr>
                <w:rFonts w:eastAsia="Calibri" w:cstheme="minorHAnsi"/>
                <w:w w:val="99"/>
                <w:sz w:val="20"/>
                <w:szCs w:val="20"/>
              </w:rPr>
              <w:t>15</w:t>
            </w:r>
          </w:p>
          <w:p w14:paraId="127D9136" w14:textId="77777777" w:rsidR="00467E96" w:rsidRDefault="00D6684A">
            <w:pPr>
              <w:spacing w:before="1" w:after="0" w:line="240" w:lineRule="auto"/>
              <w:ind w:right="164"/>
              <w:rPr>
                <w:rFonts w:eastAsia="Calibri" w:cstheme="minorHAnsi"/>
                <w:sz w:val="20"/>
                <w:szCs w:val="20"/>
              </w:rPr>
            </w:pPr>
            <w:r w:rsidRPr="000419B3">
              <w:rPr>
                <w:rFonts w:eastAsia="Calibri" w:cstheme="minorHAnsi"/>
                <w:sz w:val="20"/>
                <w:szCs w:val="20"/>
              </w:rPr>
              <w:t>30 minuti</w:t>
            </w:r>
          </w:p>
        </w:tc>
      </w:tr>
      <w:bookmarkEnd w:id="23"/>
    </w:tbl>
    <w:p w14:paraId="6F640263" w14:textId="77777777" w:rsidR="00046D8F" w:rsidRPr="000419B3" w:rsidRDefault="00046D8F" w:rsidP="00046D8F">
      <w:pPr>
        <w:spacing w:after="0"/>
        <w:rPr>
          <w:rFonts w:cstheme="minorHAnsi"/>
          <w:sz w:val="20"/>
          <w:szCs w:val="20"/>
          <w:lang w:val="en-GB"/>
        </w:rPr>
      </w:pPr>
    </w:p>
    <w:p w14:paraId="6ABC8FDD" w14:textId="77777777" w:rsidR="00046D8F" w:rsidRPr="000419B3" w:rsidRDefault="00046D8F" w:rsidP="00046D8F">
      <w:pPr>
        <w:rPr>
          <w:rFonts w:cstheme="minorHAnsi"/>
          <w:sz w:val="20"/>
          <w:szCs w:val="20"/>
          <w:lang w:val="en-GB"/>
        </w:rPr>
      </w:pPr>
      <w:r w:rsidRPr="000419B3">
        <w:rPr>
          <w:rFonts w:cstheme="minorHAnsi"/>
          <w:sz w:val="20"/>
          <w:szCs w:val="20"/>
          <w:lang w:val="en-GB"/>
        </w:rPr>
        <w:br w:type="page"/>
      </w:r>
    </w:p>
    <w:p w14:paraId="5EE813E2" w14:textId="77777777" w:rsidR="00046D8F" w:rsidRPr="000419B3" w:rsidRDefault="00046D8F" w:rsidP="00046D8F">
      <w:pPr>
        <w:spacing w:after="0"/>
        <w:rPr>
          <w:rFonts w:cstheme="minorHAnsi"/>
          <w:sz w:val="20"/>
          <w:szCs w:val="20"/>
          <w:lang w:val="en-GB"/>
        </w:rPr>
      </w:pPr>
    </w:p>
    <w:tbl>
      <w:tblPr>
        <w:tblW w:w="15593" w:type="dxa"/>
        <w:tblInd w:w="137" w:type="dxa"/>
        <w:tblLayout w:type="fixed"/>
        <w:tblCellMar>
          <w:left w:w="0" w:type="dxa"/>
          <w:right w:w="0" w:type="dxa"/>
        </w:tblCellMar>
        <w:tblLook w:val="01E0" w:firstRow="1" w:lastRow="1" w:firstColumn="1" w:lastColumn="1" w:noHBand="0" w:noVBand="0"/>
      </w:tblPr>
      <w:tblGrid>
        <w:gridCol w:w="1464"/>
        <w:gridCol w:w="3658"/>
        <w:gridCol w:w="3497"/>
        <w:gridCol w:w="2296"/>
        <w:gridCol w:w="3260"/>
        <w:gridCol w:w="1418"/>
      </w:tblGrid>
      <w:tr w:rsidR="00046D8F" w:rsidRPr="00F47FF1" w14:paraId="0D50B1B3" w14:textId="77777777" w:rsidTr="00451D14">
        <w:trPr>
          <w:trHeight w:hRule="exact" w:val="4244"/>
        </w:trPr>
        <w:tc>
          <w:tcPr>
            <w:tcW w:w="1464" w:type="dxa"/>
            <w:tcBorders>
              <w:top w:val="single" w:sz="4" w:space="0" w:color="000000"/>
              <w:left w:val="single" w:sz="4" w:space="0" w:color="000000"/>
              <w:bottom w:val="single" w:sz="4" w:space="0" w:color="000000"/>
              <w:right w:val="single" w:sz="4" w:space="0" w:color="000000"/>
            </w:tcBorders>
            <w:shd w:val="clear" w:color="auto" w:fill="D9D9D9"/>
          </w:tcPr>
          <w:p w14:paraId="084FB5F3" w14:textId="77777777" w:rsidR="00046D8F" w:rsidRPr="000419B3" w:rsidRDefault="00046D8F" w:rsidP="000419B3">
            <w:pPr>
              <w:spacing w:after="0" w:line="240" w:lineRule="auto"/>
              <w:rPr>
                <w:rFonts w:cstheme="minorHAnsi"/>
                <w:sz w:val="20"/>
                <w:szCs w:val="20"/>
                <w:lang w:val="en-GB"/>
              </w:rPr>
            </w:pPr>
          </w:p>
          <w:p w14:paraId="7503CD84" w14:textId="77777777" w:rsidR="00046D8F" w:rsidRPr="000419B3" w:rsidRDefault="00046D8F" w:rsidP="000419B3">
            <w:pPr>
              <w:spacing w:after="0" w:line="240" w:lineRule="auto"/>
              <w:rPr>
                <w:rFonts w:cstheme="minorHAnsi"/>
                <w:sz w:val="20"/>
                <w:szCs w:val="20"/>
                <w:lang w:val="en-GB"/>
              </w:rPr>
            </w:pPr>
          </w:p>
          <w:p w14:paraId="2DF04188" w14:textId="77777777" w:rsidR="00046D8F" w:rsidRPr="000419B3" w:rsidRDefault="00046D8F" w:rsidP="000419B3">
            <w:pPr>
              <w:spacing w:after="0" w:line="240" w:lineRule="auto"/>
              <w:rPr>
                <w:rFonts w:cstheme="minorHAnsi"/>
                <w:sz w:val="20"/>
                <w:szCs w:val="20"/>
                <w:lang w:val="en-GB"/>
              </w:rPr>
            </w:pPr>
          </w:p>
          <w:p w14:paraId="750ECC8E" w14:textId="77777777" w:rsidR="00046D8F" w:rsidRPr="000419B3" w:rsidRDefault="00046D8F" w:rsidP="000419B3">
            <w:pPr>
              <w:spacing w:after="0" w:line="240" w:lineRule="auto"/>
              <w:rPr>
                <w:rFonts w:cstheme="minorHAnsi"/>
                <w:sz w:val="20"/>
                <w:szCs w:val="20"/>
                <w:lang w:val="en-GB"/>
              </w:rPr>
            </w:pPr>
          </w:p>
          <w:p w14:paraId="53CA4EBC" w14:textId="77777777" w:rsidR="00046D8F" w:rsidRPr="000419B3" w:rsidRDefault="00046D8F" w:rsidP="000419B3">
            <w:pPr>
              <w:spacing w:after="0" w:line="240" w:lineRule="auto"/>
              <w:rPr>
                <w:rFonts w:cstheme="minorHAnsi"/>
                <w:sz w:val="20"/>
                <w:szCs w:val="20"/>
                <w:lang w:val="en-GB"/>
              </w:rPr>
            </w:pPr>
          </w:p>
          <w:p w14:paraId="133B528C" w14:textId="77777777" w:rsidR="00046D8F" w:rsidRPr="000419B3" w:rsidRDefault="00046D8F" w:rsidP="000419B3">
            <w:pPr>
              <w:spacing w:after="0" w:line="240" w:lineRule="auto"/>
              <w:rPr>
                <w:rFonts w:cstheme="minorHAnsi"/>
                <w:sz w:val="20"/>
                <w:szCs w:val="20"/>
                <w:lang w:val="en-GB"/>
              </w:rPr>
            </w:pPr>
          </w:p>
          <w:p w14:paraId="65DA8CF0" w14:textId="77777777" w:rsidR="00046D8F" w:rsidRPr="000419B3" w:rsidRDefault="00046D8F" w:rsidP="000419B3">
            <w:pPr>
              <w:spacing w:after="0" w:line="240" w:lineRule="auto"/>
              <w:rPr>
                <w:rFonts w:cstheme="minorHAnsi"/>
                <w:sz w:val="20"/>
                <w:szCs w:val="20"/>
                <w:lang w:val="en-GB"/>
              </w:rPr>
            </w:pPr>
          </w:p>
          <w:p w14:paraId="0C5DC95A" w14:textId="77777777" w:rsidR="00046D8F" w:rsidRPr="000419B3" w:rsidRDefault="00046D8F" w:rsidP="000419B3">
            <w:pPr>
              <w:spacing w:after="0" w:line="240" w:lineRule="auto"/>
              <w:rPr>
                <w:rFonts w:cstheme="minorHAnsi"/>
                <w:sz w:val="20"/>
                <w:szCs w:val="20"/>
                <w:lang w:val="en-GB"/>
              </w:rPr>
            </w:pPr>
          </w:p>
          <w:p w14:paraId="05024655" w14:textId="77777777" w:rsidR="00046D8F" w:rsidRPr="000419B3" w:rsidRDefault="00046D8F" w:rsidP="000419B3">
            <w:pPr>
              <w:spacing w:after="0" w:line="240" w:lineRule="auto"/>
              <w:rPr>
                <w:rFonts w:cstheme="minorHAnsi"/>
                <w:sz w:val="20"/>
                <w:szCs w:val="20"/>
                <w:lang w:val="en-GB"/>
              </w:rPr>
            </w:pPr>
          </w:p>
          <w:p w14:paraId="4350ED0A" w14:textId="77777777" w:rsidR="00046D8F" w:rsidRPr="000419B3" w:rsidRDefault="00046D8F" w:rsidP="000419B3">
            <w:pPr>
              <w:spacing w:after="0" w:line="240" w:lineRule="auto"/>
              <w:rPr>
                <w:rFonts w:cstheme="minorHAnsi"/>
                <w:sz w:val="20"/>
                <w:szCs w:val="20"/>
                <w:lang w:val="en-GB"/>
              </w:rPr>
            </w:pPr>
          </w:p>
          <w:p w14:paraId="12A28163" w14:textId="77777777" w:rsidR="00467E96" w:rsidRDefault="00D6684A">
            <w:pPr>
              <w:spacing w:after="0" w:line="240" w:lineRule="auto"/>
              <w:ind w:left="107" w:right="413"/>
              <w:rPr>
                <w:rFonts w:eastAsia="Arial" w:cstheme="minorHAnsi"/>
                <w:sz w:val="20"/>
                <w:szCs w:val="20"/>
              </w:rPr>
            </w:pPr>
            <w:r w:rsidRPr="000419B3">
              <w:rPr>
                <w:rFonts w:eastAsia="Arial" w:cstheme="minorHAnsi"/>
                <w:b/>
                <w:bCs/>
                <w:sz w:val="20"/>
                <w:szCs w:val="20"/>
              </w:rPr>
              <w:t>ANALISI - RICERCA</w:t>
            </w:r>
          </w:p>
        </w:tc>
        <w:tc>
          <w:tcPr>
            <w:tcW w:w="3658" w:type="dxa"/>
            <w:tcBorders>
              <w:top w:val="single" w:sz="4" w:space="0" w:color="000000"/>
              <w:left w:val="single" w:sz="4" w:space="0" w:color="000000"/>
              <w:bottom w:val="single" w:sz="4" w:space="0" w:color="000000"/>
              <w:right w:val="single" w:sz="4" w:space="0" w:color="000000"/>
            </w:tcBorders>
          </w:tcPr>
          <w:p w14:paraId="7F4A63E4" w14:textId="77777777" w:rsidR="00467E96" w:rsidRDefault="00D6684A">
            <w:pPr>
              <w:spacing w:after="0" w:line="240" w:lineRule="auto"/>
              <w:ind w:right="306"/>
              <w:rPr>
                <w:rFonts w:eastAsia="Arial" w:cstheme="minorHAnsi"/>
                <w:w w:val="130"/>
                <w:sz w:val="16"/>
                <w:szCs w:val="16"/>
                <w:lang w:val="en-GB"/>
              </w:rPr>
            </w:pPr>
            <w:r w:rsidRPr="00F47FF1">
              <w:rPr>
                <w:rFonts w:eastAsia="Calibri" w:cstheme="minorHAnsi"/>
                <w:spacing w:val="-2"/>
                <w:sz w:val="20"/>
                <w:szCs w:val="20"/>
                <w:lang w:val="en-GB"/>
              </w:rPr>
              <w:t xml:space="preserve">- Supporta e guida i vari gruppi nel loro lavoro di analisi, </w:t>
            </w:r>
            <w:r w:rsidR="000419B3" w:rsidRPr="00F47FF1">
              <w:rPr>
                <w:rFonts w:eastAsia="Calibri" w:cstheme="minorHAnsi"/>
                <w:spacing w:val="-2"/>
                <w:sz w:val="20"/>
                <w:szCs w:val="20"/>
                <w:lang w:val="en-GB"/>
              </w:rPr>
              <w:t xml:space="preserve">ricerca </w:t>
            </w:r>
            <w:r w:rsidRPr="00F47FF1">
              <w:rPr>
                <w:rFonts w:eastAsia="Calibri" w:cstheme="minorHAnsi"/>
                <w:spacing w:val="-2"/>
                <w:sz w:val="20"/>
                <w:szCs w:val="20"/>
                <w:lang w:val="en-GB"/>
              </w:rPr>
              <w:t>e produzione</w:t>
            </w:r>
            <w:r w:rsidR="000419B3" w:rsidRPr="00F47FF1">
              <w:rPr>
                <w:rFonts w:eastAsia="Calibri" w:cstheme="minorHAnsi"/>
                <w:spacing w:val="-2"/>
                <w:sz w:val="20"/>
                <w:szCs w:val="20"/>
                <w:lang w:val="en-GB"/>
              </w:rPr>
              <w:t>.</w:t>
            </w:r>
          </w:p>
        </w:tc>
        <w:tc>
          <w:tcPr>
            <w:tcW w:w="3497" w:type="dxa"/>
            <w:tcBorders>
              <w:top w:val="single" w:sz="4" w:space="0" w:color="000000"/>
              <w:left w:val="single" w:sz="4" w:space="0" w:color="000000"/>
              <w:bottom w:val="single" w:sz="4" w:space="0" w:color="000000"/>
              <w:right w:val="single" w:sz="4" w:space="0" w:color="000000"/>
            </w:tcBorders>
          </w:tcPr>
          <w:p w14:paraId="63E7131E" w14:textId="77777777" w:rsidR="00467E96" w:rsidRDefault="00D6684A">
            <w:pPr>
              <w:spacing w:after="0" w:line="240" w:lineRule="auto"/>
              <w:ind w:left="108" w:right="306"/>
              <w:rPr>
                <w:rFonts w:eastAsia="Calibri" w:cstheme="minorHAnsi"/>
                <w:sz w:val="20"/>
                <w:szCs w:val="20"/>
                <w:lang w:val="en-GB"/>
              </w:rPr>
            </w:pPr>
            <w:r w:rsidRPr="00451D14">
              <w:rPr>
                <w:rFonts w:eastAsia="Calibri" w:cstheme="minorHAnsi"/>
                <w:sz w:val="20"/>
                <w:szCs w:val="20"/>
                <w:lang w:val="en-GB"/>
              </w:rPr>
              <w:t>- Leggere il fascicolo di esecuzione individualmente, quindi analizzarlo a coppie o a tre e identificare gli elementi da utilizzare per produrre i documenti richiesti</w:t>
            </w:r>
            <w:r w:rsidR="000419B3" w:rsidRPr="00451D14">
              <w:rPr>
                <w:rFonts w:eastAsia="Calibri" w:cstheme="minorHAnsi"/>
                <w:sz w:val="20"/>
                <w:szCs w:val="20"/>
                <w:lang w:val="en-GB"/>
              </w:rPr>
              <w:t>.</w:t>
            </w:r>
          </w:p>
          <w:p w14:paraId="32D55851" w14:textId="77777777" w:rsidR="00046D8F" w:rsidRPr="00451D14" w:rsidRDefault="00046D8F" w:rsidP="00451D14">
            <w:pPr>
              <w:spacing w:after="0" w:line="240" w:lineRule="auto"/>
              <w:ind w:left="108" w:right="306"/>
              <w:rPr>
                <w:rFonts w:eastAsia="Calibri" w:cstheme="minorHAnsi"/>
                <w:sz w:val="20"/>
                <w:szCs w:val="20"/>
                <w:lang w:val="en-GB"/>
              </w:rPr>
            </w:pPr>
          </w:p>
          <w:p w14:paraId="3DA9DCEA" w14:textId="77777777" w:rsidR="00467E96" w:rsidRDefault="00D6684A">
            <w:pPr>
              <w:spacing w:after="0" w:line="240" w:lineRule="auto"/>
              <w:ind w:left="108" w:right="306"/>
              <w:rPr>
                <w:rFonts w:eastAsia="Calibri" w:cstheme="minorHAnsi"/>
                <w:sz w:val="20"/>
                <w:szCs w:val="20"/>
                <w:lang w:val="en-GB"/>
              </w:rPr>
            </w:pPr>
            <w:r w:rsidRPr="00451D14">
              <w:rPr>
                <w:rFonts w:eastAsia="Calibri" w:cstheme="minorHAnsi"/>
                <w:sz w:val="20"/>
                <w:szCs w:val="20"/>
                <w:lang w:val="en-GB"/>
              </w:rPr>
              <w:t xml:space="preserve">- Concordano un mezzo di produzione e un </w:t>
            </w:r>
            <w:r w:rsidR="000419B3" w:rsidRPr="00451D14">
              <w:rPr>
                <w:rFonts w:eastAsia="Calibri" w:cstheme="minorHAnsi"/>
                <w:sz w:val="20"/>
                <w:szCs w:val="20"/>
                <w:lang w:val="en-GB"/>
              </w:rPr>
              <w:t xml:space="preserve">formato </w:t>
            </w:r>
            <w:r w:rsidRPr="00451D14">
              <w:rPr>
                <w:rFonts w:eastAsia="Calibri" w:cstheme="minorHAnsi"/>
                <w:sz w:val="20"/>
                <w:szCs w:val="20"/>
                <w:lang w:val="en-GB"/>
              </w:rPr>
              <w:t xml:space="preserve">adeguati </w:t>
            </w:r>
            <w:r w:rsidR="000419B3" w:rsidRPr="00451D14">
              <w:rPr>
                <w:rFonts w:eastAsia="Calibri" w:cstheme="minorHAnsi"/>
                <w:sz w:val="20"/>
                <w:szCs w:val="20"/>
                <w:lang w:val="en-GB"/>
              </w:rPr>
              <w:t xml:space="preserve">e, </w:t>
            </w:r>
            <w:r w:rsidRPr="00451D14">
              <w:rPr>
                <w:rFonts w:eastAsia="Calibri" w:cstheme="minorHAnsi"/>
                <w:sz w:val="20"/>
                <w:szCs w:val="20"/>
                <w:lang w:val="en-GB"/>
              </w:rPr>
              <w:t>se lo desiderano, possono utilizzare un quadro di riferimento.</w:t>
            </w:r>
          </w:p>
          <w:p w14:paraId="388CCD68" w14:textId="77777777" w:rsidR="00467E96" w:rsidRDefault="00D6684A">
            <w:pPr>
              <w:spacing w:after="0" w:line="240" w:lineRule="auto"/>
              <w:ind w:left="108" w:right="306"/>
              <w:rPr>
                <w:rFonts w:eastAsia="Calibri" w:cstheme="minorHAnsi"/>
                <w:sz w:val="20"/>
                <w:szCs w:val="20"/>
                <w:lang w:val="en-GB"/>
              </w:rPr>
            </w:pPr>
            <w:r w:rsidRPr="00451D14">
              <w:rPr>
                <w:rFonts w:eastAsia="Calibri" w:cstheme="minorHAnsi"/>
                <w:sz w:val="20"/>
                <w:szCs w:val="20"/>
                <w:lang w:val="en-GB"/>
              </w:rPr>
              <w:t>suggeriti dal formatore durante le sessioni precedenti</w:t>
            </w:r>
            <w:r w:rsidR="000419B3" w:rsidRPr="00451D14">
              <w:rPr>
                <w:rFonts w:eastAsia="Calibri" w:cstheme="minorHAnsi"/>
                <w:sz w:val="20"/>
                <w:szCs w:val="20"/>
                <w:lang w:val="en-GB"/>
              </w:rPr>
              <w:t>.</w:t>
            </w:r>
          </w:p>
          <w:p w14:paraId="0CB0E4CD" w14:textId="77777777" w:rsidR="00046D8F" w:rsidRPr="00451D14" w:rsidRDefault="00046D8F" w:rsidP="00451D14">
            <w:pPr>
              <w:spacing w:after="0" w:line="240" w:lineRule="auto"/>
              <w:ind w:left="108" w:right="306"/>
              <w:rPr>
                <w:rFonts w:eastAsia="Calibri" w:cstheme="minorHAnsi"/>
                <w:sz w:val="20"/>
                <w:szCs w:val="20"/>
                <w:lang w:val="en-GB"/>
              </w:rPr>
            </w:pPr>
          </w:p>
          <w:p w14:paraId="79465407" w14:textId="77777777" w:rsidR="00467E96" w:rsidRDefault="00D6684A">
            <w:pPr>
              <w:spacing w:after="0" w:line="240" w:lineRule="auto"/>
              <w:ind w:left="108" w:right="306"/>
              <w:rPr>
                <w:rFonts w:eastAsia="Calibri" w:cstheme="minorHAnsi"/>
                <w:sz w:val="20"/>
                <w:szCs w:val="20"/>
                <w:lang w:val="en-GB"/>
              </w:rPr>
            </w:pPr>
            <w:r w:rsidRPr="00451D14">
              <w:rPr>
                <w:rFonts w:eastAsia="Calibri" w:cstheme="minorHAnsi"/>
                <w:sz w:val="20"/>
                <w:szCs w:val="20"/>
                <w:lang w:val="en-GB"/>
              </w:rPr>
              <w:t>- Discutere il contenuto e produrre i 2 documenti</w:t>
            </w:r>
          </w:p>
          <w:p w14:paraId="1A127C4B" w14:textId="77777777" w:rsidR="00046D8F" w:rsidRPr="00451D14" w:rsidRDefault="00046D8F" w:rsidP="00451D14">
            <w:pPr>
              <w:spacing w:after="0" w:line="240" w:lineRule="auto"/>
              <w:ind w:left="108" w:right="306"/>
              <w:rPr>
                <w:rFonts w:eastAsia="Calibri" w:cstheme="minorHAnsi"/>
                <w:sz w:val="20"/>
                <w:szCs w:val="20"/>
                <w:lang w:val="en-GB"/>
              </w:rPr>
            </w:pPr>
          </w:p>
          <w:p w14:paraId="52370483" w14:textId="77777777" w:rsidR="00467E96" w:rsidRDefault="00D6684A">
            <w:pPr>
              <w:spacing w:after="0" w:line="240" w:lineRule="auto"/>
              <w:ind w:left="108" w:right="306"/>
              <w:rPr>
                <w:rFonts w:eastAsia="Arial" w:cstheme="minorHAnsi"/>
                <w:w w:val="130"/>
                <w:sz w:val="16"/>
                <w:szCs w:val="16"/>
                <w:lang w:val="en-GB"/>
              </w:rPr>
            </w:pPr>
            <w:r w:rsidRPr="00451D14">
              <w:rPr>
                <w:rFonts w:eastAsia="Calibri" w:cstheme="minorHAnsi"/>
                <w:sz w:val="20"/>
                <w:szCs w:val="20"/>
                <w:lang w:val="en-GB"/>
              </w:rPr>
              <w:t>- Inviare digitalmente l</w:t>
            </w:r>
            <w:r w:rsidRPr="00451D14">
              <w:rPr>
                <w:rFonts w:eastAsia="Calibri" w:cstheme="minorHAnsi"/>
                <w:sz w:val="20"/>
                <w:szCs w:val="20"/>
                <w:lang w:val="en-GB"/>
              </w:rPr>
              <w:t>a propria produzione al formatore via e-mail per metterla in comune.</w:t>
            </w:r>
          </w:p>
        </w:tc>
        <w:tc>
          <w:tcPr>
            <w:tcW w:w="2296" w:type="dxa"/>
            <w:tcBorders>
              <w:top w:val="single" w:sz="4" w:space="0" w:color="000000"/>
              <w:left w:val="single" w:sz="4" w:space="0" w:color="000000"/>
              <w:bottom w:val="single" w:sz="4" w:space="0" w:color="000000"/>
              <w:right w:val="single" w:sz="4" w:space="0" w:color="000000"/>
            </w:tcBorders>
          </w:tcPr>
          <w:p w14:paraId="23B5096E" w14:textId="77777777" w:rsidR="00467E96" w:rsidRDefault="00D6684A">
            <w:pPr>
              <w:spacing w:after="0" w:line="240" w:lineRule="auto"/>
              <w:ind w:right="306"/>
              <w:rPr>
                <w:rFonts w:eastAsia="Calibri" w:cstheme="minorHAnsi"/>
                <w:sz w:val="20"/>
                <w:szCs w:val="20"/>
                <w:lang w:val="en-GB"/>
              </w:rPr>
            </w:pPr>
            <w:r w:rsidRPr="000419B3">
              <w:rPr>
                <w:rFonts w:eastAsia="Calibri" w:cstheme="minorHAnsi"/>
                <w:sz w:val="20"/>
                <w:szCs w:val="20"/>
                <w:lang w:val="en-GB"/>
              </w:rPr>
              <w:t xml:space="preserve">Lavorare in sottogruppi: trovare una soluzione adatta alla </w:t>
            </w:r>
            <w:r w:rsidR="000419B3" w:rsidRPr="000419B3">
              <w:rPr>
                <w:rFonts w:eastAsia="Calibri" w:cstheme="minorHAnsi"/>
                <w:sz w:val="20"/>
                <w:szCs w:val="20"/>
                <w:lang w:val="en-GB"/>
              </w:rPr>
              <w:t>situazione.</w:t>
            </w:r>
          </w:p>
          <w:p w14:paraId="733793C1" w14:textId="77777777" w:rsidR="00046D8F" w:rsidRPr="000419B3" w:rsidRDefault="00046D8F" w:rsidP="000419B3">
            <w:pPr>
              <w:spacing w:after="0" w:line="240" w:lineRule="auto"/>
              <w:rPr>
                <w:rFonts w:cstheme="minorHAnsi"/>
                <w:sz w:val="20"/>
                <w:szCs w:val="20"/>
                <w:lang w:val="en-GB"/>
              </w:rPr>
            </w:pPr>
          </w:p>
          <w:p w14:paraId="362C484D" w14:textId="77777777" w:rsidR="00467E96" w:rsidRDefault="00D6684A">
            <w:pPr>
              <w:spacing w:after="0" w:line="240" w:lineRule="auto"/>
              <w:ind w:left="108" w:right="305"/>
              <w:rPr>
                <w:rFonts w:eastAsia="Calibri" w:cstheme="minorHAnsi"/>
                <w:sz w:val="20"/>
                <w:szCs w:val="20"/>
                <w:lang w:val="en-GB"/>
              </w:rPr>
            </w:pPr>
            <w:r w:rsidRPr="000419B3">
              <w:rPr>
                <w:rFonts w:eastAsia="Calibri" w:cstheme="minorHAnsi"/>
                <w:sz w:val="20"/>
                <w:szCs w:val="20"/>
                <w:lang w:val="en-GB"/>
              </w:rPr>
              <w:t xml:space="preserve">Scambi orali, confronto di soluzioni e punti di </w:t>
            </w:r>
            <w:r w:rsidR="000419B3" w:rsidRPr="000419B3">
              <w:rPr>
                <w:rFonts w:eastAsia="Calibri" w:cstheme="minorHAnsi"/>
                <w:sz w:val="20"/>
                <w:szCs w:val="20"/>
                <w:lang w:val="en-GB"/>
              </w:rPr>
              <w:t>vista.</w:t>
            </w:r>
          </w:p>
          <w:p w14:paraId="5BDE8F1B" w14:textId="77777777" w:rsidR="00046D8F" w:rsidRPr="000419B3" w:rsidRDefault="00046D8F" w:rsidP="000419B3">
            <w:pPr>
              <w:spacing w:after="0" w:line="240" w:lineRule="auto"/>
              <w:rPr>
                <w:rFonts w:cstheme="minorHAnsi"/>
                <w:sz w:val="20"/>
                <w:szCs w:val="20"/>
                <w:lang w:val="en-GB"/>
              </w:rPr>
            </w:pPr>
          </w:p>
          <w:p w14:paraId="0424F68C" w14:textId="77777777" w:rsidR="00467E96" w:rsidRDefault="00D6684A">
            <w:pPr>
              <w:spacing w:after="0" w:line="240" w:lineRule="auto"/>
              <w:ind w:left="108" w:right="272"/>
              <w:rPr>
                <w:rFonts w:eastAsia="Calibri" w:cstheme="minorHAnsi"/>
                <w:sz w:val="20"/>
                <w:szCs w:val="20"/>
              </w:rPr>
            </w:pPr>
            <w:r w:rsidRPr="000419B3">
              <w:rPr>
                <w:rFonts w:eastAsia="Calibri" w:cstheme="minorHAnsi"/>
                <w:sz w:val="20"/>
                <w:szCs w:val="20"/>
              </w:rPr>
              <w:t xml:space="preserve">Produzione collaborativa </w:t>
            </w:r>
            <w:r w:rsidR="000419B3" w:rsidRPr="000419B3">
              <w:rPr>
                <w:rFonts w:eastAsia="Calibri" w:cstheme="minorHAnsi"/>
                <w:sz w:val="20"/>
                <w:szCs w:val="20"/>
              </w:rPr>
              <w:t xml:space="preserve">e </w:t>
            </w:r>
            <w:r w:rsidRPr="000419B3">
              <w:rPr>
                <w:rFonts w:eastAsia="Calibri" w:cstheme="minorHAnsi"/>
                <w:sz w:val="20"/>
                <w:szCs w:val="20"/>
              </w:rPr>
              <w:t>scritta</w:t>
            </w:r>
            <w:r w:rsidR="000419B3" w:rsidRPr="000419B3">
              <w:rPr>
                <w:rFonts w:eastAsia="Calibri" w:cstheme="minorHAnsi"/>
                <w:sz w:val="20"/>
                <w:szCs w:val="20"/>
              </w:rPr>
              <w:t>.</w:t>
            </w:r>
          </w:p>
        </w:tc>
        <w:tc>
          <w:tcPr>
            <w:tcW w:w="3260" w:type="dxa"/>
            <w:tcBorders>
              <w:top w:val="single" w:sz="4" w:space="0" w:color="000000"/>
              <w:left w:val="single" w:sz="4" w:space="0" w:color="000000"/>
              <w:bottom w:val="single" w:sz="4" w:space="0" w:color="000000"/>
              <w:right w:val="single" w:sz="4" w:space="0" w:color="000000"/>
            </w:tcBorders>
          </w:tcPr>
          <w:p w14:paraId="19131661" w14:textId="77777777" w:rsidR="00046D8F" w:rsidRPr="000419B3" w:rsidRDefault="00046D8F" w:rsidP="000419B3">
            <w:pPr>
              <w:spacing w:after="0" w:line="240" w:lineRule="auto"/>
              <w:rPr>
                <w:rFonts w:cstheme="minorHAnsi"/>
                <w:sz w:val="20"/>
                <w:szCs w:val="20"/>
                <w:lang w:val="en-GB"/>
              </w:rPr>
            </w:pPr>
          </w:p>
          <w:p w14:paraId="0C4E3F96" w14:textId="77777777" w:rsidR="00046D8F" w:rsidRPr="000419B3" w:rsidRDefault="00046D8F" w:rsidP="000419B3">
            <w:pPr>
              <w:spacing w:after="0" w:line="240" w:lineRule="auto"/>
              <w:rPr>
                <w:rFonts w:cstheme="minorHAnsi"/>
                <w:sz w:val="20"/>
                <w:szCs w:val="20"/>
                <w:lang w:val="en-GB"/>
              </w:rPr>
            </w:pPr>
          </w:p>
          <w:p w14:paraId="30EA27BF" w14:textId="77777777" w:rsidR="00046D8F" w:rsidRPr="000419B3" w:rsidRDefault="00046D8F" w:rsidP="000419B3">
            <w:pPr>
              <w:spacing w:after="0" w:line="240" w:lineRule="auto"/>
              <w:rPr>
                <w:rFonts w:cstheme="minorHAnsi"/>
                <w:sz w:val="20"/>
                <w:szCs w:val="20"/>
                <w:lang w:val="en-GB"/>
              </w:rPr>
            </w:pPr>
          </w:p>
          <w:p w14:paraId="2203A474" w14:textId="77777777" w:rsidR="00467E96" w:rsidRDefault="00D6684A">
            <w:pPr>
              <w:spacing w:after="0" w:line="240" w:lineRule="auto"/>
              <w:ind w:left="107" w:right="446"/>
              <w:rPr>
                <w:rFonts w:eastAsia="Calibri" w:cstheme="minorHAnsi"/>
                <w:sz w:val="20"/>
                <w:szCs w:val="20"/>
                <w:lang w:val="en-GB"/>
              </w:rPr>
            </w:pPr>
            <w:r w:rsidRPr="000419B3">
              <w:rPr>
                <w:rFonts w:ascii="Segoe UI Symbol" w:eastAsia="MS UI Gothic" w:hAnsi="Segoe UI Symbol" w:cs="Segoe UI Symbol"/>
                <w:w w:val="77"/>
                <w:sz w:val="20"/>
                <w:szCs w:val="20"/>
                <w:lang w:val="en-GB"/>
              </w:rPr>
              <w:t>✓</w:t>
            </w:r>
            <w:r w:rsidRPr="000419B3">
              <w:rPr>
                <w:rFonts w:ascii="Segoe UI Symbol" w:eastAsia="MS UI Gothic" w:hAnsi="Segoe UI Symbol" w:cs="Segoe UI Symbol"/>
                <w:w w:val="77"/>
                <w:sz w:val="20"/>
                <w:szCs w:val="20"/>
                <w:lang w:val="en-GB"/>
              </w:rPr>
              <w:t xml:space="preserve"> </w:t>
            </w:r>
            <w:r w:rsidRPr="000419B3">
              <w:rPr>
                <w:rFonts w:eastAsia="Calibri" w:cstheme="minorHAnsi"/>
                <w:sz w:val="20"/>
                <w:szCs w:val="20"/>
                <w:lang w:val="en-GB"/>
              </w:rPr>
              <w:t>Configurazione della sala in isole (lavoro in sottogruppi)</w:t>
            </w:r>
          </w:p>
          <w:p w14:paraId="00C8B65C" w14:textId="77777777" w:rsidR="00046D8F" w:rsidRPr="000419B3" w:rsidRDefault="00046D8F" w:rsidP="000419B3">
            <w:pPr>
              <w:spacing w:after="0" w:line="240" w:lineRule="auto"/>
              <w:rPr>
                <w:rFonts w:cstheme="minorHAnsi"/>
                <w:sz w:val="20"/>
                <w:szCs w:val="20"/>
                <w:lang w:val="en-GB"/>
              </w:rPr>
            </w:pPr>
          </w:p>
          <w:p w14:paraId="2F088E16" w14:textId="77777777" w:rsidR="00467E96" w:rsidRDefault="000419B3">
            <w:pPr>
              <w:spacing w:after="0" w:line="240" w:lineRule="auto"/>
              <w:ind w:left="107" w:right="512"/>
              <w:rPr>
                <w:rFonts w:eastAsia="Calibri" w:cstheme="minorHAnsi"/>
                <w:sz w:val="20"/>
                <w:szCs w:val="20"/>
                <w:lang w:val="en-GB"/>
              </w:rPr>
            </w:pPr>
            <w:r w:rsidRPr="000419B3">
              <w:rPr>
                <w:rFonts w:eastAsia="Calibri" w:cstheme="minorHAnsi"/>
                <w:sz w:val="20"/>
                <w:szCs w:val="20"/>
                <w:lang w:val="en-GB"/>
              </w:rPr>
              <w:t xml:space="preserve">✓ </w:t>
            </w:r>
            <w:r w:rsidR="00D6684A" w:rsidRPr="000419B3">
              <w:rPr>
                <w:rFonts w:eastAsia="Calibri" w:cstheme="minorHAnsi"/>
                <w:spacing w:val="-2"/>
                <w:sz w:val="20"/>
                <w:szCs w:val="20"/>
                <w:lang w:val="en-GB"/>
              </w:rPr>
              <w:t xml:space="preserve">Fascicolo di </w:t>
            </w:r>
            <w:r w:rsidRPr="000419B3">
              <w:rPr>
                <w:rFonts w:eastAsia="Calibri" w:cstheme="minorHAnsi"/>
                <w:spacing w:val="-6"/>
                <w:sz w:val="20"/>
                <w:szCs w:val="20"/>
                <w:lang w:val="en-GB"/>
              </w:rPr>
              <w:t xml:space="preserve">organizzazione ed </w:t>
            </w:r>
            <w:r w:rsidR="00D6684A" w:rsidRPr="000419B3">
              <w:rPr>
                <w:rFonts w:eastAsia="Calibri" w:cstheme="minorHAnsi"/>
                <w:sz w:val="20"/>
                <w:szCs w:val="20"/>
                <w:lang w:val="en-GB"/>
              </w:rPr>
              <w:t>esecuzione del sito: 1 per il capo)</w:t>
            </w:r>
          </w:p>
          <w:p w14:paraId="763FB157" w14:textId="77777777" w:rsidR="00467E96" w:rsidRDefault="00D6684A">
            <w:pPr>
              <w:tabs>
                <w:tab w:val="left" w:pos="460"/>
              </w:tabs>
              <w:spacing w:after="0" w:line="240" w:lineRule="auto"/>
              <w:ind w:left="107" w:right="-20"/>
              <w:rPr>
                <w:rFonts w:eastAsia="Calibri" w:cstheme="minorHAnsi"/>
                <w:sz w:val="20"/>
                <w:szCs w:val="20"/>
                <w:lang w:val="en-GB"/>
              </w:rPr>
            </w:pPr>
            <w:r w:rsidRPr="000419B3">
              <w:rPr>
                <w:rFonts w:eastAsia="Arial" w:cstheme="minorHAnsi"/>
                <w:sz w:val="20"/>
                <w:szCs w:val="20"/>
                <w:lang w:val="en-GB"/>
              </w:rPr>
              <w:t>-</w:t>
            </w:r>
            <w:r w:rsidRPr="000419B3">
              <w:rPr>
                <w:rFonts w:eastAsia="Arial" w:cstheme="minorHAnsi"/>
                <w:sz w:val="20"/>
                <w:szCs w:val="20"/>
                <w:lang w:val="en-GB"/>
              </w:rPr>
              <w:tab/>
            </w:r>
            <w:r w:rsidRPr="000419B3">
              <w:rPr>
                <w:rFonts w:eastAsia="Calibri" w:cstheme="minorHAnsi"/>
                <w:sz w:val="20"/>
                <w:szCs w:val="20"/>
                <w:lang w:val="en-GB"/>
              </w:rPr>
              <w:t>1 CCTP per allievo</w:t>
            </w:r>
          </w:p>
          <w:p w14:paraId="048349A9" w14:textId="77777777" w:rsidR="00467E96" w:rsidRDefault="00D6684A">
            <w:pPr>
              <w:spacing w:after="0" w:line="240" w:lineRule="auto"/>
              <w:ind w:left="107" w:right="1001"/>
              <w:rPr>
                <w:rFonts w:eastAsia="Calibri" w:cstheme="minorHAnsi"/>
                <w:sz w:val="20"/>
                <w:szCs w:val="20"/>
                <w:lang w:val="en-GB"/>
              </w:rPr>
            </w:pPr>
            <w:r w:rsidRPr="000419B3">
              <w:rPr>
                <w:rFonts w:eastAsia="Calibri" w:cstheme="minorHAnsi"/>
                <w:sz w:val="20"/>
                <w:szCs w:val="20"/>
                <w:lang w:val="en-GB"/>
              </w:rPr>
              <w:t xml:space="preserve">4 piani di esecuzione (1 set per </w:t>
            </w:r>
            <w:r w:rsidRPr="000419B3">
              <w:rPr>
                <w:rFonts w:eastAsia="Calibri" w:cstheme="minorHAnsi"/>
                <w:spacing w:val="-2"/>
                <w:sz w:val="20"/>
                <w:szCs w:val="20"/>
                <w:lang w:val="en-GB"/>
              </w:rPr>
              <w:t>allievo</w:t>
            </w:r>
            <w:r w:rsidRPr="000419B3">
              <w:rPr>
                <w:rFonts w:eastAsia="Calibri" w:cstheme="minorHAnsi"/>
                <w:sz w:val="20"/>
                <w:szCs w:val="20"/>
                <w:lang w:val="en-GB"/>
              </w:rPr>
              <w:t>)</w:t>
            </w:r>
          </w:p>
          <w:p w14:paraId="3BAD9B9B" w14:textId="77777777" w:rsidR="00046D8F" w:rsidRPr="000419B3" w:rsidRDefault="00046D8F" w:rsidP="000419B3">
            <w:pPr>
              <w:spacing w:after="0" w:line="240" w:lineRule="auto"/>
              <w:rPr>
                <w:rFonts w:cstheme="minorHAnsi"/>
                <w:sz w:val="20"/>
                <w:szCs w:val="20"/>
                <w:lang w:val="en-GB"/>
              </w:rPr>
            </w:pPr>
          </w:p>
          <w:p w14:paraId="0E376087" w14:textId="77777777" w:rsidR="00046D8F" w:rsidRPr="000419B3" w:rsidRDefault="00046D8F" w:rsidP="000419B3">
            <w:pPr>
              <w:spacing w:after="0" w:line="240" w:lineRule="auto"/>
              <w:rPr>
                <w:rFonts w:cstheme="minorHAnsi"/>
                <w:sz w:val="20"/>
                <w:szCs w:val="20"/>
                <w:lang w:val="en-GB"/>
              </w:rPr>
            </w:pPr>
          </w:p>
          <w:p w14:paraId="7D7EDF00" w14:textId="77777777" w:rsidR="00467E96" w:rsidRDefault="00D6684A">
            <w:pPr>
              <w:spacing w:after="0" w:line="240" w:lineRule="auto"/>
              <w:ind w:left="107" w:right="114"/>
              <w:rPr>
                <w:rFonts w:eastAsia="Calibri" w:cstheme="minorHAnsi"/>
                <w:sz w:val="20"/>
                <w:szCs w:val="20"/>
                <w:lang w:val="en-GB"/>
              </w:rPr>
            </w:pPr>
            <w:r w:rsidRPr="000419B3">
              <w:rPr>
                <w:rFonts w:eastAsia="Calibri" w:cstheme="minorHAnsi"/>
                <w:sz w:val="20"/>
                <w:szCs w:val="20"/>
                <w:lang w:val="en-GB"/>
              </w:rPr>
              <w:t>✓</w:t>
            </w:r>
            <w:r w:rsidRPr="000419B3">
              <w:rPr>
                <w:rFonts w:eastAsia="Calibri" w:cstheme="minorHAnsi"/>
                <w:sz w:val="20"/>
                <w:szCs w:val="20"/>
                <w:lang w:val="en-GB"/>
              </w:rPr>
              <w:t xml:space="preserve"> 1</w:t>
            </w:r>
            <w:r w:rsidRPr="000419B3">
              <w:rPr>
                <w:rFonts w:eastAsia="Calibri" w:cstheme="minorHAnsi"/>
                <w:spacing w:val="-1"/>
                <w:sz w:val="20"/>
                <w:szCs w:val="20"/>
                <w:lang w:val="en-GB"/>
              </w:rPr>
              <w:t xml:space="preserve"> </w:t>
            </w:r>
            <w:r w:rsidRPr="000419B3">
              <w:rPr>
                <w:rFonts w:eastAsia="Calibri" w:cstheme="minorHAnsi"/>
                <w:sz w:val="20"/>
                <w:szCs w:val="20"/>
                <w:lang w:val="en-GB"/>
              </w:rPr>
              <w:t xml:space="preserve">computer per gruppo </w:t>
            </w:r>
            <w:r w:rsidRPr="000419B3">
              <w:rPr>
                <w:rFonts w:eastAsia="Calibri" w:cstheme="minorHAnsi"/>
                <w:sz w:val="20"/>
                <w:szCs w:val="20"/>
                <w:lang w:val="en-GB"/>
              </w:rPr>
              <w:t>per produrre documenti digitali per la preparazione del cantiere</w:t>
            </w:r>
          </w:p>
        </w:tc>
        <w:tc>
          <w:tcPr>
            <w:tcW w:w="1418" w:type="dxa"/>
            <w:tcBorders>
              <w:top w:val="single" w:sz="4" w:space="0" w:color="000000"/>
              <w:left w:val="single" w:sz="4" w:space="0" w:color="000000"/>
              <w:bottom w:val="single" w:sz="4" w:space="0" w:color="000000"/>
              <w:right w:val="single" w:sz="4" w:space="0" w:color="000000"/>
            </w:tcBorders>
          </w:tcPr>
          <w:p w14:paraId="073DF98A" w14:textId="77777777" w:rsidR="00467E96" w:rsidRDefault="00D6684A">
            <w:pPr>
              <w:spacing w:after="0" w:line="240" w:lineRule="auto"/>
              <w:ind w:right="508"/>
              <w:rPr>
                <w:rFonts w:eastAsia="Calibri" w:cstheme="minorHAnsi"/>
                <w:sz w:val="20"/>
                <w:szCs w:val="20"/>
                <w:lang w:val="en-GB"/>
              </w:rPr>
            </w:pPr>
            <w:r w:rsidRPr="000419B3">
              <w:rPr>
                <w:rFonts w:eastAsia="Calibri" w:cstheme="minorHAnsi"/>
                <w:spacing w:val="-6"/>
                <w:w w:val="99"/>
                <w:sz w:val="20"/>
                <w:szCs w:val="20"/>
                <w:lang w:val="en-GB"/>
              </w:rPr>
              <w:t xml:space="preserve">2 </w:t>
            </w:r>
            <w:r w:rsidR="00451D14">
              <w:rPr>
                <w:rFonts w:eastAsia="Calibri" w:cstheme="minorHAnsi"/>
                <w:sz w:val="20"/>
                <w:szCs w:val="20"/>
                <w:lang w:val="en-GB"/>
              </w:rPr>
              <w:t>ore</w:t>
            </w:r>
          </w:p>
          <w:p w14:paraId="6F9AE465" w14:textId="77777777" w:rsidR="00467E96" w:rsidRDefault="00D6684A">
            <w:pPr>
              <w:spacing w:after="0" w:line="240" w:lineRule="auto"/>
              <w:ind w:right="-20"/>
              <w:rPr>
                <w:rFonts w:eastAsia="Calibri" w:cstheme="minorHAnsi"/>
                <w:sz w:val="20"/>
                <w:szCs w:val="20"/>
                <w:lang w:val="en-GB"/>
              </w:rPr>
            </w:pPr>
            <w:r w:rsidRPr="000419B3">
              <w:rPr>
                <w:rFonts w:eastAsia="Calibri" w:cstheme="minorHAnsi"/>
                <w:sz w:val="20"/>
                <w:szCs w:val="20"/>
                <w:lang w:val="en-GB"/>
              </w:rPr>
              <w:t>9h15-11h15</w:t>
            </w:r>
          </w:p>
          <w:p w14:paraId="2438D88D" w14:textId="77777777" w:rsidR="00467E96" w:rsidRDefault="00D6684A">
            <w:pPr>
              <w:spacing w:after="0" w:line="240" w:lineRule="auto"/>
              <w:ind w:right="-20"/>
              <w:rPr>
                <w:rFonts w:eastAsia="Calibri" w:cstheme="minorHAnsi"/>
                <w:sz w:val="20"/>
                <w:szCs w:val="20"/>
                <w:lang w:val="en-GB"/>
              </w:rPr>
            </w:pPr>
            <w:r w:rsidRPr="000419B3">
              <w:rPr>
                <w:rFonts w:eastAsia="Calibri" w:cstheme="minorHAnsi"/>
                <w:sz w:val="20"/>
                <w:szCs w:val="20"/>
                <w:lang w:val="en-GB"/>
              </w:rPr>
              <w:t>(</w:t>
            </w:r>
            <w:r w:rsidR="000419B3" w:rsidRPr="000419B3">
              <w:rPr>
                <w:rFonts w:eastAsia="Calibri" w:cstheme="minorHAnsi"/>
                <w:sz w:val="20"/>
                <w:szCs w:val="20"/>
                <w:lang w:val="en-GB"/>
              </w:rPr>
              <w:t xml:space="preserve">Compreso </w:t>
            </w:r>
            <w:r w:rsidRPr="000419B3">
              <w:rPr>
                <w:rFonts w:eastAsia="Calibri" w:cstheme="minorHAnsi"/>
                <w:sz w:val="20"/>
                <w:szCs w:val="20"/>
                <w:lang w:val="en-GB"/>
              </w:rPr>
              <w:t>un</w:t>
            </w:r>
          </w:p>
          <w:p w14:paraId="33D85564" w14:textId="77777777" w:rsidR="00467E96" w:rsidRDefault="00D6684A">
            <w:pPr>
              <w:spacing w:after="0" w:line="240" w:lineRule="auto"/>
              <w:ind w:right="105"/>
              <w:rPr>
                <w:rFonts w:eastAsia="Calibri" w:cstheme="minorHAnsi"/>
                <w:sz w:val="20"/>
                <w:szCs w:val="20"/>
                <w:lang w:val="en-GB"/>
              </w:rPr>
            </w:pPr>
            <w:r w:rsidRPr="000419B3">
              <w:rPr>
                <w:rFonts w:eastAsia="Calibri" w:cstheme="minorHAnsi"/>
                <w:sz w:val="20"/>
                <w:szCs w:val="20"/>
                <w:lang w:val="en-GB"/>
              </w:rPr>
              <w:t>10 minuti di pausa)</w:t>
            </w:r>
          </w:p>
        </w:tc>
      </w:tr>
      <w:tr w:rsidR="00046D8F" w:rsidRPr="000419B3" w14:paraId="317B159E" w14:textId="77777777" w:rsidTr="00451D14">
        <w:trPr>
          <w:trHeight w:hRule="exact" w:val="4399"/>
        </w:trPr>
        <w:tc>
          <w:tcPr>
            <w:tcW w:w="1464" w:type="dxa"/>
            <w:tcBorders>
              <w:top w:val="single" w:sz="4" w:space="0" w:color="000000"/>
              <w:left w:val="single" w:sz="4" w:space="0" w:color="000000"/>
              <w:bottom w:val="single" w:sz="8" w:space="0" w:color="000000"/>
              <w:right w:val="single" w:sz="4" w:space="0" w:color="000000"/>
            </w:tcBorders>
            <w:shd w:val="clear" w:color="auto" w:fill="D9D9D9"/>
          </w:tcPr>
          <w:p w14:paraId="6BBDE7BB" w14:textId="77777777" w:rsidR="00046D8F" w:rsidRPr="000419B3" w:rsidRDefault="00046D8F" w:rsidP="00AC2411">
            <w:pPr>
              <w:spacing w:after="0" w:line="200" w:lineRule="exact"/>
              <w:rPr>
                <w:rFonts w:cstheme="minorHAnsi"/>
                <w:sz w:val="20"/>
                <w:szCs w:val="20"/>
                <w:lang w:val="en-GB"/>
              </w:rPr>
            </w:pPr>
          </w:p>
          <w:p w14:paraId="6F6FEA9D" w14:textId="77777777" w:rsidR="00046D8F" w:rsidRPr="000419B3" w:rsidRDefault="00046D8F" w:rsidP="00AC2411">
            <w:pPr>
              <w:spacing w:before="7" w:after="0" w:line="240" w:lineRule="exact"/>
              <w:rPr>
                <w:rFonts w:cstheme="minorHAnsi"/>
                <w:sz w:val="20"/>
                <w:szCs w:val="20"/>
                <w:lang w:val="en-GB"/>
              </w:rPr>
            </w:pPr>
          </w:p>
          <w:p w14:paraId="338888A4" w14:textId="77777777" w:rsidR="00467E96" w:rsidRDefault="00D6684A">
            <w:pPr>
              <w:spacing w:after="0" w:line="240" w:lineRule="auto"/>
              <w:ind w:left="107" w:right="-20"/>
              <w:rPr>
                <w:rFonts w:eastAsia="Arial" w:cstheme="minorHAnsi"/>
                <w:sz w:val="20"/>
                <w:szCs w:val="20"/>
              </w:rPr>
            </w:pPr>
            <w:r>
              <w:rPr>
                <w:rFonts w:eastAsia="Arial" w:cstheme="minorHAnsi"/>
                <w:b/>
                <w:bCs/>
                <w:spacing w:val="-2"/>
                <w:sz w:val="20"/>
                <w:szCs w:val="20"/>
              </w:rPr>
              <w:t>PASSO INDIETRO</w:t>
            </w:r>
          </w:p>
        </w:tc>
        <w:tc>
          <w:tcPr>
            <w:tcW w:w="3658" w:type="dxa"/>
            <w:tcBorders>
              <w:top w:val="single" w:sz="4" w:space="0" w:color="000000"/>
              <w:left w:val="single" w:sz="4" w:space="0" w:color="000000"/>
              <w:bottom w:val="single" w:sz="8" w:space="0" w:color="000000"/>
              <w:right w:val="single" w:sz="4" w:space="0" w:color="000000"/>
            </w:tcBorders>
          </w:tcPr>
          <w:p w14:paraId="17EEBBF2" w14:textId="77777777" w:rsidR="00046D8F" w:rsidRPr="000419B3" w:rsidRDefault="00046D8F" w:rsidP="00AC2411">
            <w:pPr>
              <w:spacing w:before="2" w:after="0" w:line="120" w:lineRule="exact"/>
              <w:rPr>
                <w:rFonts w:cstheme="minorHAnsi"/>
                <w:sz w:val="20"/>
                <w:szCs w:val="20"/>
                <w:lang w:val="en-GB"/>
              </w:rPr>
            </w:pPr>
          </w:p>
          <w:p w14:paraId="3CACE784" w14:textId="77777777" w:rsidR="00467E96" w:rsidRDefault="00D6684A">
            <w:pPr>
              <w:spacing w:after="0" w:line="240" w:lineRule="auto"/>
              <w:ind w:left="107" w:right="-20"/>
              <w:rPr>
                <w:rFonts w:eastAsia="Calibri" w:cstheme="minorHAnsi"/>
                <w:sz w:val="20"/>
                <w:szCs w:val="20"/>
                <w:lang w:val="en-GB"/>
              </w:rPr>
            </w:pPr>
            <w:r w:rsidRPr="000419B3">
              <w:rPr>
                <w:rFonts w:eastAsia="Calibri" w:cstheme="minorHAnsi"/>
                <w:sz w:val="20"/>
                <w:szCs w:val="20"/>
                <w:lang w:val="en-GB"/>
              </w:rPr>
              <w:t>- Regolamenta gli scambi</w:t>
            </w:r>
          </w:p>
          <w:p w14:paraId="503A7A0F" w14:textId="77777777" w:rsidR="00046D8F" w:rsidRPr="000419B3" w:rsidRDefault="00046D8F" w:rsidP="00AC2411">
            <w:pPr>
              <w:spacing w:after="0" w:line="100" w:lineRule="exact"/>
              <w:rPr>
                <w:rFonts w:cstheme="minorHAnsi"/>
                <w:sz w:val="20"/>
                <w:szCs w:val="20"/>
                <w:lang w:val="en-GB"/>
              </w:rPr>
            </w:pPr>
          </w:p>
          <w:p w14:paraId="6E6979BF" w14:textId="77777777" w:rsidR="00467E96" w:rsidRDefault="00D6684A">
            <w:pPr>
              <w:spacing w:after="0" w:line="240" w:lineRule="auto"/>
              <w:ind w:left="107" w:right="-20"/>
              <w:rPr>
                <w:rFonts w:eastAsia="Calibri" w:cstheme="minorHAnsi"/>
                <w:sz w:val="20"/>
                <w:szCs w:val="20"/>
                <w:lang w:val="en-GB"/>
              </w:rPr>
            </w:pPr>
            <w:r w:rsidRPr="000419B3">
              <w:rPr>
                <w:rFonts w:eastAsia="Calibri" w:cstheme="minorHAnsi"/>
                <w:sz w:val="20"/>
                <w:szCs w:val="20"/>
                <w:lang w:val="en-GB"/>
              </w:rPr>
              <w:t>- Fornisce competenze, se necessario</w:t>
            </w:r>
          </w:p>
          <w:p w14:paraId="5F708E98" w14:textId="77777777" w:rsidR="00467E96" w:rsidRDefault="00D6684A">
            <w:pPr>
              <w:spacing w:before="87" w:after="0" w:line="240" w:lineRule="auto"/>
              <w:ind w:left="108" w:right="112"/>
              <w:rPr>
                <w:rFonts w:eastAsia="Calibri" w:cstheme="minorHAnsi"/>
                <w:sz w:val="20"/>
                <w:szCs w:val="20"/>
                <w:lang w:val="en-GB"/>
              </w:rPr>
            </w:pPr>
            <w:r w:rsidRPr="000419B3">
              <w:rPr>
                <w:rFonts w:eastAsia="Calibri" w:cstheme="minorHAnsi"/>
                <w:sz w:val="20"/>
                <w:szCs w:val="20"/>
                <w:lang w:val="en-GB"/>
              </w:rPr>
              <w:t xml:space="preserve">- Guida il dibattito in base alle </w:t>
            </w:r>
            <w:r w:rsidRPr="000419B3">
              <w:rPr>
                <w:rFonts w:eastAsia="Calibri" w:cstheme="minorHAnsi"/>
                <w:sz w:val="20"/>
                <w:szCs w:val="20"/>
                <w:lang w:val="en-GB"/>
              </w:rPr>
              <w:t>conoscenze e alle abilità che ogni studente deve identificare e comprendere.</w:t>
            </w:r>
          </w:p>
          <w:p w14:paraId="7C1B40F2" w14:textId="77777777" w:rsidR="00467E96" w:rsidRDefault="00D6684A">
            <w:pPr>
              <w:spacing w:after="0" w:line="240" w:lineRule="auto"/>
              <w:ind w:left="107" w:right="-20"/>
              <w:rPr>
                <w:rFonts w:eastAsia="Calibri" w:cstheme="minorHAnsi"/>
                <w:sz w:val="20"/>
                <w:szCs w:val="20"/>
                <w:lang w:val="en-GB"/>
              </w:rPr>
            </w:pPr>
            <w:r w:rsidRPr="000419B3">
              <w:rPr>
                <w:rFonts w:eastAsia="Calibri" w:cstheme="minorHAnsi"/>
                <w:sz w:val="20"/>
                <w:szCs w:val="20"/>
                <w:lang w:val="en-GB"/>
              </w:rPr>
              <w:t>- Prendete appunti man mano che procedete, sia in formato digitale che su una lavagna...</w:t>
            </w:r>
          </w:p>
          <w:p w14:paraId="3C977B0D" w14:textId="77777777" w:rsidR="00467E96" w:rsidRDefault="00D6684A">
            <w:pPr>
              <w:spacing w:after="0" w:line="240" w:lineRule="auto"/>
              <w:ind w:left="107" w:right="-20"/>
              <w:rPr>
                <w:rFonts w:eastAsia="Calibri" w:cstheme="minorHAnsi"/>
                <w:sz w:val="20"/>
                <w:szCs w:val="20"/>
                <w:lang w:val="en-GB"/>
              </w:rPr>
            </w:pPr>
            <w:r w:rsidRPr="000419B3">
              <w:rPr>
                <w:rFonts w:eastAsia="Calibri" w:cstheme="minorHAnsi"/>
                <w:sz w:val="20"/>
                <w:szCs w:val="20"/>
                <w:lang w:val="en-GB"/>
              </w:rPr>
              <w:t>cartoncino, gli elementi da conservare sotto la dettatura dei discenti e/o guidare i disce</w:t>
            </w:r>
            <w:r w:rsidRPr="000419B3">
              <w:rPr>
                <w:rFonts w:eastAsia="Calibri" w:cstheme="minorHAnsi"/>
                <w:sz w:val="20"/>
                <w:szCs w:val="20"/>
                <w:lang w:val="en-GB"/>
              </w:rPr>
              <w:t>nti nella preparazione di documenti condivisi di preparazione del cantiere di ristrutturazione</w:t>
            </w:r>
          </w:p>
        </w:tc>
        <w:tc>
          <w:tcPr>
            <w:tcW w:w="3497" w:type="dxa"/>
            <w:tcBorders>
              <w:top w:val="single" w:sz="4" w:space="0" w:color="000000"/>
              <w:left w:val="single" w:sz="4" w:space="0" w:color="000000"/>
              <w:bottom w:val="single" w:sz="8" w:space="0" w:color="000000"/>
              <w:right w:val="single" w:sz="4" w:space="0" w:color="000000"/>
            </w:tcBorders>
          </w:tcPr>
          <w:p w14:paraId="1A58745F" w14:textId="77777777" w:rsidR="00046D8F" w:rsidRPr="000419B3" w:rsidRDefault="00046D8F" w:rsidP="00AC2411">
            <w:pPr>
              <w:spacing w:before="8" w:after="0" w:line="160" w:lineRule="exact"/>
              <w:rPr>
                <w:rFonts w:cstheme="minorHAnsi"/>
                <w:sz w:val="20"/>
                <w:szCs w:val="20"/>
                <w:lang w:val="en-GB"/>
              </w:rPr>
            </w:pPr>
          </w:p>
          <w:p w14:paraId="4E752166" w14:textId="77777777" w:rsidR="00467E96" w:rsidRDefault="00D6684A">
            <w:pPr>
              <w:spacing w:after="0" w:line="240" w:lineRule="auto"/>
              <w:ind w:left="107" w:right="-20"/>
              <w:rPr>
                <w:rFonts w:eastAsia="Calibri" w:cstheme="minorHAnsi"/>
                <w:sz w:val="20"/>
                <w:szCs w:val="20"/>
                <w:lang w:val="en-GB"/>
              </w:rPr>
            </w:pPr>
            <w:r w:rsidRPr="000419B3">
              <w:rPr>
                <w:rFonts w:eastAsia="Calibri" w:cstheme="minorHAnsi"/>
                <w:sz w:val="20"/>
                <w:szCs w:val="20"/>
                <w:lang w:val="en-GB"/>
              </w:rPr>
              <w:t>- Un giornalista di ogni coppia o trio presenta e giustifica il lavoro del proprio gruppo.</w:t>
            </w:r>
          </w:p>
          <w:p w14:paraId="7E8F2B6E" w14:textId="77777777" w:rsidR="00467E96" w:rsidRDefault="00D6684A">
            <w:pPr>
              <w:spacing w:after="0" w:line="240" w:lineRule="auto"/>
              <w:ind w:left="107" w:right="-20"/>
              <w:rPr>
                <w:rFonts w:eastAsia="Calibri" w:cstheme="minorHAnsi"/>
                <w:sz w:val="20"/>
                <w:szCs w:val="20"/>
                <w:lang w:val="en-GB"/>
              </w:rPr>
            </w:pPr>
            <w:r w:rsidRPr="000419B3">
              <w:rPr>
                <w:rFonts w:eastAsia="Calibri" w:cstheme="minorHAnsi"/>
                <w:sz w:val="20"/>
                <w:szCs w:val="20"/>
                <w:lang w:val="en-GB"/>
              </w:rPr>
              <w:t xml:space="preserve">-Gli altri </w:t>
            </w:r>
            <w:r w:rsidR="000419B3" w:rsidRPr="000419B3">
              <w:rPr>
                <w:rFonts w:eastAsia="Calibri" w:cstheme="minorHAnsi"/>
                <w:sz w:val="20"/>
                <w:szCs w:val="20"/>
                <w:lang w:val="en-GB"/>
              </w:rPr>
              <w:t xml:space="preserve">allievi </w:t>
            </w:r>
            <w:r w:rsidRPr="000419B3">
              <w:rPr>
                <w:rFonts w:eastAsia="Calibri" w:cstheme="minorHAnsi"/>
                <w:sz w:val="20"/>
                <w:szCs w:val="20"/>
                <w:lang w:val="en-GB"/>
              </w:rPr>
              <w:t>commentano la produzione e fanno domande.</w:t>
            </w:r>
          </w:p>
          <w:p w14:paraId="558211F2" w14:textId="77777777" w:rsidR="00467E96" w:rsidRDefault="00D6684A">
            <w:pPr>
              <w:spacing w:after="0" w:line="240" w:lineRule="auto"/>
              <w:ind w:left="107" w:right="-20"/>
              <w:rPr>
                <w:rFonts w:eastAsia="Calibri" w:cstheme="minorHAnsi"/>
                <w:sz w:val="20"/>
                <w:szCs w:val="20"/>
                <w:lang w:val="en-GB"/>
              </w:rPr>
            </w:pPr>
            <w:r w:rsidRPr="000419B3">
              <w:rPr>
                <w:rFonts w:eastAsia="Calibri" w:cstheme="minorHAnsi"/>
                <w:sz w:val="20"/>
                <w:szCs w:val="20"/>
                <w:lang w:val="en-GB"/>
              </w:rPr>
              <w:t>- Discut</w:t>
            </w:r>
            <w:r w:rsidRPr="000419B3">
              <w:rPr>
                <w:rFonts w:eastAsia="Calibri" w:cstheme="minorHAnsi"/>
                <w:sz w:val="20"/>
                <w:szCs w:val="20"/>
                <w:lang w:val="en-GB"/>
              </w:rPr>
              <w:t>ere e discutere collettivamente e confrontare le varie soluzioni individuate.</w:t>
            </w:r>
          </w:p>
          <w:p w14:paraId="79F75BD5" w14:textId="77777777" w:rsidR="00467E96" w:rsidRDefault="00D6684A">
            <w:pPr>
              <w:spacing w:after="0" w:line="240" w:lineRule="auto"/>
              <w:ind w:left="107" w:right="-20"/>
              <w:rPr>
                <w:rFonts w:eastAsia="Calibri" w:cstheme="minorHAnsi"/>
                <w:sz w:val="20"/>
                <w:szCs w:val="20"/>
                <w:lang w:val="en-GB"/>
              </w:rPr>
            </w:pPr>
            <w:r w:rsidRPr="000419B3">
              <w:rPr>
                <w:rFonts w:eastAsia="Calibri" w:cstheme="minorHAnsi"/>
                <w:sz w:val="20"/>
                <w:szCs w:val="20"/>
                <w:lang w:val="en-GB"/>
              </w:rPr>
              <w:t>- Portare a una produzione condivisa o all'individuazione condivisa di elementi invarianti da includere</w:t>
            </w:r>
          </w:p>
          <w:p w14:paraId="218B024D" w14:textId="77777777" w:rsidR="00467E96" w:rsidRDefault="00D6684A">
            <w:pPr>
              <w:spacing w:after="0" w:line="240" w:lineRule="auto"/>
              <w:ind w:left="107" w:right="-20"/>
              <w:rPr>
                <w:rFonts w:eastAsia="Calibri" w:cstheme="minorHAnsi"/>
                <w:sz w:val="20"/>
                <w:szCs w:val="20"/>
                <w:lang w:val="en-GB"/>
              </w:rPr>
            </w:pPr>
            <w:r w:rsidRPr="000419B3">
              <w:rPr>
                <w:rFonts w:eastAsia="Calibri" w:cstheme="minorHAnsi"/>
                <w:sz w:val="20"/>
                <w:szCs w:val="20"/>
                <w:lang w:val="en-GB"/>
              </w:rPr>
              <w:t>nei 2 documenti preparatori (procedura operativa e calendario per questo progetto di ristrutturazione)</w:t>
            </w:r>
          </w:p>
        </w:tc>
        <w:tc>
          <w:tcPr>
            <w:tcW w:w="2296" w:type="dxa"/>
            <w:tcBorders>
              <w:top w:val="single" w:sz="4" w:space="0" w:color="000000"/>
              <w:left w:val="single" w:sz="4" w:space="0" w:color="000000"/>
              <w:bottom w:val="single" w:sz="8" w:space="0" w:color="000000"/>
              <w:right w:val="single" w:sz="4" w:space="0" w:color="000000"/>
            </w:tcBorders>
          </w:tcPr>
          <w:p w14:paraId="6CE40AA1" w14:textId="77777777" w:rsidR="00046D8F" w:rsidRPr="000419B3" w:rsidRDefault="00046D8F" w:rsidP="00AC2411">
            <w:pPr>
              <w:spacing w:before="6" w:after="0" w:line="180" w:lineRule="exact"/>
              <w:rPr>
                <w:rFonts w:cstheme="minorHAnsi"/>
                <w:sz w:val="20"/>
                <w:szCs w:val="20"/>
                <w:lang w:val="en-GB"/>
              </w:rPr>
            </w:pPr>
          </w:p>
          <w:p w14:paraId="0378A759" w14:textId="77777777" w:rsidR="00467E96" w:rsidRDefault="00D6684A">
            <w:pPr>
              <w:spacing w:after="0" w:line="240" w:lineRule="auto"/>
              <w:ind w:left="108" w:right="123"/>
              <w:rPr>
                <w:rFonts w:eastAsia="Calibri" w:cstheme="minorHAnsi"/>
                <w:sz w:val="20"/>
                <w:szCs w:val="20"/>
                <w:lang w:val="en-GB"/>
              </w:rPr>
            </w:pPr>
            <w:r w:rsidRPr="000419B3">
              <w:rPr>
                <w:rFonts w:eastAsia="Calibri" w:cstheme="minorHAnsi"/>
                <w:sz w:val="20"/>
                <w:szCs w:val="20"/>
                <w:lang w:val="en-GB"/>
              </w:rPr>
              <w:t>Discussioni orali di gruppo, basate sulle presentazioni e sul confronto di soluzioni e punti di vista, con l'obiettivo di giungere collettivamente a una</w:t>
            </w:r>
            <w:r w:rsidRPr="000419B3">
              <w:rPr>
                <w:rFonts w:eastAsia="Calibri" w:cstheme="minorHAnsi"/>
                <w:sz w:val="20"/>
                <w:szCs w:val="20"/>
                <w:lang w:val="en-GB"/>
              </w:rPr>
              <w:t xml:space="preserve"> soluzione adeguata alla situazione.</w:t>
            </w:r>
          </w:p>
        </w:tc>
        <w:tc>
          <w:tcPr>
            <w:tcW w:w="3260" w:type="dxa"/>
            <w:tcBorders>
              <w:top w:val="single" w:sz="4" w:space="0" w:color="000000"/>
              <w:left w:val="single" w:sz="4" w:space="0" w:color="000000"/>
              <w:bottom w:val="single" w:sz="8" w:space="0" w:color="000000"/>
              <w:right w:val="single" w:sz="4" w:space="0" w:color="000000"/>
            </w:tcBorders>
          </w:tcPr>
          <w:p w14:paraId="46B8A154" w14:textId="77777777" w:rsidR="00046D8F" w:rsidRPr="000419B3" w:rsidRDefault="00046D8F" w:rsidP="00AC2411">
            <w:pPr>
              <w:spacing w:before="6" w:after="0" w:line="160" w:lineRule="exact"/>
              <w:rPr>
                <w:rFonts w:cstheme="minorHAnsi"/>
                <w:sz w:val="20"/>
                <w:szCs w:val="20"/>
                <w:lang w:val="en-GB"/>
              </w:rPr>
            </w:pPr>
          </w:p>
          <w:p w14:paraId="3411DC7F" w14:textId="77777777" w:rsidR="00467E96" w:rsidRDefault="00D6684A">
            <w:pPr>
              <w:spacing w:after="0" w:line="240" w:lineRule="auto"/>
              <w:ind w:left="106" w:right="-20"/>
              <w:rPr>
                <w:rFonts w:eastAsia="Calibri" w:cstheme="minorHAnsi"/>
                <w:sz w:val="20"/>
                <w:szCs w:val="20"/>
                <w:lang w:val="en-GB"/>
              </w:rPr>
            </w:pPr>
            <w:r w:rsidRPr="000419B3">
              <w:rPr>
                <w:rFonts w:ascii="Segoe UI Symbol" w:eastAsia="MS UI Gothic" w:hAnsi="Segoe UI Symbol" w:cs="Segoe UI Symbol"/>
                <w:w w:val="77"/>
                <w:sz w:val="20"/>
                <w:szCs w:val="20"/>
                <w:lang w:val="en-GB"/>
              </w:rPr>
              <w:t>✓</w:t>
            </w:r>
            <w:r w:rsidRPr="000419B3">
              <w:rPr>
                <w:rFonts w:ascii="Segoe UI Symbol" w:eastAsia="MS UI Gothic" w:hAnsi="Segoe UI Symbol" w:cs="Segoe UI Symbol"/>
                <w:w w:val="77"/>
                <w:sz w:val="20"/>
                <w:szCs w:val="20"/>
                <w:lang w:val="en-GB"/>
              </w:rPr>
              <w:t xml:space="preserve"> </w:t>
            </w:r>
            <w:r w:rsidRPr="000419B3">
              <w:rPr>
                <w:rFonts w:eastAsia="Calibri" w:cstheme="minorHAnsi"/>
                <w:sz w:val="20"/>
                <w:szCs w:val="20"/>
                <w:lang w:val="en-GB"/>
              </w:rPr>
              <w:t xml:space="preserve">Configurazione della sala </w:t>
            </w:r>
            <w:r w:rsidRPr="000419B3">
              <w:rPr>
                <w:rFonts w:eastAsia="Calibri" w:cstheme="minorHAnsi"/>
                <w:spacing w:val="-10"/>
                <w:w w:val="99"/>
                <w:sz w:val="20"/>
                <w:szCs w:val="20"/>
                <w:lang w:val="en-GB"/>
              </w:rPr>
              <w:t xml:space="preserve">a </w:t>
            </w:r>
            <w:r w:rsidRPr="000419B3">
              <w:rPr>
                <w:rFonts w:eastAsia="Calibri" w:cstheme="minorHAnsi"/>
                <w:w w:val="99"/>
                <w:sz w:val="20"/>
                <w:szCs w:val="20"/>
                <w:lang w:val="en-GB"/>
              </w:rPr>
              <w:t>U</w:t>
            </w:r>
          </w:p>
          <w:p w14:paraId="2C44CAD5" w14:textId="77777777" w:rsidR="00046D8F" w:rsidRPr="000419B3" w:rsidRDefault="00046D8F" w:rsidP="00AC2411">
            <w:pPr>
              <w:spacing w:before="6" w:after="0" w:line="110" w:lineRule="exact"/>
              <w:rPr>
                <w:rFonts w:cstheme="minorHAnsi"/>
                <w:sz w:val="20"/>
                <w:szCs w:val="20"/>
                <w:lang w:val="en-GB"/>
              </w:rPr>
            </w:pPr>
          </w:p>
          <w:p w14:paraId="662606EC" w14:textId="77777777" w:rsidR="00467E96" w:rsidRDefault="00D6684A">
            <w:pPr>
              <w:spacing w:before="87" w:after="0" w:line="240" w:lineRule="auto"/>
              <w:ind w:left="107" w:right="-33"/>
              <w:rPr>
                <w:rFonts w:eastAsia="Calibri" w:cstheme="minorHAnsi"/>
                <w:sz w:val="20"/>
                <w:szCs w:val="20"/>
                <w:lang w:val="en-GB"/>
              </w:rPr>
            </w:pPr>
            <w:r w:rsidRPr="000419B3">
              <w:rPr>
                <w:rFonts w:ascii="Segoe UI Symbol" w:eastAsia="MS UI Gothic" w:hAnsi="Segoe UI Symbol" w:cs="Segoe UI Symbol"/>
                <w:w w:val="77"/>
                <w:sz w:val="20"/>
                <w:szCs w:val="20"/>
                <w:lang w:val="en-GB"/>
              </w:rPr>
              <w:t>✓</w:t>
            </w:r>
            <w:r w:rsidRPr="000419B3">
              <w:rPr>
                <w:rFonts w:ascii="Segoe UI Symbol" w:eastAsia="MS UI Gothic" w:hAnsi="Segoe UI Symbol" w:cs="Segoe UI Symbol"/>
                <w:w w:val="77"/>
                <w:sz w:val="20"/>
                <w:szCs w:val="20"/>
                <w:lang w:val="en-GB"/>
              </w:rPr>
              <w:t xml:space="preserve"> </w:t>
            </w:r>
            <w:r w:rsidRPr="000419B3">
              <w:rPr>
                <w:rFonts w:eastAsia="Calibri" w:cstheme="minorHAnsi"/>
                <w:sz w:val="20"/>
                <w:szCs w:val="20"/>
                <w:lang w:val="en-GB"/>
              </w:rPr>
              <w:t>Videoproiettore / proiezione su grande schermo e computer per proiettare il lavoro e produrre documenti condivisi</w:t>
            </w:r>
          </w:p>
          <w:p w14:paraId="5BE478C1" w14:textId="77777777" w:rsidR="00046D8F" w:rsidRPr="000419B3" w:rsidRDefault="00046D8F" w:rsidP="00AC2411">
            <w:pPr>
              <w:spacing w:before="8" w:after="0" w:line="130" w:lineRule="exact"/>
              <w:rPr>
                <w:rFonts w:cstheme="minorHAnsi"/>
                <w:sz w:val="20"/>
                <w:szCs w:val="20"/>
                <w:lang w:val="en-GB"/>
              </w:rPr>
            </w:pPr>
          </w:p>
          <w:p w14:paraId="66F968F7" w14:textId="77777777" w:rsidR="00046D8F" w:rsidRPr="000419B3" w:rsidRDefault="00046D8F" w:rsidP="00AC2411">
            <w:pPr>
              <w:spacing w:after="0" w:line="200" w:lineRule="exact"/>
              <w:rPr>
                <w:rFonts w:cstheme="minorHAnsi"/>
                <w:sz w:val="20"/>
                <w:szCs w:val="20"/>
                <w:lang w:val="en-GB"/>
              </w:rPr>
            </w:pPr>
          </w:p>
          <w:p w14:paraId="093CB84E" w14:textId="77777777" w:rsidR="00467E96" w:rsidRDefault="00D6684A">
            <w:pPr>
              <w:spacing w:after="0" w:line="165" w:lineRule="auto"/>
              <w:ind w:left="107" w:right="404"/>
              <w:rPr>
                <w:rFonts w:eastAsia="Calibri" w:cstheme="minorHAnsi"/>
                <w:sz w:val="20"/>
                <w:szCs w:val="20"/>
                <w:lang w:val="en-GB"/>
              </w:rPr>
            </w:pPr>
            <w:r w:rsidRPr="000419B3">
              <w:rPr>
                <w:rFonts w:ascii="Segoe UI Symbol" w:eastAsia="MS UI Gothic" w:hAnsi="Segoe UI Symbol" w:cs="Segoe UI Symbol"/>
                <w:w w:val="77"/>
                <w:sz w:val="20"/>
                <w:szCs w:val="20"/>
                <w:lang w:val="en-GB"/>
              </w:rPr>
              <w:t>✓</w:t>
            </w:r>
            <w:r w:rsidRPr="000419B3">
              <w:rPr>
                <w:rFonts w:ascii="Segoe UI Symbol" w:eastAsia="MS UI Gothic" w:hAnsi="Segoe UI Symbol" w:cs="Segoe UI Symbol"/>
                <w:w w:val="77"/>
                <w:sz w:val="20"/>
                <w:szCs w:val="20"/>
                <w:lang w:val="en-GB"/>
              </w:rPr>
              <w:t xml:space="preserve"> </w:t>
            </w:r>
            <w:r w:rsidRPr="000419B3">
              <w:rPr>
                <w:rFonts w:eastAsia="Calibri" w:cstheme="minorHAnsi"/>
                <w:sz w:val="20"/>
                <w:szCs w:val="20"/>
                <w:lang w:val="en-GB"/>
              </w:rPr>
              <w:t xml:space="preserve">Lavagna bianca / lavagna a fogli mobili </w:t>
            </w:r>
            <w:r w:rsidRPr="000419B3">
              <w:rPr>
                <w:rFonts w:eastAsia="Calibri" w:cstheme="minorHAnsi"/>
                <w:sz w:val="20"/>
                <w:szCs w:val="20"/>
                <w:lang w:val="en-GB"/>
              </w:rPr>
              <w:t>per registrare i punti chiave.</w:t>
            </w:r>
          </w:p>
          <w:p w14:paraId="79774360" w14:textId="77777777" w:rsidR="00046D8F" w:rsidRPr="000419B3" w:rsidRDefault="00046D8F" w:rsidP="00AC2411">
            <w:pPr>
              <w:spacing w:before="2" w:after="0" w:line="240" w:lineRule="exact"/>
              <w:rPr>
                <w:rFonts w:cstheme="minorHAnsi"/>
                <w:sz w:val="20"/>
                <w:szCs w:val="20"/>
                <w:lang w:val="en-GB"/>
              </w:rPr>
            </w:pPr>
          </w:p>
          <w:p w14:paraId="6F60BF2B" w14:textId="77777777" w:rsidR="00467E96" w:rsidRDefault="00D6684A">
            <w:pPr>
              <w:spacing w:after="0" w:line="240" w:lineRule="auto"/>
              <w:ind w:left="106" w:right="-20"/>
              <w:rPr>
                <w:rFonts w:eastAsia="Calibri" w:cstheme="minorHAnsi"/>
                <w:sz w:val="20"/>
                <w:szCs w:val="20"/>
                <w:lang w:val="en-GB"/>
              </w:rPr>
            </w:pPr>
            <w:r w:rsidRPr="000419B3">
              <w:rPr>
                <w:rFonts w:ascii="Segoe UI Symbol" w:eastAsia="MS UI Gothic" w:hAnsi="Segoe UI Symbol" w:cs="Segoe UI Symbol"/>
                <w:w w:val="77"/>
                <w:sz w:val="20"/>
                <w:szCs w:val="20"/>
              </w:rPr>
              <w:t>✓</w:t>
            </w:r>
            <w:r w:rsidRPr="000419B3">
              <w:rPr>
                <w:rFonts w:ascii="Segoe UI Symbol" w:eastAsia="MS UI Gothic" w:hAnsi="Segoe UI Symbol" w:cs="Segoe UI Symbol"/>
                <w:w w:val="77"/>
                <w:sz w:val="20"/>
                <w:szCs w:val="20"/>
              </w:rPr>
              <w:t xml:space="preserve"> </w:t>
            </w:r>
            <w:r w:rsidRPr="000419B3">
              <w:rPr>
                <w:rFonts w:eastAsia="Calibri" w:cstheme="minorHAnsi"/>
                <w:sz w:val="20"/>
                <w:szCs w:val="20"/>
              </w:rPr>
              <w:t>File di esecuzione</w:t>
            </w:r>
          </w:p>
        </w:tc>
        <w:tc>
          <w:tcPr>
            <w:tcW w:w="1418" w:type="dxa"/>
            <w:tcBorders>
              <w:top w:val="single" w:sz="4" w:space="0" w:color="000000"/>
              <w:left w:val="single" w:sz="4" w:space="0" w:color="000000"/>
              <w:bottom w:val="single" w:sz="8" w:space="0" w:color="000000"/>
              <w:right w:val="single" w:sz="4" w:space="0" w:color="000000"/>
            </w:tcBorders>
          </w:tcPr>
          <w:p w14:paraId="6D92DA37" w14:textId="77777777" w:rsidR="00467E96" w:rsidRDefault="00D6684A">
            <w:pPr>
              <w:spacing w:after="0" w:line="240" w:lineRule="auto"/>
              <w:ind w:right="495"/>
              <w:rPr>
                <w:rFonts w:eastAsia="Calibri" w:cstheme="minorHAnsi"/>
                <w:sz w:val="20"/>
                <w:szCs w:val="20"/>
              </w:rPr>
            </w:pPr>
            <w:r w:rsidRPr="000419B3">
              <w:rPr>
                <w:rFonts w:eastAsia="Calibri" w:cstheme="minorHAnsi"/>
                <w:spacing w:val="-6"/>
                <w:w w:val="99"/>
                <w:sz w:val="20"/>
                <w:szCs w:val="20"/>
              </w:rPr>
              <w:t xml:space="preserve">1 </w:t>
            </w:r>
            <w:r w:rsidR="00E32FFB">
              <w:rPr>
                <w:rFonts w:eastAsia="Calibri" w:cstheme="minorHAnsi"/>
                <w:sz w:val="20"/>
                <w:szCs w:val="20"/>
              </w:rPr>
              <w:t>ora</w:t>
            </w:r>
          </w:p>
          <w:p w14:paraId="35CA6B17" w14:textId="77777777" w:rsidR="00467E96" w:rsidRDefault="00D6684A">
            <w:pPr>
              <w:spacing w:after="0" w:line="240" w:lineRule="auto"/>
              <w:ind w:right="83"/>
              <w:rPr>
                <w:rFonts w:eastAsia="Calibri" w:cstheme="minorHAnsi"/>
                <w:sz w:val="20"/>
                <w:szCs w:val="20"/>
              </w:rPr>
            </w:pPr>
            <w:r w:rsidRPr="000419B3">
              <w:rPr>
                <w:rFonts w:eastAsia="Calibri" w:cstheme="minorHAnsi"/>
                <w:w w:val="99"/>
                <w:sz w:val="20"/>
                <w:szCs w:val="20"/>
              </w:rPr>
              <w:t>11h15-12h15</w:t>
            </w:r>
          </w:p>
        </w:tc>
      </w:tr>
    </w:tbl>
    <w:p w14:paraId="59F91415" w14:textId="77777777" w:rsidR="00046D8F" w:rsidRPr="000419B3" w:rsidRDefault="00046D8F" w:rsidP="00046D8F">
      <w:pPr>
        <w:spacing w:after="0"/>
        <w:rPr>
          <w:rFonts w:cstheme="minorHAnsi"/>
          <w:sz w:val="20"/>
          <w:szCs w:val="20"/>
          <w:lang w:val="en-GB"/>
        </w:rPr>
      </w:pPr>
    </w:p>
    <w:bookmarkEnd w:id="20"/>
    <w:p w14:paraId="4384409F" w14:textId="77777777" w:rsidR="00046D8F" w:rsidRDefault="00046D8F" w:rsidP="00046D8F">
      <w:pPr>
        <w:tabs>
          <w:tab w:val="left" w:pos="10512"/>
        </w:tabs>
        <w:rPr>
          <w:lang w:val="en-GB"/>
        </w:rPr>
      </w:pPr>
      <w:r>
        <w:rPr>
          <w:lang w:val="en-GB"/>
        </w:rPr>
        <w:lastRenderedPageBreak/>
        <w:tab/>
      </w:r>
    </w:p>
    <w:p w14:paraId="43AFE92E" w14:textId="77777777" w:rsidR="00467E96" w:rsidRDefault="00D6684A">
      <w:pPr>
        <w:rPr>
          <w:lang w:val="en-GB"/>
        </w:rPr>
      </w:pPr>
      <w:r>
        <w:rPr>
          <w:lang w:val="en-GB"/>
        </w:rPr>
        <w:t xml:space="preserve">SESSIONE 2 - </w:t>
      </w:r>
      <w:r w:rsidRPr="002C0401">
        <w:rPr>
          <w:lang w:val="en-GB"/>
        </w:rPr>
        <w:t xml:space="preserve">CENTRO </w:t>
      </w:r>
      <w:r>
        <w:rPr>
          <w:lang w:val="en-GB"/>
        </w:rPr>
        <w:t xml:space="preserve">DI FORMAZIONE BLANQUEFORT - </w:t>
      </w:r>
      <w:r w:rsidRPr="002C0401">
        <w:rPr>
          <w:lang w:val="en-GB"/>
        </w:rPr>
        <w:t xml:space="preserve">Leader di squadra </w:t>
      </w:r>
      <w:r>
        <w:rPr>
          <w:lang w:val="en-GB"/>
        </w:rPr>
        <w:t>- Livello EQF 4</w:t>
      </w:r>
    </w:p>
    <w:tbl>
      <w:tblPr>
        <w:tblW w:w="0" w:type="auto"/>
        <w:tblInd w:w="101" w:type="dxa"/>
        <w:tblLayout w:type="fixed"/>
        <w:tblCellMar>
          <w:left w:w="0" w:type="dxa"/>
          <w:right w:w="0" w:type="dxa"/>
        </w:tblCellMar>
        <w:tblLook w:val="01E0" w:firstRow="1" w:lastRow="1" w:firstColumn="1" w:lastColumn="1" w:noHBand="0" w:noVBand="0"/>
      </w:tblPr>
      <w:tblGrid>
        <w:gridCol w:w="10033"/>
        <w:gridCol w:w="1982"/>
        <w:gridCol w:w="1843"/>
        <w:gridCol w:w="1679"/>
      </w:tblGrid>
      <w:tr w:rsidR="00046D8F" w:rsidRPr="00BB6F71" w14:paraId="3B0C653D" w14:textId="77777777" w:rsidTr="00AC2411">
        <w:trPr>
          <w:trHeight w:hRule="exact" w:val="753"/>
        </w:trPr>
        <w:tc>
          <w:tcPr>
            <w:tcW w:w="15537" w:type="dxa"/>
            <w:gridSpan w:val="4"/>
            <w:tcBorders>
              <w:top w:val="single" w:sz="4" w:space="0" w:color="000000"/>
              <w:left w:val="single" w:sz="4" w:space="0" w:color="000000"/>
              <w:bottom w:val="single" w:sz="4" w:space="0" w:color="000000"/>
              <w:right w:val="single" w:sz="4" w:space="0" w:color="000000"/>
            </w:tcBorders>
            <w:shd w:val="clear" w:color="auto" w:fill="000000"/>
          </w:tcPr>
          <w:p w14:paraId="4E91663F" w14:textId="77777777" w:rsidR="00467E96" w:rsidRDefault="00D6684A">
            <w:pPr>
              <w:spacing w:before="3" w:after="0" w:line="241" w:lineRule="auto"/>
              <w:ind w:left="5604" w:right="5560"/>
              <w:jc w:val="center"/>
              <w:rPr>
                <w:rFonts w:eastAsia="Arial" w:cstheme="minorHAnsi"/>
                <w:lang w:val="en-GB"/>
              </w:rPr>
            </w:pPr>
            <w:r w:rsidRPr="00BB6F71">
              <w:rPr>
                <w:rFonts w:eastAsia="Arial" w:cstheme="minorHAnsi"/>
                <w:b/>
                <w:bCs/>
                <w:color w:val="FFFF00"/>
                <w:spacing w:val="-9"/>
                <w:lang w:val="en-GB"/>
              </w:rPr>
              <w:t>SCHEDA</w:t>
            </w:r>
            <w:r w:rsidRPr="00BB6F71">
              <w:rPr>
                <w:rFonts w:eastAsia="Arial" w:cstheme="minorHAnsi"/>
                <w:b/>
                <w:bCs/>
                <w:color w:val="FFFF00"/>
                <w:lang w:val="en-GB"/>
              </w:rPr>
              <w:t xml:space="preserve"> DI PROCEDURA DELLA SESSIONE </w:t>
            </w:r>
            <w:r w:rsidRPr="00BB6F71">
              <w:rPr>
                <w:rFonts w:eastAsia="Arial" w:cstheme="minorHAnsi"/>
                <w:b/>
                <w:bCs/>
                <w:color w:val="FFFF00"/>
                <w:spacing w:val="-12"/>
                <w:lang w:val="en-GB"/>
              </w:rPr>
              <w:t xml:space="preserve">2 </w:t>
            </w:r>
          </w:p>
        </w:tc>
      </w:tr>
      <w:tr w:rsidR="00046D8F" w:rsidRPr="00BB6F71" w14:paraId="03DB4D28" w14:textId="77777777" w:rsidTr="00AC2411">
        <w:trPr>
          <w:trHeight w:hRule="exact" w:val="659"/>
        </w:trPr>
        <w:tc>
          <w:tcPr>
            <w:tcW w:w="10033" w:type="dxa"/>
            <w:tcBorders>
              <w:top w:val="single" w:sz="4" w:space="0" w:color="000000"/>
              <w:left w:val="single" w:sz="4" w:space="0" w:color="000000"/>
              <w:bottom w:val="single" w:sz="4" w:space="0" w:color="000000"/>
              <w:right w:val="single" w:sz="4" w:space="0" w:color="000000"/>
            </w:tcBorders>
            <w:shd w:val="clear" w:color="auto" w:fill="E7E6E6"/>
          </w:tcPr>
          <w:p w14:paraId="6594B3A5" w14:textId="77777777" w:rsidR="00046D8F" w:rsidRPr="00BB6F71" w:rsidRDefault="00046D8F" w:rsidP="00AC2411">
            <w:pPr>
              <w:spacing w:before="2" w:after="0" w:line="110" w:lineRule="exact"/>
              <w:rPr>
                <w:rFonts w:cstheme="minorHAnsi"/>
                <w:lang w:val="en-GB"/>
              </w:rPr>
            </w:pPr>
          </w:p>
          <w:p w14:paraId="14BC9CA8" w14:textId="77777777" w:rsidR="00467E96" w:rsidRDefault="00D6684A">
            <w:pPr>
              <w:spacing w:after="0" w:line="240" w:lineRule="auto"/>
              <w:ind w:left="107" w:right="-20"/>
              <w:rPr>
                <w:rFonts w:eastAsia="Calibri" w:cstheme="minorHAnsi"/>
                <w:lang w:val="en-GB"/>
              </w:rPr>
            </w:pPr>
            <w:r w:rsidRPr="00BB6F71">
              <w:rPr>
                <w:rFonts w:eastAsia="Calibri" w:cstheme="minorHAnsi"/>
                <w:b/>
                <w:bCs/>
                <w:lang w:val="en-GB"/>
              </w:rPr>
              <w:t xml:space="preserve">Formatore: </w:t>
            </w:r>
            <w:r w:rsidRPr="00BB6F71">
              <w:rPr>
                <w:rFonts w:eastAsia="Calibri" w:cstheme="minorHAnsi"/>
                <w:lang w:val="en-GB"/>
              </w:rPr>
              <w:t>Amine SADAOUI: supervisione del lavoro</w:t>
            </w:r>
          </w:p>
        </w:tc>
        <w:tc>
          <w:tcPr>
            <w:tcW w:w="1982" w:type="dxa"/>
            <w:tcBorders>
              <w:top w:val="single" w:sz="4" w:space="0" w:color="000000"/>
              <w:left w:val="single" w:sz="4" w:space="0" w:color="000000"/>
              <w:bottom w:val="single" w:sz="4" w:space="0" w:color="000000"/>
              <w:right w:val="single" w:sz="4" w:space="0" w:color="000000"/>
            </w:tcBorders>
            <w:shd w:val="clear" w:color="auto" w:fill="E7E6E6"/>
          </w:tcPr>
          <w:p w14:paraId="22D29919" w14:textId="77777777" w:rsidR="00046D8F" w:rsidRPr="00BB6F71" w:rsidRDefault="00046D8F" w:rsidP="00AC2411">
            <w:pPr>
              <w:spacing w:before="2" w:after="0" w:line="110" w:lineRule="exact"/>
              <w:rPr>
                <w:rFonts w:cstheme="minorHAnsi"/>
                <w:lang w:val="en-GB"/>
              </w:rPr>
            </w:pPr>
          </w:p>
          <w:p w14:paraId="0448132D" w14:textId="77777777" w:rsidR="00467E96" w:rsidRDefault="00D6684A">
            <w:pPr>
              <w:spacing w:after="0" w:line="240" w:lineRule="auto"/>
              <w:ind w:left="108" w:right="-20"/>
              <w:rPr>
                <w:rFonts w:eastAsia="Calibri" w:cstheme="minorHAnsi"/>
              </w:rPr>
            </w:pPr>
            <w:r w:rsidRPr="00BB6F71">
              <w:rPr>
                <w:rFonts w:eastAsia="Calibri" w:cstheme="minorHAnsi"/>
                <w:b/>
                <w:bCs/>
              </w:rPr>
              <w:t xml:space="preserve">Posizione: </w:t>
            </w:r>
            <w:r w:rsidRPr="00BB6F71">
              <w:rPr>
                <w:rFonts w:eastAsia="Calibri" w:cstheme="minorHAnsi"/>
              </w:rPr>
              <w:t>BTP CFA</w:t>
            </w:r>
          </w:p>
          <w:p w14:paraId="5C145693" w14:textId="77777777" w:rsidR="00467E96" w:rsidRDefault="00D6684A">
            <w:pPr>
              <w:spacing w:after="0" w:line="240" w:lineRule="auto"/>
              <w:ind w:left="108" w:right="-20"/>
              <w:rPr>
                <w:rFonts w:eastAsia="Calibri" w:cstheme="minorHAnsi"/>
              </w:rPr>
            </w:pPr>
            <w:r w:rsidRPr="00BB6F71">
              <w:rPr>
                <w:rFonts w:eastAsia="Calibri" w:cstheme="minorHAnsi"/>
                <w:spacing w:val="-5"/>
              </w:rPr>
              <w:t>Blanquefort</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cPr>
          <w:p w14:paraId="134A2C35" w14:textId="77777777" w:rsidR="00046D8F" w:rsidRPr="00BB6F71" w:rsidRDefault="00046D8F" w:rsidP="00AC2411">
            <w:pPr>
              <w:spacing w:before="2" w:after="0" w:line="110" w:lineRule="exact"/>
              <w:rPr>
                <w:rFonts w:cstheme="minorHAnsi"/>
              </w:rPr>
            </w:pPr>
          </w:p>
          <w:p w14:paraId="1F8EA8D3" w14:textId="77777777" w:rsidR="00467E96" w:rsidRDefault="00D6684A">
            <w:pPr>
              <w:spacing w:after="0" w:line="240" w:lineRule="auto"/>
              <w:ind w:left="108" w:right="-20"/>
              <w:rPr>
                <w:rFonts w:eastAsia="Calibri" w:cstheme="minorHAnsi"/>
              </w:rPr>
            </w:pPr>
            <w:r w:rsidRPr="00BB6F71">
              <w:rPr>
                <w:rFonts w:eastAsia="Calibri" w:cstheme="minorHAnsi"/>
                <w:b/>
                <w:bCs/>
              </w:rPr>
              <w:t xml:space="preserve">Data: </w:t>
            </w:r>
            <w:r w:rsidRPr="00BB6F71">
              <w:rPr>
                <w:rFonts w:eastAsia="Calibri" w:cstheme="minorHAnsi"/>
              </w:rPr>
              <w:t>11-04-23</w:t>
            </w:r>
          </w:p>
        </w:tc>
        <w:tc>
          <w:tcPr>
            <w:tcW w:w="1679" w:type="dxa"/>
            <w:tcBorders>
              <w:top w:val="single" w:sz="4" w:space="0" w:color="000000"/>
              <w:left w:val="single" w:sz="4" w:space="0" w:color="000000"/>
              <w:bottom w:val="single" w:sz="4" w:space="0" w:color="000000"/>
              <w:right w:val="single" w:sz="4" w:space="0" w:color="000000"/>
            </w:tcBorders>
            <w:shd w:val="clear" w:color="auto" w:fill="E7E6E6"/>
          </w:tcPr>
          <w:p w14:paraId="3EEF69A3" w14:textId="77777777" w:rsidR="00046D8F" w:rsidRPr="00BB6F71" w:rsidRDefault="00046D8F" w:rsidP="00AC2411">
            <w:pPr>
              <w:spacing w:before="2" w:after="0" w:line="110" w:lineRule="exact"/>
              <w:rPr>
                <w:rFonts w:cstheme="minorHAnsi"/>
              </w:rPr>
            </w:pPr>
          </w:p>
          <w:p w14:paraId="01B47AE5" w14:textId="77777777" w:rsidR="00467E96" w:rsidRDefault="00D6684A">
            <w:pPr>
              <w:spacing w:after="0" w:line="240" w:lineRule="auto"/>
              <w:ind w:left="109" w:right="-20"/>
              <w:rPr>
                <w:rFonts w:eastAsia="Calibri" w:cstheme="minorHAnsi"/>
              </w:rPr>
            </w:pPr>
            <w:r w:rsidRPr="00BB6F71">
              <w:rPr>
                <w:rFonts w:eastAsia="Calibri" w:cstheme="minorHAnsi"/>
                <w:b/>
                <w:bCs/>
              </w:rPr>
              <w:t xml:space="preserve">Durata: </w:t>
            </w:r>
            <w:r w:rsidRPr="00BB6F71">
              <w:rPr>
                <w:rFonts w:eastAsia="Calibri" w:cstheme="minorHAnsi"/>
              </w:rPr>
              <w:t>3h30</w:t>
            </w:r>
          </w:p>
        </w:tc>
      </w:tr>
      <w:tr w:rsidR="00046D8F" w:rsidRPr="00F47FF1" w14:paraId="17AE6705" w14:textId="77777777" w:rsidTr="00AC2411">
        <w:trPr>
          <w:trHeight w:hRule="exact" w:val="621"/>
        </w:trPr>
        <w:tc>
          <w:tcPr>
            <w:tcW w:w="15537" w:type="dxa"/>
            <w:gridSpan w:val="4"/>
            <w:tcBorders>
              <w:top w:val="single" w:sz="4" w:space="0" w:color="000000"/>
              <w:left w:val="single" w:sz="4" w:space="0" w:color="000000"/>
              <w:bottom w:val="single" w:sz="4" w:space="0" w:color="000000"/>
              <w:right w:val="single" w:sz="4" w:space="0" w:color="000000"/>
            </w:tcBorders>
            <w:shd w:val="clear" w:color="auto" w:fill="FFFF99"/>
          </w:tcPr>
          <w:p w14:paraId="0F2BA039" w14:textId="77777777" w:rsidR="00467E96" w:rsidRDefault="00046D8F">
            <w:pPr>
              <w:spacing w:after="0" w:line="310" w:lineRule="exact"/>
              <w:ind w:left="107" w:right="-20"/>
              <w:rPr>
                <w:rFonts w:eastAsia="Calibri" w:cstheme="minorHAnsi"/>
                <w:lang w:val="en-GB"/>
              </w:rPr>
            </w:pPr>
            <w:r w:rsidRPr="00BB6F71">
              <w:rPr>
                <w:rFonts w:eastAsia="Calibri" w:cstheme="minorHAnsi"/>
                <w:b/>
                <w:bCs/>
                <w:position w:val="1"/>
                <w:lang w:val="en-GB"/>
              </w:rPr>
              <w:t xml:space="preserve">Obiettivo: </w:t>
            </w:r>
            <w:r w:rsidRPr="00BB6F71">
              <w:rPr>
                <w:rFonts w:eastAsia="Calibri" w:cstheme="minorHAnsi"/>
                <w:position w:val="1"/>
                <w:lang w:val="en-GB"/>
              </w:rPr>
              <w:t xml:space="preserve">Preparare (organizzare, pianificare e prevenire i rischi) un cantiere di ristrutturazione e adattare la sua preparazione a un'operazione </w:t>
            </w:r>
            <w:r w:rsidRPr="00BB6F71">
              <w:rPr>
                <w:rFonts w:eastAsia="Calibri" w:cstheme="minorHAnsi"/>
                <w:spacing w:val="-2"/>
                <w:position w:val="1"/>
                <w:lang w:val="en-GB"/>
              </w:rPr>
              <w:t xml:space="preserve">di </w:t>
            </w:r>
            <w:r w:rsidRPr="00BB6F71">
              <w:rPr>
                <w:rFonts w:eastAsia="Calibri" w:cstheme="minorHAnsi"/>
                <w:position w:val="1"/>
                <w:lang w:val="en-GB"/>
              </w:rPr>
              <w:t>co-attività.</w:t>
            </w:r>
          </w:p>
        </w:tc>
      </w:tr>
    </w:tbl>
    <w:p w14:paraId="18B2D784" w14:textId="77777777" w:rsidR="00046D8F" w:rsidRPr="00BB6F71" w:rsidRDefault="00046D8F" w:rsidP="00046D8F">
      <w:pPr>
        <w:spacing w:before="8" w:after="0" w:line="100" w:lineRule="exact"/>
        <w:rPr>
          <w:rFonts w:cstheme="minorHAnsi"/>
          <w:lang w:val="en-GB"/>
        </w:rPr>
      </w:pPr>
    </w:p>
    <w:tbl>
      <w:tblPr>
        <w:tblW w:w="15540" w:type="dxa"/>
        <w:tblInd w:w="126" w:type="dxa"/>
        <w:tblLayout w:type="fixed"/>
        <w:tblCellMar>
          <w:left w:w="0" w:type="dxa"/>
          <w:right w:w="0" w:type="dxa"/>
        </w:tblCellMar>
        <w:tblLook w:val="01E0" w:firstRow="1" w:lastRow="1" w:firstColumn="1" w:lastColumn="1" w:noHBand="0" w:noVBand="0"/>
      </w:tblPr>
      <w:tblGrid>
        <w:gridCol w:w="2780"/>
        <w:gridCol w:w="2408"/>
        <w:gridCol w:w="5247"/>
        <w:gridCol w:w="2148"/>
        <w:gridCol w:w="2957"/>
      </w:tblGrid>
      <w:tr w:rsidR="00046D8F" w:rsidRPr="00BB6F71" w14:paraId="454C560E" w14:textId="77777777" w:rsidTr="00BB6F71">
        <w:trPr>
          <w:trHeight w:hRule="exact" w:val="927"/>
        </w:trPr>
        <w:tc>
          <w:tcPr>
            <w:tcW w:w="5188" w:type="dxa"/>
            <w:gridSpan w:val="2"/>
            <w:tcBorders>
              <w:top w:val="single" w:sz="4" w:space="0" w:color="000000"/>
              <w:left w:val="single" w:sz="4" w:space="0" w:color="000000"/>
              <w:bottom w:val="single" w:sz="4" w:space="0" w:color="000000"/>
              <w:right w:val="single" w:sz="4" w:space="0" w:color="000000"/>
            </w:tcBorders>
            <w:shd w:val="clear" w:color="auto" w:fill="F1F1F1"/>
          </w:tcPr>
          <w:p w14:paraId="200290A0" w14:textId="77777777" w:rsidR="00467E96" w:rsidRDefault="00D6684A">
            <w:pPr>
              <w:spacing w:before="34" w:after="0" w:line="240" w:lineRule="auto"/>
              <w:ind w:left="1545" w:right="-20"/>
              <w:rPr>
                <w:rFonts w:eastAsia="Calibri" w:cstheme="minorHAnsi"/>
                <w:lang w:val="en-GB"/>
              </w:rPr>
            </w:pPr>
            <w:r w:rsidRPr="00BB6F71">
              <w:rPr>
                <w:rFonts w:eastAsia="Calibri" w:cstheme="minorHAnsi"/>
                <w:b/>
                <w:bCs/>
                <w:lang w:val="en-GB"/>
              </w:rPr>
              <w:t xml:space="preserve">Occupazioni </w:t>
            </w:r>
            <w:r w:rsidRPr="00BB6F71">
              <w:rPr>
                <w:rFonts w:eastAsia="Calibri" w:cstheme="minorHAnsi"/>
                <w:b/>
                <w:bCs/>
                <w:lang w:val="en-GB"/>
              </w:rPr>
              <w:t>interessate:</w:t>
            </w:r>
          </w:p>
          <w:p w14:paraId="1D7305A8" w14:textId="77777777" w:rsidR="00467E96" w:rsidRDefault="00D6684A">
            <w:pPr>
              <w:spacing w:after="0" w:line="263" w:lineRule="exact"/>
              <w:ind w:left="83" w:right="-20"/>
              <w:rPr>
                <w:rFonts w:eastAsia="Calibri" w:cstheme="minorHAnsi"/>
                <w:lang w:val="en-GB"/>
              </w:rPr>
            </w:pPr>
            <w:r w:rsidRPr="00BB6F71">
              <w:rPr>
                <w:rFonts w:eastAsia="Calibri" w:cstheme="minorHAnsi"/>
                <w:spacing w:val="-10"/>
                <w:position w:val="1"/>
                <w:lang w:val="en-GB"/>
              </w:rPr>
              <w:t xml:space="preserve">Capo </w:t>
            </w:r>
            <w:r w:rsidRPr="00BB6F71">
              <w:rPr>
                <w:rFonts w:eastAsia="Calibri" w:cstheme="minorHAnsi"/>
                <w:position w:val="1"/>
                <w:lang w:val="en-GB"/>
              </w:rPr>
              <w:t>squadra opere strutturali: CEGO</w:t>
            </w:r>
          </w:p>
          <w:p w14:paraId="60ACD0B7" w14:textId="77777777" w:rsidR="00467E96" w:rsidRDefault="00D6684A">
            <w:pPr>
              <w:spacing w:after="0" w:line="240" w:lineRule="auto"/>
              <w:ind w:left="83" w:right="-20"/>
              <w:rPr>
                <w:rFonts w:eastAsia="Calibri" w:cstheme="minorHAnsi"/>
                <w:lang w:val="en-GB"/>
              </w:rPr>
            </w:pPr>
            <w:r w:rsidRPr="00BB6F71">
              <w:rPr>
                <w:rFonts w:eastAsia="Calibri" w:cstheme="minorHAnsi"/>
                <w:lang w:val="en-GB"/>
              </w:rPr>
              <w:t>Capo squadra montaggio e finitura : CEAF</w:t>
            </w:r>
          </w:p>
        </w:tc>
        <w:tc>
          <w:tcPr>
            <w:tcW w:w="5247" w:type="dxa"/>
            <w:tcBorders>
              <w:top w:val="single" w:sz="4" w:space="0" w:color="000000"/>
              <w:left w:val="single" w:sz="4" w:space="0" w:color="000000"/>
              <w:bottom w:val="single" w:sz="4" w:space="0" w:color="000000"/>
              <w:right w:val="single" w:sz="4" w:space="0" w:color="000000"/>
            </w:tcBorders>
            <w:shd w:val="clear" w:color="auto" w:fill="F1F1F1"/>
          </w:tcPr>
          <w:p w14:paraId="60CFD408" w14:textId="77777777" w:rsidR="00467E96" w:rsidRDefault="00D6684A">
            <w:pPr>
              <w:spacing w:before="28" w:after="0" w:line="240" w:lineRule="auto"/>
              <w:ind w:left="64" w:right="216"/>
              <w:jc w:val="center"/>
              <w:rPr>
                <w:rFonts w:eastAsia="Calibri" w:cstheme="minorHAnsi"/>
                <w:b/>
                <w:bCs/>
                <w:lang w:val="en-GB"/>
              </w:rPr>
            </w:pPr>
            <w:r w:rsidRPr="00BB6F71">
              <w:rPr>
                <w:rFonts w:eastAsia="Calibri" w:cstheme="minorHAnsi"/>
                <w:b/>
                <w:bCs/>
                <w:lang w:val="en-GB"/>
              </w:rPr>
              <w:t>Diploma/certificazione mirata:</w:t>
            </w:r>
          </w:p>
          <w:p w14:paraId="20062D72" w14:textId="77777777" w:rsidR="00467E96" w:rsidRDefault="00D6684A">
            <w:pPr>
              <w:spacing w:before="28" w:after="0" w:line="240" w:lineRule="auto"/>
              <w:ind w:left="64" w:right="216"/>
              <w:jc w:val="center"/>
              <w:rPr>
                <w:rFonts w:eastAsia="Calibri" w:cstheme="minorHAnsi"/>
                <w:lang w:val="en-GB"/>
              </w:rPr>
            </w:pPr>
            <w:r w:rsidRPr="00BB6F71">
              <w:rPr>
                <w:rFonts w:eastAsia="Calibri" w:cstheme="minorHAnsi"/>
                <w:lang w:val="en-GB"/>
              </w:rPr>
              <w:t>Certificazioni di livello 4 in 1 anno</w:t>
            </w:r>
          </w:p>
        </w:tc>
        <w:tc>
          <w:tcPr>
            <w:tcW w:w="2148" w:type="dxa"/>
            <w:tcBorders>
              <w:top w:val="single" w:sz="4" w:space="0" w:color="000000"/>
              <w:left w:val="single" w:sz="4" w:space="0" w:color="000000"/>
              <w:bottom w:val="single" w:sz="4" w:space="0" w:color="000000"/>
              <w:right w:val="single" w:sz="4" w:space="0" w:color="000000"/>
            </w:tcBorders>
            <w:shd w:val="clear" w:color="auto" w:fill="F1F1F1"/>
          </w:tcPr>
          <w:p w14:paraId="280A2F87" w14:textId="77777777" w:rsidR="00467E96" w:rsidRDefault="00D6684A">
            <w:pPr>
              <w:spacing w:before="28" w:after="0" w:line="240" w:lineRule="auto"/>
              <w:ind w:left="743" w:right="730"/>
              <w:jc w:val="center"/>
              <w:rPr>
                <w:rFonts w:eastAsia="Calibri" w:cstheme="minorHAnsi"/>
              </w:rPr>
            </w:pPr>
            <w:r w:rsidRPr="00BB6F71">
              <w:rPr>
                <w:rFonts w:eastAsia="Calibri" w:cstheme="minorHAnsi"/>
                <w:b/>
                <w:bCs/>
              </w:rPr>
              <w:t>Anno</w:t>
            </w:r>
            <w:r w:rsidRPr="00BB6F71">
              <w:rPr>
                <w:rFonts w:eastAsia="Calibri" w:cstheme="minorHAnsi"/>
                <w:b/>
                <w:bCs/>
                <w:w w:val="99"/>
              </w:rPr>
              <w:t>:</w:t>
            </w:r>
          </w:p>
          <w:p w14:paraId="29CE21F7" w14:textId="77777777" w:rsidR="00467E96" w:rsidRDefault="00D6684A">
            <w:pPr>
              <w:spacing w:after="0" w:line="240" w:lineRule="auto"/>
              <w:ind w:left="516" w:right="512"/>
              <w:jc w:val="center"/>
              <w:rPr>
                <w:rFonts w:eastAsia="Calibri" w:cstheme="minorHAnsi"/>
              </w:rPr>
            </w:pPr>
            <w:r w:rsidRPr="00BB6F71">
              <w:rPr>
                <w:rFonts w:eastAsia="Calibri" w:cstheme="minorHAnsi"/>
                <w:w w:val="99"/>
              </w:rPr>
              <w:t>2022-2023</w:t>
            </w:r>
          </w:p>
        </w:tc>
        <w:tc>
          <w:tcPr>
            <w:tcW w:w="2957" w:type="dxa"/>
            <w:tcBorders>
              <w:top w:val="single" w:sz="4" w:space="0" w:color="000000"/>
              <w:left w:val="single" w:sz="4" w:space="0" w:color="000000"/>
              <w:bottom w:val="single" w:sz="4" w:space="0" w:color="000000"/>
              <w:right w:val="single" w:sz="4" w:space="0" w:color="000000"/>
            </w:tcBorders>
            <w:shd w:val="clear" w:color="auto" w:fill="F1F1F1"/>
          </w:tcPr>
          <w:p w14:paraId="63F9C4FD" w14:textId="77777777" w:rsidR="00467E96" w:rsidRDefault="00D6684A">
            <w:pPr>
              <w:spacing w:before="34" w:after="0" w:line="240" w:lineRule="auto"/>
              <w:ind w:left="914" w:right="1031"/>
              <w:jc w:val="center"/>
              <w:rPr>
                <w:rFonts w:eastAsia="Calibri" w:cstheme="minorHAnsi"/>
              </w:rPr>
            </w:pPr>
            <w:r w:rsidRPr="00BB6F71">
              <w:rPr>
                <w:rFonts w:eastAsia="Calibri" w:cstheme="minorHAnsi"/>
                <w:b/>
                <w:bCs/>
              </w:rPr>
              <w:t>Gruppi</w:t>
            </w:r>
            <w:r w:rsidRPr="00BB6F71">
              <w:rPr>
                <w:rFonts w:eastAsia="Calibri" w:cstheme="minorHAnsi"/>
                <w:b/>
                <w:bCs/>
                <w:w w:val="99"/>
              </w:rPr>
              <w:t>:</w:t>
            </w:r>
          </w:p>
          <w:p w14:paraId="000709F6" w14:textId="77777777" w:rsidR="00467E96" w:rsidRDefault="00D6684A">
            <w:pPr>
              <w:spacing w:after="0" w:line="263" w:lineRule="exact"/>
              <w:ind w:left="813" w:right="826"/>
              <w:jc w:val="center"/>
              <w:rPr>
                <w:rFonts w:eastAsia="Calibri" w:cstheme="minorHAnsi"/>
              </w:rPr>
            </w:pPr>
            <w:r w:rsidRPr="00BB6F71">
              <w:rPr>
                <w:rFonts w:eastAsia="Calibri" w:cstheme="minorHAnsi"/>
                <w:position w:val="1"/>
              </w:rPr>
              <w:t xml:space="preserve">23 </w:t>
            </w:r>
            <w:r w:rsidRPr="00BB6F71">
              <w:rPr>
                <w:rFonts w:eastAsia="Calibri" w:cstheme="minorHAnsi"/>
                <w:w w:val="99"/>
                <w:position w:val="1"/>
              </w:rPr>
              <w:t>TP4CEGO1</w:t>
            </w:r>
          </w:p>
          <w:p w14:paraId="2915D2FF" w14:textId="77777777" w:rsidR="00467E96" w:rsidRDefault="00D6684A">
            <w:pPr>
              <w:spacing w:after="0" w:line="240" w:lineRule="auto"/>
              <w:ind w:left="906" w:right="-20"/>
              <w:rPr>
                <w:rFonts w:eastAsia="Calibri" w:cstheme="minorHAnsi"/>
              </w:rPr>
            </w:pPr>
            <w:r w:rsidRPr="00BB6F71">
              <w:rPr>
                <w:rFonts w:eastAsia="Calibri" w:cstheme="minorHAnsi"/>
              </w:rPr>
              <w:t>23 TP4CEAF1</w:t>
            </w:r>
          </w:p>
        </w:tc>
      </w:tr>
      <w:tr w:rsidR="00BB6F71" w:rsidRPr="00F47FF1" w14:paraId="698C9515" w14:textId="77777777" w:rsidTr="00BB6F71">
        <w:trPr>
          <w:trHeight w:hRule="exact" w:val="917"/>
        </w:trPr>
        <w:tc>
          <w:tcPr>
            <w:tcW w:w="278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C8E4143" w14:textId="77777777" w:rsidR="00467E96" w:rsidRDefault="00D6684A">
            <w:pPr>
              <w:spacing w:before="25" w:after="0" w:line="241" w:lineRule="auto"/>
              <w:ind w:left="15" w:right="68" w:firstLine="19"/>
              <w:jc w:val="center"/>
              <w:rPr>
                <w:rFonts w:eastAsia="Calibri" w:cstheme="minorHAnsi"/>
                <w:b/>
                <w:bCs/>
                <w:spacing w:val="-5"/>
              </w:rPr>
            </w:pPr>
            <w:r w:rsidRPr="003425E1">
              <w:rPr>
                <w:rFonts w:eastAsia="Calibri" w:cstheme="minorHAnsi"/>
                <w:b/>
                <w:bCs/>
              </w:rPr>
              <w:t>Competenze mirate</w:t>
            </w:r>
          </w:p>
          <w:p w14:paraId="186A6994" w14:textId="77777777" w:rsidR="00467E96" w:rsidRDefault="00D6684A">
            <w:pPr>
              <w:spacing w:before="25" w:after="0" w:line="241" w:lineRule="auto"/>
              <w:ind w:left="15" w:right="68" w:firstLine="19"/>
              <w:jc w:val="center"/>
              <w:rPr>
                <w:rFonts w:eastAsia="Calibri" w:cstheme="minorHAnsi"/>
              </w:rPr>
            </w:pPr>
            <w:r w:rsidRPr="003425E1">
              <w:rPr>
                <w:rFonts w:eastAsia="Calibri" w:cstheme="minorHAnsi"/>
                <w:b/>
                <w:bCs/>
              </w:rPr>
              <w:t>e conoscenza</w:t>
            </w:r>
          </w:p>
        </w:tc>
        <w:tc>
          <w:tcPr>
            <w:tcW w:w="240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5611C1F" w14:textId="77777777" w:rsidR="00BB6F71" w:rsidRPr="003425E1" w:rsidRDefault="00BB6F71" w:rsidP="00AC2411">
            <w:pPr>
              <w:spacing w:before="2" w:after="0" w:line="170" w:lineRule="exact"/>
              <w:rPr>
                <w:rFonts w:cstheme="minorHAnsi"/>
              </w:rPr>
            </w:pPr>
          </w:p>
          <w:p w14:paraId="3980A46F" w14:textId="77777777" w:rsidR="00467E96" w:rsidRDefault="00D6684A">
            <w:pPr>
              <w:spacing w:after="0" w:line="240" w:lineRule="auto"/>
              <w:ind w:left="62" w:right="-76"/>
              <w:jc w:val="center"/>
              <w:rPr>
                <w:rFonts w:eastAsia="Calibri" w:cstheme="minorHAnsi"/>
              </w:rPr>
            </w:pPr>
            <w:r w:rsidRPr="003425E1">
              <w:rPr>
                <w:rFonts w:eastAsia="Calibri" w:cstheme="minorHAnsi"/>
                <w:b/>
                <w:bCs/>
              </w:rPr>
              <w:t xml:space="preserve">Obiettivi di </w:t>
            </w:r>
            <w:r w:rsidRPr="003425E1">
              <w:rPr>
                <w:rFonts w:eastAsia="Calibri" w:cstheme="minorHAnsi"/>
                <w:b/>
                <w:bCs/>
                <w:spacing w:val="-2"/>
              </w:rPr>
              <w:t>apprendimento</w:t>
            </w:r>
          </w:p>
        </w:tc>
        <w:tc>
          <w:tcPr>
            <w:tcW w:w="7395"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173101A1" w14:textId="77777777" w:rsidR="00467E96" w:rsidRDefault="00D6684A">
            <w:pPr>
              <w:spacing w:before="25" w:after="0" w:line="240" w:lineRule="auto"/>
              <w:ind w:left="2775" w:right="2768"/>
              <w:jc w:val="center"/>
              <w:rPr>
                <w:rFonts w:eastAsia="Calibri" w:cstheme="minorHAnsi"/>
                <w:lang w:val="en-GB"/>
              </w:rPr>
            </w:pPr>
            <w:r w:rsidRPr="003425E1">
              <w:rPr>
                <w:rFonts w:eastAsia="Calibri" w:cstheme="minorHAnsi"/>
                <w:b/>
                <w:bCs/>
                <w:w w:val="99"/>
                <w:lang w:val="en-GB"/>
              </w:rPr>
              <w:t xml:space="preserve">Situazione di </w:t>
            </w:r>
            <w:r w:rsidRPr="003425E1">
              <w:rPr>
                <w:rFonts w:eastAsia="Calibri" w:cstheme="minorHAnsi"/>
                <w:b/>
                <w:bCs/>
                <w:lang w:val="en-GB"/>
              </w:rPr>
              <w:t>apprendimento</w:t>
            </w:r>
          </w:p>
        </w:tc>
        <w:tc>
          <w:tcPr>
            <w:tcW w:w="295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E184605" w14:textId="77777777" w:rsidR="00467E96" w:rsidRDefault="00D6684A">
            <w:pPr>
              <w:spacing w:before="25" w:after="0" w:line="240" w:lineRule="auto"/>
              <w:ind w:left="775" w:right="767"/>
              <w:jc w:val="center"/>
              <w:rPr>
                <w:rFonts w:eastAsia="Calibri" w:cstheme="minorHAnsi"/>
                <w:lang w:val="en-GB"/>
              </w:rPr>
            </w:pPr>
            <w:r w:rsidRPr="003425E1">
              <w:rPr>
                <w:rFonts w:eastAsia="Calibri" w:cstheme="minorHAnsi"/>
                <w:b/>
                <w:bCs/>
                <w:w w:val="99"/>
                <w:lang w:val="en-GB"/>
              </w:rPr>
              <w:t>Prerequisiti</w:t>
            </w:r>
          </w:p>
          <w:p w14:paraId="14430111" w14:textId="77777777" w:rsidR="00467E96" w:rsidRDefault="00D6684A">
            <w:pPr>
              <w:spacing w:before="3" w:after="0" w:line="240" w:lineRule="auto"/>
              <w:ind w:left="602" w:right="602"/>
              <w:jc w:val="center"/>
              <w:rPr>
                <w:rFonts w:eastAsia="Calibri" w:cstheme="minorHAnsi"/>
                <w:lang w:val="en-GB"/>
              </w:rPr>
            </w:pPr>
            <w:r w:rsidRPr="003425E1">
              <w:rPr>
                <w:rFonts w:eastAsia="Calibri" w:cstheme="minorHAnsi"/>
                <w:b/>
                <w:bCs/>
                <w:lang w:val="en-GB"/>
              </w:rPr>
              <w:t xml:space="preserve">in relazione alla </w:t>
            </w:r>
            <w:r w:rsidRPr="003425E1">
              <w:rPr>
                <w:rFonts w:eastAsia="Calibri" w:cstheme="minorHAnsi"/>
                <w:b/>
                <w:bCs/>
                <w:spacing w:val="-2"/>
                <w:w w:val="99"/>
                <w:lang w:val="en-GB"/>
              </w:rPr>
              <w:t>situazione di apprendimento</w:t>
            </w:r>
          </w:p>
        </w:tc>
      </w:tr>
      <w:tr w:rsidR="00046D8F" w:rsidRPr="00F47FF1" w14:paraId="0CFE44FD" w14:textId="77777777" w:rsidTr="00BB6F71">
        <w:trPr>
          <w:trHeight w:hRule="exact" w:val="4155"/>
        </w:trPr>
        <w:tc>
          <w:tcPr>
            <w:tcW w:w="2780" w:type="dxa"/>
            <w:tcBorders>
              <w:top w:val="single" w:sz="4" w:space="0" w:color="000000"/>
              <w:left w:val="single" w:sz="4" w:space="0" w:color="000000"/>
              <w:bottom w:val="single" w:sz="4" w:space="0" w:color="000000"/>
              <w:right w:val="single" w:sz="4" w:space="0" w:color="000000"/>
            </w:tcBorders>
          </w:tcPr>
          <w:p w14:paraId="51403167" w14:textId="77777777" w:rsidR="00046D8F" w:rsidRPr="0016434B" w:rsidRDefault="00046D8F" w:rsidP="00AC2411">
            <w:pPr>
              <w:spacing w:before="4" w:after="0" w:line="170" w:lineRule="exact"/>
              <w:rPr>
                <w:sz w:val="17"/>
                <w:szCs w:val="17"/>
                <w:lang w:val="en-GB"/>
              </w:rPr>
            </w:pPr>
          </w:p>
          <w:p w14:paraId="26B4100A" w14:textId="77777777" w:rsidR="00046D8F" w:rsidRPr="0016434B" w:rsidRDefault="00046D8F" w:rsidP="00AC2411">
            <w:pPr>
              <w:spacing w:after="0" w:line="200" w:lineRule="exact"/>
              <w:rPr>
                <w:sz w:val="20"/>
                <w:szCs w:val="20"/>
                <w:lang w:val="en-GB"/>
              </w:rPr>
            </w:pPr>
          </w:p>
          <w:p w14:paraId="64D81E61" w14:textId="77777777" w:rsidR="00046D8F" w:rsidRPr="0016434B" w:rsidRDefault="00046D8F" w:rsidP="00AC2411">
            <w:pPr>
              <w:spacing w:after="0" w:line="200" w:lineRule="exact"/>
              <w:rPr>
                <w:sz w:val="20"/>
                <w:szCs w:val="20"/>
                <w:lang w:val="en-GB"/>
              </w:rPr>
            </w:pPr>
          </w:p>
          <w:p w14:paraId="52126BC5" w14:textId="77777777" w:rsidR="00046D8F" w:rsidRPr="0016434B" w:rsidRDefault="00046D8F" w:rsidP="00AC2411">
            <w:pPr>
              <w:spacing w:after="0" w:line="200" w:lineRule="exact"/>
              <w:rPr>
                <w:sz w:val="20"/>
                <w:szCs w:val="20"/>
                <w:lang w:val="en-GB"/>
              </w:rPr>
            </w:pPr>
          </w:p>
          <w:p w14:paraId="27BD3A10" w14:textId="77777777" w:rsidR="00046D8F" w:rsidRPr="0016434B" w:rsidRDefault="00046D8F" w:rsidP="00AC2411">
            <w:pPr>
              <w:spacing w:after="0" w:line="200" w:lineRule="exact"/>
              <w:rPr>
                <w:sz w:val="20"/>
                <w:szCs w:val="20"/>
                <w:lang w:val="en-GB"/>
              </w:rPr>
            </w:pPr>
          </w:p>
          <w:p w14:paraId="216934F5" w14:textId="77777777" w:rsidR="00467E96" w:rsidRDefault="00D6684A">
            <w:pPr>
              <w:tabs>
                <w:tab w:val="left" w:pos="440"/>
              </w:tabs>
              <w:spacing w:after="0" w:line="240" w:lineRule="auto"/>
              <w:ind w:left="82" w:right="-20"/>
              <w:rPr>
                <w:rFonts w:ascii="Calibri" w:eastAsia="Calibri" w:hAnsi="Calibri" w:cs="Calibri"/>
                <w:sz w:val="20"/>
                <w:szCs w:val="20"/>
                <w:lang w:val="en-GB"/>
              </w:rPr>
            </w:pPr>
            <w:r w:rsidRPr="0016434B">
              <w:rPr>
                <w:rFonts w:ascii="Arial" w:eastAsia="Arial" w:hAnsi="Arial" w:cs="Arial"/>
                <w:sz w:val="20"/>
                <w:szCs w:val="20"/>
                <w:lang w:val="en-GB"/>
              </w:rPr>
              <w:t>-</w:t>
            </w:r>
            <w:r w:rsidRPr="0016434B">
              <w:rPr>
                <w:rFonts w:ascii="Arial" w:eastAsia="Arial" w:hAnsi="Arial" w:cs="Arial"/>
                <w:sz w:val="20"/>
                <w:szCs w:val="20"/>
                <w:lang w:val="en-GB"/>
              </w:rPr>
              <w:tab/>
            </w:r>
            <w:r w:rsidRPr="0016434B">
              <w:rPr>
                <w:rFonts w:ascii="Calibri" w:eastAsia="Calibri" w:hAnsi="Calibri" w:cs="Calibri"/>
                <w:sz w:val="20"/>
                <w:szCs w:val="20"/>
                <w:lang w:val="en-GB"/>
              </w:rPr>
              <w:t>RenovUp C2-2</w:t>
            </w:r>
          </w:p>
          <w:p w14:paraId="5C2156DF" w14:textId="77777777" w:rsidR="00046D8F" w:rsidRPr="0016434B" w:rsidRDefault="00046D8F" w:rsidP="00AC2411">
            <w:pPr>
              <w:spacing w:before="5" w:after="0" w:line="240" w:lineRule="exact"/>
              <w:rPr>
                <w:sz w:val="24"/>
                <w:szCs w:val="24"/>
                <w:lang w:val="en-GB"/>
              </w:rPr>
            </w:pPr>
          </w:p>
          <w:p w14:paraId="060E87E0" w14:textId="77777777" w:rsidR="00467E96" w:rsidRDefault="00D6684A">
            <w:pPr>
              <w:tabs>
                <w:tab w:val="left" w:pos="440"/>
              </w:tabs>
              <w:spacing w:after="0" w:line="240" w:lineRule="auto"/>
              <w:ind w:left="443" w:right="288" w:hanging="360"/>
              <w:rPr>
                <w:rFonts w:ascii="Calibri" w:eastAsia="Calibri" w:hAnsi="Calibri" w:cs="Calibri"/>
                <w:sz w:val="20"/>
                <w:szCs w:val="20"/>
                <w:lang w:val="en-GB"/>
              </w:rPr>
            </w:pPr>
            <w:r w:rsidRPr="0016434B">
              <w:rPr>
                <w:rFonts w:ascii="Arial" w:eastAsia="Arial" w:hAnsi="Arial" w:cs="Arial"/>
                <w:sz w:val="20"/>
                <w:szCs w:val="20"/>
                <w:lang w:val="en-GB"/>
              </w:rPr>
              <w:t>-</w:t>
            </w:r>
            <w:r w:rsidRPr="0016434B">
              <w:rPr>
                <w:rFonts w:ascii="Arial" w:eastAsia="Arial" w:hAnsi="Arial" w:cs="Arial"/>
                <w:sz w:val="20"/>
                <w:szCs w:val="20"/>
                <w:lang w:val="en-GB"/>
              </w:rPr>
              <w:tab/>
            </w:r>
            <w:r w:rsidRPr="0016434B">
              <w:rPr>
                <w:rFonts w:ascii="Calibri" w:eastAsia="Calibri" w:hAnsi="Calibri" w:cs="Calibri"/>
                <w:sz w:val="20"/>
                <w:szCs w:val="20"/>
                <w:lang w:val="en-GB"/>
              </w:rPr>
              <w:t xml:space="preserve">Adattare le proprie procedure operative e la pianificazione del cantiere </w:t>
            </w:r>
            <w:r w:rsidRPr="0016434B">
              <w:rPr>
                <w:rFonts w:ascii="Calibri" w:eastAsia="Calibri" w:hAnsi="Calibri" w:cs="Calibri"/>
                <w:sz w:val="20"/>
                <w:szCs w:val="20"/>
                <w:lang w:val="en-GB"/>
              </w:rPr>
              <w:t xml:space="preserve">per lavorare insieme ad altri, sulla base del fascicolo di esecuzione </w:t>
            </w:r>
            <w:r w:rsidRPr="0016434B">
              <w:rPr>
                <w:rFonts w:ascii="Calibri" w:eastAsia="Calibri" w:hAnsi="Calibri" w:cs="Calibri"/>
                <w:spacing w:val="-2"/>
                <w:sz w:val="20"/>
                <w:szCs w:val="20"/>
                <w:lang w:val="en-GB"/>
              </w:rPr>
              <w:t>(</w:t>
            </w:r>
            <w:r w:rsidRPr="0016434B">
              <w:rPr>
                <w:rFonts w:ascii="Calibri" w:eastAsia="Calibri" w:hAnsi="Calibri" w:cs="Calibri"/>
                <w:sz w:val="20"/>
                <w:szCs w:val="20"/>
                <w:lang w:val="en-GB"/>
              </w:rPr>
              <w:t>CCTP e piani di esecuzione).</w:t>
            </w:r>
          </w:p>
        </w:tc>
        <w:tc>
          <w:tcPr>
            <w:tcW w:w="2408" w:type="dxa"/>
            <w:tcBorders>
              <w:top w:val="single" w:sz="4" w:space="0" w:color="000000"/>
              <w:left w:val="single" w:sz="4" w:space="0" w:color="000000"/>
              <w:bottom w:val="single" w:sz="4" w:space="0" w:color="000000"/>
              <w:right w:val="single" w:sz="4" w:space="0" w:color="000000"/>
            </w:tcBorders>
          </w:tcPr>
          <w:p w14:paraId="767F4E33" w14:textId="77777777" w:rsidR="00046D8F" w:rsidRPr="0016434B" w:rsidRDefault="00046D8F" w:rsidP="00AC2411">
            <w:pPr>
              <w:spacing w:after="0" w:line="200" w:lineRule="exact"/>
              <w:rPr>
                <w:sz w:val="20"/>
                <w:szCs w:val="20"/>
                <w:lang w:val="en-GB"/>
              </w:rPr>
            </w:pPr>
          </w:p>
          <w:p w14:paraId="0CE7F2B7" w14:textId="77777777" w:rsidR="00046D8F" w:rsidRPr="0016434B" w:rsidRDefault="00046D8F" w:rsidP="00AC2411">
            <w:pPr>
              <w:spacing w:after="0" w:line="200" w:lineRule="exact"/>
              <w:rPr>
                <w:sz w:val="20"/>
                <w:szCs w:val="20"/>
                <w:lang w:val="en-GB"/>
              </w:rPr>
            </w:pPr>
          </w:p>
          <w:p w14:paraId="39571772" w14:textId="77777777" w:rsidR="00046D8F" w:rsidRPr="0016434B" w:rsidRDefault="00046D8F" w:rsidP="00AC2411">
            <w:pPr>
              <w:spacing w:after="0" w:line="200" w:lineRule="exact"/>
              <w:rPr>
                <w:sz w:val="20"/>
                <w:szCs w:val="20"/>
                <w:lang w:val="en-GB"/>
              </w:rPr>
            </w:pPr>
          </w:p>
          <w:p w14:paraId="5D2B3665" w14:textId="77777777" w:rsidR="00046D8F" w:rsidRPr="0016434B" w:rsidRDefault="00046D8F" w:rsidP="00AC2411">
            <w:pPr>
              <w:spacing w:after="0" w:line="200" w:lineRule="exact"/>
              <w:rPr>
                <w:sz w:val="20"/>
                <w:szCs w:val="20"/>
                <w:lang w:val="en-GB"/>
              </w:rPr>
            </w:pPr>
          </w:p>
          <w:p w14:paraId="5DD2B38E" w14:textId="77777777" w:rsidR="00046D8F" w:rsidRPr="0016434B" w:rsidRDefault="00046D8F" w:rsidP="00AC2411">
            <w:pPr>
              <w:spacing w:after="0" w:line="200" w:lineRule="exact"/>
              <w:rPr>
                <w:sz w:val="20"/>
                <w:szCs w:val="20"/>
                <w:lang w:val="en-GB"/>
              </w:rPr>
            </w:pPr>
          </w:p>
          <w:p w14:paraId="773F39E1" w14:textId="77777777" w:rsidR="00046D8F" w:rsidRPr="0016434B" w:rsidRDefault="00046D8F" w:rsidP="00AC2411">
            <w:pPr>
              <w:spacing w:after="0" w:line="200" w:lineRule="exact"/>
              <w:rPr>
                <w:sz w:val="20"/>
                <w:szCs w:val="20"/>
                <w:lang w:val="en-GB"/>
              </w:rPr>
            </w:pPr>
          </w:p>
          <w:p w14:paraId="4F9C7123" w14:textId="77777777" w:rsidR="00046D8F" w:rsidRPr="0016434B" w:rsidRDefault="00046D8F" w:rsidP="00AC2411">
            <w:pPr>
              <w:spacing w:before="3" w:after="0" w:line="260" w:lineRule="exact"/>
              <w:rPr>
                <w:sz w:val="26"/>
                <w:szCs w:val="26"/>
                <w:lang w:val="en-GB"/>
              </w:rPr>
            </w:pPr>
          </w:p>
          <w:p w14:paraId="3FAD240E" w14:textId="77777777" w:rsidR="00467E96" w:rsidRDefault="00D6684A">
            <w:pPr>
              <w:spacing w:after="0" w:line="240" w:lineRule="auto"/>
              <w:ind w:left="83" w:right="177"/>
              <w:rPr>
                <w:rFonts w:ascii="Calibri" w:eastAsia="Calibri" w:hAnsi="Calibri" w:cs="Calibri"/>
                <w:sz w:val="20"/>
                <w:szCs w:val="20"/>
                <w:lang w:val="en-GB"/>
              </w:rPr>
            </w:pPr>
            <w:r w:rsidRPr="0016434B">
              <w:rPr>
                <w:rFonts w:ascii="Calibri" w:eastAsia="Calibri" w:hAnsi="Calibri" w:cs="Calibri"/>
                <w:spacing w:val="-1"/>
                <w:sz w:val="20"/>
                <w:szCs w:val="20"/>
                <w:lang w:val="en-GB"/>
              </w:rPr>
              <w:t xml:space="preserve">Elaborazione </w:t>
            </w:r>
            <w:r w:rsidRPr="0016434B">
              <w:rPr>
                <w:rFonts w:ascii="Calibri" w:eastAsia="Calibri" w:hAnsi="Calibri" w:cs="Calibri"/>
                <w:sz w:val="20"/>
                <w:szCs w:val="20"/>
                <w:lang w:val="en-GB"/>
              </w:rPr>
              <w:t xml:space="preserve">della procedura operativa e del calendario per </w:t>
            </w:r>
            <w:r w:rsidRPr="0016434B">
              <w:rPr>
                <w:rFonts w:ascii="Calibri" w:eastAsia="Calibri" w:hAnsi="Calibri" w:cs="Calibri"/>
                <w:sz w:val="20"/>
                <w:szCs w:val="20"/>
                <w:lang w:val="en-GB"/>
              </w:rPr>
              <w:t>un progetto di ristrutturazione che prevede un'attività congiunta</w:t>
            </w:r>
          </w:p>
        </w:tc>
        <w:tc>
          <w:tcPr>
            <w:tcW w:w="7395" w:type="dxa"/>
            <w:gridSpan w:val="2"/>
            <w:tcBorders>
              <w:top w:val="single" w:sz="4" w:space="0" w:color="000000"/>
              <w:left w:val="single" w:sz="4" w:space="0" w:color="000000"/>
              <w:bottom w:val="single" w:sz="4" w:space="0" w:color="000000"/>
              <w:right w:val="single" w:sz="4" w:space="0" w:color="000000"/>
            </w:tcBorders>
          </w:tcPr>
          <w:p w14:paraId="704D0CD7" w14:textId="77777777" w:rsidR="00467E96" w:rsidRDefault="00D6684A">
            <w:pPr>
              <w:spacing w:before="30" w:after="0" w:line="240" w:lineRule="auto"/>
              <w:ind w:left="243" w:right="42"/>
              <w:jc w:val="both"/>
              <w:rPr>
                <w:rFonts w:ascii="Calibri" w:eastAsia="Calibri" w:hAnsi="Calibri" w:cs="Calibri"/>
                <w:sz w:val="20"/>
                <w:szCs w:val="20"/>
                <w:lang w:val="en-GB"/>
              </w:rPr>
            </w:pPr>
            <w:r>
              <w:rPr>
                <w:rFonts w:ascii="Calibri" w:eastAsia="Calibri" w:hAnsi="Calibri" w:cs="Calibri"/>
                <w:sz w:val="20"/>
                <w:szCs w:val="20"/>
                <w:lang w:val="en-GB"/>
              </w:rPr>
              <w:t xml:space="preserve">I capisquadra </w:t>
            </w:r>
            <w:r w:rsidRPr="0016434B">
              <w:rPr>
                <w:rFonts w:ascii="Calibri" w:eastAsia="Calibri" w:hAnsi="Calibri" w:cs="Calibri"/>
                <w:sz w:val="20"/>
                <w:szCs w:val="20"/>
                <w:lang w:val="en-GB"/>
              </w:rPr>
              <w:t xml:space="preserve">sono stati incaricati </w:t>
            </w:r>
            <w:r w:rsidRPr="0016434B">
              <w:rPr>
                <w:rFonts w:ascii="Calibri" w:eastAsia="Calibri" w:hAnsi="Calibri" w:cs="Calibri"/>
                <w:spacing w:val="5"/>
                <w:sz w:val="20"/>
                <w:szCs w:val="20"/>
                <w:lang w:val="en-GB"/>
              </w:rPr>
              <w:t xml:space="preserve">dai </w:t>
            </w:r>
            <w:r w:rsidRPr="0016434B">
              <w:rPr>
                <w:rFonts w:ascii="Calibri" w:eastAsia="Calibri" w:hAnsi="Calibri" w:cs="Calibri"/>
                <w:sz w:val="20"/>
                <w:szCs w:val="20"/>
                <w:lang w:val="en-GB"/>
              </w:rPr>
              <w:t xml:space="preserve">rispettivi datori di lavoro di preparare, organizzare e pianificare </w:t>
            </w:r>
            <w:r>
              <w:rPr>
                <w:rFonts w:ascii="Calibri" w:eastAsia="Calibri" w:hAnsi="Calibri" w:cs="Calibri"/>
                <w:spacing w:val="7"/>
                <w:sz w:val="20"/>
                <w:szCs w:val="20"/>
                <w:lang w:val="en-GB"/>
              </w:rPr>
              <w:t xml:space="preserve">il </w:t>
            </w:r>
            <w:r w:rsidRPr="0016434B">
              <w:rPr>
                <w:rFonts w:ascii="Calibri" w:eastAsia="Calibri" w:hAnsi="Calibri" w:cs="Calibri"/>
                <w:sz w:val="20"/>
                <w:szCs w:val="20"/>
                <w:lang w:val="en-GB"/>
              </w:rPr>
              <w:t>cantiere, che prevede la creazione di aperture esterne in vista della trasforma</w:t>
            </w:r>
            <w:r w:rsidRPr="0016434B">
              <w:rPr>
                <w:rFonts w:ascii="Calibri" w:eastAsia="Calibri" w:hAnsi="Calibri" w:cs="Calibri"/>
                <w:sz w:val="20"/>
                <w:szCs w:val="20"/>
                <w:lang w:val="en-GB"/>
              </w:rPr>
              <w:t>zione di una sala funzioni separata in una casa vacanze da affittare.</w:t>
            </w:r>
          </w:p>
          <w:p w14:paraId="56F2998D" w14:textId="77777777" w:rsidR="00467E96" w:rsidRDefault="00D6684A">
            <w:pPr>
              <w:spacing w:before="61" w:after="0" w:line="240" w:lineRule="auto"/>
              <w:ind w:left="243" w:right="48"/>
              <w:jc w:val="both"/>
              <w:rPr>
                <w:rFonts w:ascii="Calibri" w:eastAsia="Calibri" w:hAnsi="Calibri" w:cs="Calibri"/>
                <w:sz w:val="20"/>
                <w:szCs w:val="20"/>
                <w:lang w:val="en-GB"/>
              </w:rPr>
            </w:pPr>
            <w:r w:rsidRPr="0016434B">
              <w:rPr>
                <w:rFonts w:ascii="Calibri" w:eastAsia="Calibri" w:hAnsi="Calibri" w:cs="Calibri"/>
                <w:sz w:val="20"/>
                <w:szCs w:val="20"/>
                <w:lang w:val="en-GB"/>
              </w:rPr>
              <w:t>Per questa preparazione, ogni datore di lavoro ha fornito al proprio caposquadra il fascicolo di esecuzione (CCTP, Cahier des Clauses Techniques Particulières e piani di esecuzione) e un</w:t>
            </w:r>
            <w:r w:rsidRPr="0016434B">
              <w:rPr>
                <w:rFonts w:ascii="Calibri" w:eastAsia="Calibri" w:hAnsi="Calibri" w:cs="Calibri"/>
                <w:sz w:val="20"/>
                <w:szCs w:val="20"/>
                <w:lang w:val="en-GB"/>
              </w:rPr>
              <w:t xml:space="preserve"> post-it con l'indicazione del periodo </w:t>
            </w:r>
            <w:r w:rsidRPr="0016434B">
              <w:rPr>
                <w:rFonts w:ascii="Calibri" w:eastAsia="Calibri" w:hAnsi="Calibri" w:cs="Calibri"/>
                <w:spacing w:val="-3"/>
                <w:sz w:val="20"/>
                <w:szCs w:val="20"/>
                <w:lang w:val="en-GB"/>
              </w:rPr>
              <w:t xml:space="preserve">in </w:t>
            </w:r>
            <w:r w:rsidRPr="0016434B">
              <w:rPr>
                <w:rFonts w:ascii="Calibri" w:eastAsia="Calibri" w:hAnsi="Calibri" w:cs="Calibri"/>
                <w:sz w:val="20"/>
                <w:szCs w:val="20"/>
                <w:lang w:val="en-GB"/>
              </w:rPr>
              <w:t>cui la squadra avrebbe lavorato sul cantiere.</w:t>
            </w:r>
          </w:p>
          <w:p w14:paraId="33F9A365" w14:textId="77777777" w:rsidR="00467E96" w:rsidRDefault="00D6684A">
            <w:pPr>
              <w:spacing w:before="62" w:after="0" w:line="240" w:lineRule="auto"/>
              <w:ind w:left="85" w:right="-20"/>
              <w:rPr>
                <w:rFonts w:ascii="Arial" w:eastAsia="Arial" w:hAnsi="Arial" w:cs="Arial"/>
                <w:sz w:val="20"/>
                <w:szCs w:val="20"/>
                <w:lang w:val="en-GB"/>
              </w:rPr>
            </w:pPr>
            <w:r w:rsidRPr="0016434B">
              <w:rPr>
                <w:rFonts w:ascii="Arial" w:eastAsia="Arial" w:hAnsi="Arial" w:cs="Arial"/>
                <w:b/>
                <w:bCs/>
                <w:i/>
                <w:w w:val="84"/>
                <w:sz w:val="20"/>
                <w:szCs w:val="20"/>
                <w:lang w:val="en-GB"/>
              </w:rPr>
              <w:t xml:space="preserve">Identificazione del problema </w:t>
            </w:r>
            <w:r w:rsidRPr="0016434B">
              <w:rPr>
                <w:rFonts w:ascii="Arial" w:eastAsia="Arial" w:hAnsi="Arial" w:cs="Arial"/>
                <w:b/>
                <w:bCs/>
                <w:i/>
                <w:sz w:val="20"/>
                <w:szCs w:val="20"/>
                <w:lang w:val="en-GB"/>
              </w:rPr>
              <w:t>:</w:t>
            </w:r>
          </w:p>
          <w:p w14:paraId="0AFE261F" w14:textId="77777777" w:rsidR="00467E96" w:rsidRDefault="00D6684A">
            <w:pPr>
              <w:spacing w:before="12" w:after="0" w:line="240" w:lineRule="auto"/>
              <w:ind w:left="243" w:right="43"/>
              <w:jc w:val="both"/>
              <w:rPr>
                <w:rFonts w:ascii="Calibri" w:eastAsia="Calibri" w:hAnsi="Calibri" w:cs="Calibri"/>
                <w:sz w:val="20"/>
                <w:szCs w:val="20"/>
                <w:lang w:val="en-GB"/>
              </w:rPr>
            </w:pPr>
            <w:r w:rsidRPr="0016434B">
              <w:rPr>
                <w:rFonts w:ascii="Calibri" w:eastAsia="Calibri" w:hAnsi="Calibri" w:cs="Calibri"/>
                <w:sz w:val="20"/>
                <w:szCs w:val="20"/>
                <w:lang w:val="en-GB"/>
              </w:rPr>
              <w:t xml:space="preserve">Inizialmente i due capisquadra hanno organizzato e pianificato i rispettivi cantieri separatamente, ma poi si sono resi conto che il </w:t>
            </w:r>
            <w:r w:rsidRPr="0016434B">
              <w:rPr>
                <w:rFonts w:ascii="Calibri" w:eastAsia="Calibri" w:hAnsi="Calibri" w:cs="Calibri"/>
                <w:sz w:val="20"/>
                <w:szCs w:val="20"/>
                <w:lang w:val="en-GB"/>
              </w:rPr>
              <w:t xml:space="preserve">periodo di intervento in cantiere era lo stesso per entrambi i mestieri. Le due squadre </w:t>
            </w:r>
            <w:r w:rsidRPr="0016434B">
              <w:rPr>
                <w:rFonts w:ascii="Calibri" w:eastAsia="Calibri" w:hAnsi="Calibri" w:cs="Calibri"/>
                <w:spacing w:val="-4"/>
                <w:sz w:val="20"/>
                <w:szCs w:val="20"/>
                <w:lang w:val="en-GB"/>
              </w:rPr>
              <w:t xml:space="preserve">dovranno </w:t>
            </w:r>
            <w:r w:rsidRPr="0016434B">
              <w:rPr>
                <w:rFonts w:ascii="Calibri" w:eastAsia="Calibri" w:hAnsi="Calibri" w:cs="Calibri"/>
                <w:sz w:val="20"/>
                <w:szCs w:val="20"/>
                <w:lang w:val="en-GB"/>
              </w:rPr>
              <w:t>quindi lavorare insieme sul cantiere.</w:t>
            </w:r>
          </w:p>
          <w:p w14:paraId="5309313A" w14:textId="77777777" w:rsidR="00467E96" w:rsidRDefault="00D6684A">
            <w:pPr>
              <w:spacing w:before="60" w:after="0" w:line="240" w:lineRule="auto"/>
              <w:ind w:left="253" w:right="48"/>
              <w:jc w:val="both"/>
              <w:rPr>
                <w:rFonts w:ascii="Calibri" w:eastAsia="Calibri" w:hAnsi="Calibri" w:cs="Calibri"/>
                <w:sz w:val="20"/>
                <w:szCs w:val="20"/>
                <w:lang w:val="en-GB"/>
              </w:rPr>
            </w:pPr>
            <w:r w:rsidRPr="0016434B">
              <w:rPr>
                <w:rFonts w:ascii="Calibri" w:eastAsia="Calibri" w:hAnsi="Calibri" w:cs="Calibri"/>
                <w:sz w:val="20"/>
                <w:szCs w:val="20"/>
                <w:lang w:val="en-GB"/>
              </w:rPr>
              <w:t>I due capisquadra hanno quindi dovuto trovare il modo di adattare i loro metodi operativi e la pianificazione del cantier</w:t>
            </w:r>
            <w:r w:rsidRPr="0016434B">
              <w:rPr>
                <w:rFonts w:ascii="Calibri" w:eastAsia="Calibri" w:hAnsi="Calibri" w:cs="Calibri"/>
                <w:sz w:val="20"/>
                <w:szCs w:val="20"/>
                <w:lang w:val="en-GB"/>
              </w:rPr>
              <w:t xml:space="preserve">e per lavorare insieme, in modo da poter svolgere un lavoro di qualità nei tempi previsti e in totale </w:t>
            </w:r>
            <w:r w:rsidRPr="0016434B">
              <w:rPr>
                <w:rFonts w:ascii="Calibri" w:eastAsia="Calibri" w:hAnsi="Calibri" w:cs="Calibri"/>
                <w:spacing w:val="-2"/>
                <w:sz w:val="20"/>
                <w:szCs w:val="20"/>
                <w:lang w:val="en-GB"/>
              </w:rPr>
              <w:t>sicurezza</w:t>
            </w:r>
            <w:r w:rsidRPr="0016434B">
              <w:rPr>
                <w:rFonts w:ascii="Calibri" w:eastAsia="Calibri" w:hAnsi="Calibri" w:cs="Calibri"/>
                <w:sz w:val="20"/>
                <w:szCs w:val="20"/>
                <w:lang w:val="en-GB"/>
              </w:rPr>
              <w:t>.</w:t>
            </w:r>
          </w:p>
        </w:tc>
        <w:tc>
          <w:tcPr>
            <w:tcW w:w="2957" w:type="dxa"/>
            <w:tcBorders>
              <w:top w:val="single" w:sz="4" w:space="0" w:color="000000"/>
              <w:left w:val="single" w:sz="4" w:space="0" w:color="000000"/>
              <w:bottom w:val="single" w:sz="4" w:space="0" w:color="000000"/>
              <w:right w:val="single" w:sz="4" w:space="0" w:color="000000"/>
            </w:tcBorders>
          </w:tcPr>
          <w:p w14:paraId="22B2603A" w14:textId="77777777" w:rsidR="00046D8F" w:rsidRPr="0016434B" w:rsidRDefault="00046D8F" w:rsidP="00AC2411">
            <w:pPr>
              <w:spacing w:after="0" w:line="200" w:lineRule="exact"/>
              <w:rPr>
                <w:sz w:val="20"/>
                <w:szCs w:val="20"/>
                <w:lang w:val="en-GB"/>
              </w:rPr>
            </w:pPr>
          </w:p>
          <w:p w14:paraId="302268F6" w14:textId="77777777" w:rsidR="00046D8F" w:rsidRPr="0016434B" w:rsidRDefault="00046D8F" w:rsidP="00AC2411">
            <w:pPr>
              <w:spacing w:after="0" w:line="200" w:lineRule="exact"/>
              <w:rPr>
                <w:sz w:val="20"/>
                <w:szCs w:val="20"/>
                <w:lang w:val="en-GB"/>
              </w:rPr>
            </w:pPr>
          </w:p>
          <w:p w14:paraId="332181AE" w14:textId="77777777" w:rsidR="00046D8F" w:rsidRPr="0016434B" w:rsidRDefault="00046D8F" w:rsidP="00AC2411">
            <w:pPr>
              <w:spacing w:after="0" w:line="200" w:lineRule="exact"/>
              <w:rPr>
                <w:sz w:val="20"/>
                <w:szCs w:val="20"/>
                <w:lang w:val="en-GB"/>
              </w:rPr>
            </w:pPr>
          </w:p>
          <w:p w14:paraId="2778C1A9" w14:textId="77777777" w:rsidR="00046D8F" w:rsidRPr="0016434B" w:rsidRDefault="00046D8F" w:rsidP="00AC2411">
            <w:pPr>
              <w:spacing w:after="0" w:line="200" w:lineRule="exact"/>
              <w:rPr>
                <w:sz w:val="20"/>
                <w:szCs w:val="20"/>
                <w:lang w:val="en-GB"/>
              </w:rPr>
            </w:pPr>
          </w:p>
          <w:p w14:paraId="5EAA34E1" w14:textId="77777777" w:rsidR="00046D8F" w:rsidRPr="0016434B" w:rsidRDefault="00046D8F" w:rsidP="00AC2411">
            <w:pPr>
              <w:spacing w:before="16" w:after="0" w:line="220" w:lineRule="exact"/>
              <w:rPr>
                <w:lang w:val="en-GB"/>
              </w:rPr>
            </w:pPr>
          </w:p>
          <w:p w14:paraId="42BB7654" w14:textId="77777777" w:rsidR="00467E96" w:rsidRDefault="00D6684A">
            <w:pPr>
              <w:tabs>
                <w:tab w:val="left" w:pos="440"/>
              </w:tabs>
              <w:spacing w:after="0" w:line="240" w:lineRule="auto"/>
              <w:ind w:left="443" w:right="195" w:hanging="358"/>
              <w:rPr>
                <w:rFonts w:ascii="Calibri" w:eastAsia="Calibri" w:hAnsi="Calibri" w:cs="Calibri"/>
                <w:sz w:val="20"/>
                <w:szCs w:val="20"/>
                <w:lang w:val="en-GB"/>
              </w:rPr>
            </w:pPr>
            <w:r w:rsidRPr="0016434B">
              <w:rPr>
                <w:rFonts w:ascii="Arial" w:eastAsia="Arial" w:hAnsi="Arial" w:cs="Arial"/>
                <w:sz w:val="20"/>
                <w:szCs w:val="20"/>
                <w:lang w:val="en-GB"/>
              </w:rPr>
              <w:t>-</w:t>
            </w:r>
            <w:r w:rsidRPr="0016434B">
              <w:rPr>
                <w:rFonts w:ascii="Arial" w:eastAsia="Arial" w:hAnsi="Arial" w:cs="Arial"/>
                <w:sz w:val="20"/>
                <w:szCs w:val="20"/>
                <w:lang w:val="en-GB"/>
              </w:rPr>
              <w:tab/>
            </w:r>
            <w:r w:rsidRPr="0016434B">
              <w:rPr>
                <w:rFonts w:ascii="Calibri" w:eastAsia="Calibri" w:hAnsi="Calibri" w:cs="Calibri"/>
                <w:sz w:val="20"/>
                <w:szCs w:val="20"/>
                <w:lang w:val="en-GB"/>
              </w:rPr>
              <w:t xml:space="preserve">Progettazione di una procedura per un cantiere complesso e </w:t>
            </w:r>
            <w:r w:rsidRPr="0016434B">
              <w:rPr>
                <w:rFonts w:ascii="Calibri" w:eastAsia="Calibri" w:hAnsi="Calibri" w:cs="Calibri"/>
                <w:spacing w:val="-2"/>
                <w:sz w:val="20"/>
                <w:szCs w:val="20"/>
                <w:lang w:val="en-GB"/>
              </w:rPr>
              <w:t>a bassa attività</w:t>
            </w:r>
          </w:p>
          <w:p w14:paraId="2CB73F25" w14:textId="77777777" w:rsidR="00467E96" w:rsidRDefault="00D6684A">
            <w:pPr>
              <w:tabs>
                <w:tab w:val="left" w:pos="440"/>
              </w:tabs>
              <w:spacing w:before="60" w:after="0" w:line="240" w:lineRule="auto"/>
              <w:ind w:left="443" w:right="50" w:hanging="358"/>
              <w:rPr>
                <w:rFonts w:ascii="Calibri" w:eastAsia="Calibri" w:hAnsi="Calibri" w:cs="Calibri"/>
                <w:sz w:val="20"/>
                <w:szCs w:val="20"/>
                <w:lang w:val="en-GB"/>
              </w:rPr>
            </w:pPr>
            <w:r w:rsidRPr="0016434B">
              <w:rPr>
                <w:rFonts w:ascii="Arial" w:eastAsia="Arial" w:hAnsi="Arial" w:cs="Arial"/>
                <w:sz w:val="20"/>
                <w:szCs w:val="20"/>
                <w:lang w:val="en-GB"/>
              </w:rPr>
              <w:t>-</w:t>
            </w:r>
            <w:r w:rsidRPr="0016434B">
              <w:rPr>
                <w:rFonts w:ascii="Arial" w:eastAsia="Arial" w:hAnsi="Arial" w:cs="Arial"/>
                <w:sz w:val="20"/>
                <w:szCs w:val="20"/>
                <w:lang w:val="en-GB"/>
              </w:rPr>
              <w:tab/>
            </w:r>
            <w:r w:rsidRPr="0016434B">
              <w:rPr>
                <w:rFonts w:ascii="Calibri" w:eastAsia="Calibri" w:hAnsi="Calibri" w:cs="Calibri"/>
                <w:spacing w:val="-1"/>
                <w:sz w:val="20"/>
                <w:szCs w:val="20"/>
                <w:lang w:val="en-GB"/>
              </w:rPr>
              <w:t xml:space="preserve">Elaborazione di </w:t>
            </w:r>
            <w:r w:rsidRPr="0016434B">
              <w:rPr>
                <w:rFonts w:ascii="Calibri" w:eastAsia="Calibri" w:hAnsi="Calibri" w:cs="Calibri"/>
                <w:sz w:val="20"/>
                <w:szCs w:val="20"/>
                <w:lang w:val="en-GB"/>
              </w:rPr>
              <w:t>un programma provvisorio per un nuovo sito relativamente semplice, senza alcuna co-attività.</w:t>
            </w:r>
          </w:p>
        </w:tc>
      </w:tr>
    </w:tbl>
    <w:tbl>
      <w:tblPr>
        <w:tblStyle w:val="Grilledutableau"/>
        <w:tblW w:w="15388" w:type="dxa"/>
        <w:tblCellMar>
          <w:top w:w="28" w:type="dxa"/>
          <w:bottom w:w="28" w:type="dxa"/>
        </w:tblCellMar>
        <w:tblLook w:val="04A0" w:firstRow="1" w:lastRow="0" w:firstColumn="1" w:lastColumn="0" w:noHBand="0" w:noVBand="1"/>
      </w:tblPr>
      <w:tblGrid>
        <w:gridCol w:w="1626"/>
        <w:gridCol w:w="3558"/>
        <w:gridCol w:w="22"/>
        <w:gridCol w:w="3372"/>
        <w:gridCol w:w="2108"/>
        <w:gridCol w:w="3300"/>
        <w:gridCol w:w="1402"/>
      </w:tblGrid>
      <w:tr w:rsidR="00BB6F71" w:rsidRPr="00F47FF1" w14:paraId="21D71C16" w14:textId="77777777" w:rsidTr="003E048D">
        <w:trPr>
          <w:trHeight w:val="509"/>
        </w:trPr>
        <w:tc>
          <w:tcPr>
            <w:tcW w:w="5206"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14:paraId="11A94986" w14:textId="77777777" w:rsidR="00467E96" w:rsidRDefault="00D6684A">
            <w:r w:rsidRPr="00BB6F71">
              <w:rPr>
                <w:rFonts w:ascii="Calibri" w:hAnsi="Calibri" w:cs="Calibri"/>
                <w:b/>
                <w:iCs/>
                <w:snapToGrid w:val="0"/>
                <w:color w:val="FFFF00"/>
              </w:rPr>
              <w:lastRenderedPageBreak/>
              <w:t>PROCEDURA PER LA SESSIONE 2</w:t>
            </w:r>
          </w:p>
        </w:tc>
        <w:tc>
          <w:tcPr>
            <w:tcW w:w="10182" w:type="dxa"/>
            <w:gridSpan w:val="4"/>
            <w:tcBorders>
              <w:top w:val="single" w:sz="4" w:space="0" w:color="auto"/>
              <w:left w:val="single" w:sz="4" w:space="0" w:color="auto"/>
              <w:bottom w:val="single" w:sz="4" w:space="0" w:color="auto"/>
            </w:tcBorders>
            <w:shd w:val="clear" w:color="auto" w:fill="E7E6E6"/>
            <w:vAlign w:val="center"/>
          </w:tcPr>
          <w:p w14:paraId="26764238" w14:textId="77777777" w:rsidR="00467E96" w:rsidRDefault="00D6684A">
            <w:pPr>
              <w:rPr>
                <w:lang w:val="en-GB"/>
              </w:rPr>
            </w:pPr>
            <w:r w:rsidRPr="00BB6F71">
              <w:rPr>
                <w:rFonts w:ascii="Calibri" w:hAnsi="Calibri" w:cs="Calibri"/>
                <w:b/>
                <w:bCs/>
                <w:snapToGrid w:val="0"/>
                <w:color w:val="000000"/>
                <w:lang w:val="en-GB"/>
              </w:rPr>
              <w:t xml:space="preserve">   TIPO DI APPROCCIO ALL'APPRENDIMENTO</w:t>
            </w:r>
            <w:r w:rsidRPr="00BB6F71">
              <w:rPr>
                <w:rFonts w:ascii="Calibri" w:hAnsi="Calibri" w:cs="Calibri"/>
                <w:snapToGrid w:val="0"/>
                <w:color w:val="000000"/>
                <w:lang w:val="en-GB"/>
              </w:rPr>
              <w:t xml:space="preserve">: </w:t>
            </w:r>
            <w:r w:rsidRPr="00BB6F71">
              <w:rPr>
                <w:rFonts w:ascii="Calibri" w:hAnsi="Calibri" w:cs="Calibri"/>
                <w:snapToGrid w:val="0"/>
                <w:color w:val="000000"/>
                <w:lang w:val="en-GB"/>
              </w:rPr>
              <w:tab/>
              <w:t>Approccio induttivo.</w:t>
            </w:r>
          </w:p>
        </w:tc>
      </w:tr>
      <w:tr w:rsidR="00C03F27" w14:paraId="570F23CC" w14:textId="77777777" w:rsidTr="003E048D">
        <w:tc>
          <w:tcPr>
            <w:tcW w:w="1626" w:type="dxa"/>
            <w:tcBorders>
              <w:top w:val="single" w:sz="4" w:space="0" w:color="auto"/>
              <w:left w:val="single" w:sz="4" w:space="0" w:color="auto"/>
              <w:bottom w:val="single" w:sz="4" w:space="0" w:color="auto"/>
              <w:right w:val="single" w:sz="4" w:space="0" w:color="auto"/>
            </w:tcBorders>
            <w:shd w:val="clear" w:color="auto" w:fill="FFFF00"/>
            <w:vAlign w:val="center"/>
          </w:tcPr>
          <w:p w14:paraId="545D453E" w14:textId="77777777" w:rsidR="00467E96" w:rsidRDefault="00D6684A">
            <w:pPr>
              <w:jc w:val="center"/>
            </w:pPr>
            <w:r>
              <w:rPr>
                <w:rFonts w:ascii="Calibri" w:eastAsia="Calibri" w:hAnsi="Calibri" w:cs="Calibri"/>
                <w:b/>
                <w:bCs/>
              </w:rPr>
              <w:t>PASSI</w:t>
            </w:r>
          </w:p>
        </w:tc>
        <w:tc>
          <w:tcPr>
            <w:tcW w:w="3558" w:type="dxa"/>
            <w:tcBorders>
              <w:top w:val="single" w:sz="4" w:space="0" w:color="auto"/>
              <w:left w:val="single" w:sz="4" w:space="0" w:color="auto"/>
              <w:bottom w:val="single" w:sz="4" w:space="0" w:color="auto"/>
              <w:right w:val="single" w:sz="4" w:space="0" w:color="auto"/>
            </w:tcBorders>
            <w:shd w:val="clear" w:color="auto" w:fill="FFFF00"/>
            <w:vAlign w:val="center"/>
          </w:tcPr>
          <w:p w14:paraId="19363FC8" w14:textId="77777777" w:rsidR="00467E96" w:rsidRDefault="00D6684A">
            <w:pPr>
              <w:jc w:val="center"/>
            </w:pPr>
            <w:r>
              <w:rPr>
                <w:rFonts w:ascii="Calibri" w:eastAsia="Calibri" w:hAnsi="Calibri" w:cs="Calibri"/>
                <w:b/>
                <w:bCs/>
              </w:rPr>
              <w:t>ATTIVITÀ</w:t>
            </w:r>
            <w:r>
              <w:rPr>
                <w:rFonts w:ascii="Calibri" w:eastAsia="Calibri" w:hAnsi="Calibri" w:cs="Calibri"/>
                <w:b/>
                <w:bCs/>
                <w:spacing w:val="-2"/>
              </w:rPr>
              <w:t xml:space="preserve"> DEL FORMATORE</w:t>
            </w:r>
          </w:p>
        </w:tc>
        <w:tc>
          <w:tcPr>
            <w:tcW w:w="339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5139907B" w14:textId="77777777" w:rsidR="00467E96" w:rsidRDefault="00D6684A">
            <w:pPr>
              <w:jc w:val="center"/>
            </w:pPr>
            <w:r>
              <w:rPr>
                <w:rFonts w:ascii="Calibri" w:eastAsia="Calibri" w:hAnsi="Calibri" w:cs="Calibri"/>
                <w:b/>
                <w:bCs/>
              </w:rPr>
              <w:t>ATTIVITÀ DEL DISCENTE</w:t>
            </w:r>
          </w:p>
        </w:tc>
        <w:tc>
          <w:tcPr>
            <w:tcW w:w="2108" w:type="dxa"/>
            <w:tcBorders>
              <w:top w:val="single" w:sz="4" w:space="0" w:color="auto"/>
              <w:left w:val="single" w:sz="4" w:space="0" w:color="auto"/>
              <w:bottom w:val="single" w:sz="4" w:space="0" w:color="auto"/>
              <w:right w:val="single" w:sz="4" w:space="0" w:color="auto"/>
            </w:tcBorders>
            <w:shd w:val="clear" w:color="auto" w:fill="FFFF00"/>
            <w:vAlign w:val="center"/>
          </w:tcPr>
          <w:p w14:paraId="28689AB3" w14:textId="77777777" w:rsidR="00467E96" w:rsidRDefault="00D6684A">
            <w:pPr>
              <w:jc w:val="center"/>
            </w:pPr>
            <w:r>
              <w:rPr>
                <w:rFonts w:ascii="Calibri" w:eastAsia="Calibri" w:hAnsi="Calibri" w:cs="Calibri"/>
                <w:b/>
                <w:bCs/>
                <w:spacing w:val="-2"/>
              </w:rPr>
              <w:t>METODI PEDAGOGICI</w:t>
            </w:r>
          </w:p>
        </w:tc>
        <w:tc>
          <w:tcPr>
            <w:tcW w:w="3300" w:type="dxa"/>
            <w:tcBorders>
              <w:top w:val="single" w:sz="4" w:space="0" w:color="auto"/>
              <w:left w:val="single" w:sz="4" w:space="0" w:color="auto"/>
              <w:bottom w:val="single" w:sz="4" w:space="0" w:color="auto"/>
              <w:right w:val="single" w:sz="4" w:space="0" w:color="auto"/>
            </w:tcBorders>
            <w:shd w:val="clear" w:color="auto" w:fill="FFFF00"/>
            <w:vAlign w:val="center"/>
          </w:tcPr>
          <w:p w14:paraId="50037A9A" w14:textId="77777777" w:rsidR="00467E96" w:rsidRDefault="00D6684A">
            <w:pPr>
              <w:jc w:val="center"/>
            </w:pPr>
            <w:r>
              <w:rPr>
                <w:rFonts w:ascii="Calibri" w:eastAsia="Calibri" w:hAnsi="Calibri" w:cs="Calibri"/>
                <w:b/>
                <w:bCs/>
              </w:rPr>
              <w:t>MATERIALI E SUSSIDI DIDATTICI</w:t>
            </w:r>
          </w:p>
        </w:tc>
        <w:tc>
          <w:tcPr>
            <w:tcW w:w="1402" w:type="dxa"/>
            <w:tcBorders>
              <w:top w:val="single" w:sz="4" w:space="0" w:color="auto"/>
              <w:left w:val="single" w:sz="4" w:space="0" w:color="auto"/>
              <w:bottom w:val="single" w:sz="4" w:space="0" w:color="auto"/>
              <w:right w:val="single" w:sz="4" w:space="0" w:color="auto"/>
            </w:tcBorders>
            <w:shd w:val="clear" w:color="auto" w:fill="FFFF00"/>
            <w:vAlign w:val="center"/>
          </w:tcPr>
          <w:p w14:paraId="30833AEA" w14:textId="77777777" w:rsidR="00467E96" w:rsidRDefault="00D6684A">
            <w:pPr>
              <w:ind w:left="84" w:right="117"/>
              <w:jc w:val="center"/>
              <w:rPr>
                <w:rFonts w:ascii="Calibri" w:eastAsia="Calibri" w:hAnsi="Calibri" w:cs="Calibri"/>
                <w:b/>
                <w:bCs/>
                <w:spacing w:val="-2"/>
              </w:rPr>
            </w:pPr>
            <w:r>
              <w:rPr>
                <w:rFonts w:ascii="Calibri" w:eastAsia="Calibri" w:hAnsi="Calibri" w:cs="Calibri"/>
                <w:b/>
                <w:bCs/>
                <w:spacing w:val="-2"/>
              </w:rPr>
              <w:t>DURATA</w:t>
            </w:r>
          </w:p>
          <w:p w14:paraId="3577FC19" w14:textId="77777777" w:rsidR="00467E96" w:rsidRDefault="00D6684A">
            <w:pPr>
              <w:jc w:val="center"/>
            </w:pPr>
            <w:r w:rsidRPr="00C03F27">
              <w:rPr>
                <w:rFonts w:ascii="Calibri" w:eastAsia="Calibri" w:hAnsi="Calibri" w:cs="Calibri"/>
                <w:b/>
                <w:bCs/>
                <w:spacing w:val="-2"/>
              </w:rPr>
              <w:t>STIMATO</w:t>
            </w:r>
          </w:p>
        </w:tc>
      </w:tr>
      <w:tr w:rsidR="00046D8F" w14:paraId="686ECD52" w14:textId="77777777" w:rsidTr="003E048D">
        <w:trPr>
          <w:trHeight w:val="887"/>
        </w:trPr>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7ADD2558" w14:textId="77777777" w:rsidR="00467E96" w:rsidRDefault="00D6684A">
            <w:r w:rsidRPr="00552D17">
              <w:rPr>
                <w:rFonts w:ascii="Arial" w:hAnsi="Arial" w:cs="Arial"/>
                <w:b/>
                <w:bCs/>
                <w:snapToGrid w:val="0"/>
                <w:color w:val="000000"/>
                <w:sz w:val="18"/>
                <w:szCs w:val="18"/>
              </w:rPr>
              <w:t>GIOCO DI RUOLO</w:t>
            </w:r>
          </w:p>
        </w:tc>
        <w:tc>
          <w:tcPr>
            <w:tcW w:w="3558" w:type="dxa"/>
            <w:tcBorders>
              <w:top w:val="single" w:sz="4" w:space="0" w:color="auto"/>
            </w:tcBorders>
          </w:tcPr>
          <w:p w14:paraId="10EE91D0" w14:textId="77777777" w:rsidR="00467E96" w:rsidRDefault="00D6684A">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Chiedete oralmente agli studenti che cosa hanno fatto durante la sessione 1.  </w:t>
            </w:r>
          </w:p>
          <w:p w14:paraId="2B5CA152" w14:textId="77777777" w:rsidR="00467E96" w:rsidRDefault="00D6684A">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Chiedere oralmente agli studenti il periodo in cui ciascun artigiano lavorerà nel cantiere di ristrutturazione.</w:t>
            </w:r>
          </w:p>
          <w:p w14:paraId="1BA58894" w14:textId="77777777" w:rsidR="00467E96" w:rsidRDefault="00D6684A">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Chiede oralmente informazioni sugli adattamenti da apportare e sottolinea la necessità di organizzare una "riunione di cantiere" tra i capisq</w:t>
            </w:r>
            <w:r w:rsidRPr="004063DB">
              <w:rPr>
                <w:rFonts w:ascii="Calibri" w:hAnsi="Calibri" w:cs="Calibri"/>
                <w:snapToGrid w:val="0"/>
                <w:color w:val="000000"/>
                <w:sz w:val="20"/>
                <w:szCs w:val="20"/>
                <w:lang w:val="en-GB"/>
              </w:rPr>
              <w:t>uadra dei due mestieri per trovare un "terreno comune" come in una situazione di lavoro reale.</w:t>
            </w:r>
          </w:p>
          <w:p w14:paraId="38755BAD" w14:textId="77777777" w:rsidR="00467E96" w:rsidRDefault="00D6684A">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Suggerite loro di lavorare in sottogruppi per realizzare questo "incontro sul campo" e annunciate che saranno filmati durante le loro discussioni ai fini della</w:t>
            </w:r>
            <w:r w:rsidRPr="004063DB">
              <w:rPr>
                <w:rFonts w:ascii="Calibri" w:hAnsi="Calibri" w:cs="Calibri"/>
                <w:snapToGrid w:val="0"/>
                <w:color w:val="000000"/>
                <w:sz w:val="20"/>
                <w:szCs w:val="20"/>
                <w:lang w:val="en-GB"/>
              </w:rPr>
              <w:t xml:space="preserve"> sessione 4 della loro sequenza.</w:t>
            </w:r>
          </w:p>
          <w:p w14:paraId="094AC163" w14:textId="77777777" w:rsidR="00467E96" w:rsidRDefault="00D6684A">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Comunicare le procedure per la parte di analisi della ricerca: lavoro in sottogruppi istituiti dal team docente; durata; identificazione del/i segnalatore/i. </w:t>
            </w:r>
          </w:p>
          <w:p w14:paraId="13E995A9" w14:textId="77777777" w:rsidR="00467E96" w:rsidRDefault="00D6684A">
            <w:pPr>
              <w:spacing w:after="100"/>
              <w:rPr>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Assicura che le istruzioni di lavoro siano chiare: adatta le</w:t>
            </w:r>
            <w:r w:rsidRPr="004063DB">
              <w:rPr>
                <w:rFonts w:ascii="Calibri" w:hAnsi="Calibri" w:cs="Calibri"/>
                <w:snapToGrid w:val="0"/>
                <w:color w:val="000000"/>
                <w:sz w:val="20"/>
                <w:szCs w:val="20"/>
                <w:lang w:val="en-GB"/>
              </w:rPr>
              <w:t xml:space="preserve"> procedure operative e i programmi del cantiere di ristrutturazione a un'operazione congiunta, sulla base delle informazioni disponibili.</w:t>
            </w:r>
          </w:p>
        </w:tc>
        <w:tc>
          <w:tcPr>
            <w:tcW w:w="3394" w:type="dxa"/>
            <w:gridSpan w:val="2"/>
            <w:tcBorders>
              <w:top w:val="single" w:sz="4" w:space="0" w:color="auto"/>
            </w:tcBorders>
          </w:tcPr>
          <w:p w14:paraId="031F2BB2" w14:textId="77777777" w:rsidR="00467E96" w:rsidRDefault="00D6684A">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Imparare che ogni mestiere ha lavorato alla preparazione dello stesso sito di ristrutturazione durante la sessione p</w:t>
            </w:r>
            <w:r w:rsidRPr="004063DB">
              <w:rPr>
                <w:rFonts w:ascii="Calibri" w:hAnsi="Calibri" w:cs="Calibri"/>
                <w:snapToGrid w:val="0"/>
                <w:color w:val="000000"/>
                <w:sz w:val="20"/>
                <w:szCs w:val="20"/>
                <w:lang w:val="en-GB"/>
              </w:rPr>
              <w:t>recedente</w:t>
            </w:r>
            <w:r w:rsidR="003E048D">
              <w:rPr>
                <w:rFonts w:ascii="Calibri" w:hAnsi="Calibri" w:cs="Calibri"/>
                <w:snapToGrid w:val="0"/>
                <w:color w:val="000000"/>
                <w:sz w:val="20"/>
                <w:szCs w:val="20"/>
                <w:lang w:val="en-GB"/>
              </w:rPr>
              <w:t>.</w:t>
            </w:r>
          </w:p>
          <w:p w14:paraId="5DDC0116" w14:textId="77777777" w:rsidR="00467E96" w:rsidRDefault="00D6684A">
            <w:pPr>
              <w:spacing w:after="100"/>
              <w:rPr>
                <w:rFonts w:cstheme="minorHAnsi"/>
                <w:snapToGrid w:val="0"/>
                <w:color w:val="000000"/>
                <w:sz w:val="20"/>
                <w:szCs w:val="20"/>
                <w:lang w:val="en-GB"/>
              </w:rPr>
            </w:pPr>
            <w:r>
              <w:rPr>
                <w:rFonts w:ascii="Calibri" w:hAnsi="Calibri" w:cs="Calibri"/>
                <w:snapToGrid w:val="0"/>
                <w:color w:val="000000"/>
                <w:sz w:val="20"/>
                <w:szCs w:val="20"/>
              </w:rPr>
              <w:sym w:font="Wingdings" w:char="F09F"/>
            </w:r>
            <w:r w:rsidRPr="004063DB">
              <w:rPr>
                <w:rFonts w:cstheme="minorHAnsi"/>
                <w:snapToGrid w:val="0"/>
                <w:color w:val="000000"/>
                <w:sz w:val="20"/>
                <w:szCs w:val="20"/>
                <w:lang w:val="en-GB"/>
              </w:rPr>
              <w:t xml:space="preserve"> Si rendono conto che non hanno altra scelta se non quella di lavorare insieme sul sito nello stesso </w:t>
            </w:r>
            <w:r w:rsidR="003E048D" w:rsidRPr="004063DB">
              <w:rPr>
                <w:rFonts w:cstheme="minorHAnsi"/>
                <w:snapToGrid w:val="0"/>
                <w:color w:val="000000"/>
                <w:sz w:val="20"/>
                <w:szCs w:val="20"/>
                <w:lang w:val="en-GB"/>
              </w:rPr>
              <w:t>periodo</w:t>
            </w:r>
            <w:r w:rsidR="003E048D">
              <w:rPr>
                <w:rFonts w:cstheme="minorHAnsi"/>
                <w:snapToGrid w:val="0"/>
                <w:color w:val="000000"/>
                <w:sz w:val="20"/>
                <w:szCs w:val="20"/>
                <w:lang w:val="en-GB"/>
              </w:rPr>
              <w:t>.</w:t>
            </w:r>
          </w:p>
          <w:p w14:paraId="5C229663" w14:textId="77777777" w:rsidR="00467E96" w:rsidRDefault="00D6684A">
            <w:pPr>
              <w:spacing w:after="100"/>
              <w:rPr>
                <w:rFonts w:cstheme="minorHAnsi"/>
                <w:snapToGrid w:val="0"/>
                <w:color w:val="000000"/>
                <w:sz w:val="20"/>
                <w:szCs w:val="20"/>
                <w:lang w:val="en-GB"/>
              </w:rPr>
            </w:pPr>
            <w:r>
              <w:rPr>
                <w:rFonts w:cstheme="minorHAnsi"/>
                <w:snapToGrid w:val="0"/>
                <w:color w:val="000000"/>
                <w:sz w:val="20"/>
                <w:szCs w:val="20"/>
              </w:rPr>
              <w:sym w:font="Wingdings" w:char="F09F"/>
            </w:r>
            <w:r w:rsidRPr="004063DB">
              <w:rPr>
                <w:rFonts w:cstheme="minorHAnsi"/>
                <w:snapToGrid w:val="0"/>
                <w:color w:val="000000"/>
                <w:sz w:val="20"/>
                <w:szCs w:val="20"/>
                <w:lang w:val="en-GB"/>
              </w:rPr>
              <w:t xml:space="preserve"> Identificare gli elementi da adattare </w:t>
            </w:r>
            <w:r w:rsidR="003E048D" w:rsidRPr="004063DB">
              <w:rPr>
                <w:rFonts w:cstheme="minorHAnsi"/>
                <w:snapToGrid w:val="0"/>
                <w:color w:val="000000"/>
                <w:sz w:val="20"/>
                <w:szCs w:val="20"/>
                <w:lang w:val="en-GB"/>
              </w:rPr>
              <w:t xml:space="preserve">per poter </w:t>
            </w:r>
            <w:r w:rsidRPr="004063DB">
              <w:rPr>
                <w:rFonts w:cstheme="minorHAnsi"/>
                <w:snapToGrid w:val="0"/>
                <w:color w:val="000000"/>
                <w:sz w:val="20"/>
                <w:szCs w:val="20"/>
                <w:lang w:val="en-GB"/>
              </w:rPr>
              <w:t>lavorare insieme rispettando le scadenze e i requisiti del CCTP: allineare le rispettive procedure operative e i programmi di lavoro per produrre un documento condiviso.</w:t>
            </w:r>
          </w:p>
          <w:p w14:paraId="35F04C4D" w14:textId="77777777" w:rsidR="00467E96" w:rsidRDefault="00D6684A">
            <w:pPr>
              <w:spacing w:after="100"/>
              <w:rPr>
                <w:rFonts w:cstheme="minorHAnsi"/>
                <w:snapToGrid w:val="0"/>
                <w:color w:val="000000"/>
                <w:sz w:val="20"/>
                <w:szCs w:val="20"/>
                <w:lang w:val="en-GB"/>
              </w:rPr>
            </w:pPr>
            <w:r>
              <w:rPr>
                <w:rFonts w:cstheme="minorHAnsi"/>
                <w:snapToGrid w:val="0"/>
                <w:color w:val="000000"/>
                <w:sz w:val="20"/>
                <w:szCs w:val="20"/>
              </w:rPr>
              <w:sym w:font="Wingdings" w:char="F09F"/>
            </w:r>
            <w:r w:rsidRPr="004063DB">
              <w:rPr>
                <w:rFonts w:cstheme="minorHAnsi"/>
                <w:snapToGrid w:val="0"/>
                <w:color w:val="000000"/>
                <w:sz w:val="20"/>
                <w:szCs w:val="20"/>
                <w:lang w:val="en-GB"/>
              </w:rPr>
              <w:t xml:space="preserve"> Diventare consapevoli della necessità di discutere e "negoziare" </w:t>
            </w:r>
            <w:r w:rsidR="003E048D" w:rsidRPr="004063DB">
              <w:rPr>
                <w:rFonts w:cstheme="minorHAnsi"/>
                <w:snapToGrid w:val="0"/>
                <w:color w:val="000000"/>
                <w:sz w:val="20"/>
                <w:szCs w:val="20"/>
                <w:lang w:val="en-GB"/>
              </w:rPr>
              <w:t xml:space="preserve">per </w:t>
            </w:r>
            <w:r w:rsidRPr="004063DB">
              <w:rPr>
                <w:rFonts w:cstheme="minorHAnsi"/>
                <w:snapToGrid w:val="0"/>
                <w:color w:val="000000"/>
                <w:sz w:val="20"/>
                <w:szCs w:val="20"/>
                <w:lang w:val="en-GB"/>
              </w:rPr>
              <w:t xml:space="preserve">raggiungere un </w:t>
            </w:r>
            <w:r w:rsidRPr="004063DB">
              <w:rPr>
                <w:rFonts w:cstheme="minorHAnsi"/>
                <w:snapToGrid w:val="0"/>
                <w:color w:val="000000"/>
                <w:sz w:val="20"/>
                <w:szCs w:val="20"/>
                <w:lang w:val="en-GB"/>
              </w:rPr>
              <w:t>compromesso tra diversi mestieri.</w:t>
            </w:r>
          </w:p>
          <w:p w14:paraId="5EABF4DF" w14:textId="77777777" w:rsidR="00467E96" w:rsidRDefault="00D6684A">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Riformulare le istruzioni e organizzarsi per designare un relatore.</w:t>
            </w:r>
          </w:p>
          <w:p w14:paraId="05DDF31F" w14:textId="77777777" w:rsidR="00467E96" w:rsidRDefault="00D6684A">
            <w:pPr>
              <w:spacing w:after="100"/>
              <w:rPr>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Organizzare la stanza in aree di lavoro per il lavoro di gruppo</w:t>
            </w:r>
            <w:r w:rsidR="003E048D">
              <w:rPr>
                <w:rFonts w:ascii="Calibri" w:hAnsi="Calibri" w:cs="Calibri"/>
                <w:snapToGrid w:val="0"/>
                <w:color w:val="000000"/>
                <w:sz w:val="20"/>
                <w:szCs w:val="20"/>
                <w:lang w:val="en-GB"/>
              </w:rPr>
              <w:t>.</w:t>
            </w:r>
          </w:p>
        </w:tc>
        <w:tc>
          <w:tcPr>
            <w:tcW w:w="2108" w:type="dxa"/>
            <w:tcBorders>
              <w:top w:val="single" w:sz="4" w:space="0" w:color="auto"/>
            </w:tcBorders>
            <w:vAlign w:val="center"/>
          </w:tcPr>
          <w:p w14:paraId="2EC49327" w14:textId="77777777" w:rsidR="00467E96" w:rsidRDefault="00D6684A">
            <w:pPr>
              <w:rPr>
                <w:rFonts w:ascii="Calibri" w:hAnsi="Calibri" w:cs="Calibri"/>
                <w:snapToGrid w:val="0"/>
                <w:color w:val="000000"/>
                <w:sz w:val="20"/>
                <w:szCs w:val="20"/>
                <w:lang w:val="en-GB"/>
              </w:rPr>
            </w:pPr>
            <w:r w:rsidRPr="004063DB">
              <w:rPr>
                <w:rFonts w:ascii="Calibri" w:hAnsi="Calibri" w:cs="Calibri"/>
                <w:snapToGrid w:val="0"/>
                <w:color w:val="000000"/>
                <w:sz w:val="20"/>
                <w:szCs w:val="20"/>
                <w:lang w:val="en-GB"/>
              </w:rPr>
              <w:t>Domande/risposte orali in gruppo (gruppo numeroso): domande aperte e guida per incoraggiare gli studenti a identificare gli elementi da soli.</w:t>
            </w:r>
          </w:p>
          <w:p w14:paraId="464DFD0F" w14:textId="77777777" w:rsidR="00046D8F" w:rsidRPr="004063DB" w:rsidRDefault="00046D8F" w:rsidP="00AC2411">
            <w:pPr>
              <w:rPr>
                <w:sz w:val="20"/>
                <w:szCs w:val="20"/>
                <w:lang w:val="en-GB"/>
              </w:rPr>
            </w:pPr>
          </w:p>
        </w:tc>
        <w:tc>
          <w:tcPr>
            <w:tcW w:w="3300" w:type="dxa"/>
            <w:tcBorders>
              <w:top w:val="single" w:sz="4" w:space="0" w:color="auto"/>
            </w:tcBorders>
            <w:vAlign w:val="center"/>
          </w:tcPr>
          <w:p w14:paraId="38F203A3"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4063DB">
              <w:rPr>
                <w:rFonts w:ascii="Calibri" w:hAnsi="Calibri" w:cs="Calibri"/>
                <w:snapToGrid w:val="0"/>
                <w:color w:val="000000"/>
                <w:sz w:val="20"/>
                <w:szCs w:val="20"/>
                <w:lang w:val="en-GB"/>
              </w:rPr>
              <w:t xml:space="preserve"> Configurazione della sala a U</w:t>
            </w:r>
          </w:p>
          <w:p w14:paraId="3782603A" w14:textId="77777777" w:rsidR="00046D8F" w:rsidRPr="004063DB" w:rsidRDefault="00046D8F" w:rsidP="00AC2411">
            <w:pPr>
              <w:rPr>
                <w:rFonts w:ascii="Calibri" w:hAnsi="Calibri" w:cs="Calibri"/>
                <w:snapToGrid w:val="0"/>
                <w:color w:val="000000"/>
                <w:sz w:val="20"/>
                <w:szCs w:val="20"/>
                <w:lang w:val="en-GB"/>
              </w:rPr>
            </w:pPr>
          </w:p>
          <w:p w14:paraId="1FB26D02"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4063DB">
              <w:rPr>
                <w:rFonts w:ascii="Calibri" w:hAnsi="Calibri" w:cs="Calibri"/>
                <w:snapToGrid w:val="0"/>
                <w:color w:val="000000"/>
                <w:sz w:val="20"/>
                <w:szCs w:val="20"/>
                <w:lang w:val="en-GB"/>
              </w:rPr>
              <w:t xml:space="preserve"> Lavagna a fogli mobili</w:t>
            </w:r>
          </w:p>
          <w:p w14:paraId="1B0CBAB3" w14:textId="77777777" w:rsidR="00046D8F" w:rsidRPr="004063DB" w:rsidRDefault="00046D8F" w:rsidP="00AC2411">
            <w:pPr>
              <w:rPr>
                <w:rFonts w:ascii="Calibri" w:hAnsi="Calibri" w:cs="Calibri"/>
                <w:snapToGrid w:val="0"/>
                <w:color w:val="000000"/>
                <w:sz w:val="20"/>
                <w:szCs w:val="20"/>
                <w:lang w:val="en-GB"/>
              </w:rPr>
            </w:pPr>
          </w:p>
          <w:p w14:paraId="526317C1" w14:textId="77777777" w:rsidR="00467E96" w:rsidRDefault="00D6684A">
            <w:pPr>
              <w:rPr>
                <w:sz w:val="20"/>
                <w:szCs w:val="20"/>
                <w:lang w:val="en-GB"/>
              </w:rPr>
            </w:pPr>
            <w:r>
              <w:rPr>
                <w:rFonts w:ascii="Calibri" w:hAnsi="Calibri" w:cs="Calibri"/>
                <w:snapToGrid w:val="0"/>
                <w:color w:val="000000"/>
                <w:sz w:val="20"/>
                <w:szCs w:val="20"/>
              </w:rPr>
              <w:sym w:font="Wingdings" w:char="F0FC"/>
            </w:r>
            <w:r w:rsidRPr="004063DB">
              <w:rPr>
                <w:rFonts w:ascii="Calibri" w:hAnsi="Calibri" w:cs="Calibri"/>
                <w:snapToGrid w:val="0"/>
                <w:color w:val="000000"/>
                <w:sz w:val="20"/>
                <w:szCs w:val="20"/>
                <w:lang w:val="en-GB"/>
              </w:rPr>
              <w:t>Fascicolo di esecuzione del sito + post-it del datore di lavoro</w:t>
            </w:r>
            <w:r w:rsidR="003E048D">
              <w:rPr>
                <w:rFonts w:ascii="Calibri" w:hAnsi="Calibri" w:cs="Calibri"/>
                <w:snapToGrid w:val="0"/>
                <w:color w:val="000000"/>
                <w:sz w:val="20"/>
                <w:szCs w:val="20"/>
                <w:lang w:val="en-GB"/>
              </w:rPr>
              <w:t>.</w:t>
            </w:r>
          </w:p>
          <w:p w14:paraId="3E931FD4" w14:textId="77777777" w:rsidR="00046D8F" w:rsidRPr="004063DB" w:rsidRDefault="00046D8F" w:rsidP="00AC2411">
            <w:pPr>
              <w:rPr>
                <w:sz w:val="20"/>
                <w:szCs w:val="20"/>
                <w:lang w:val="en-GB"/>
              </w:rPr>
            </w:pPr>
          </w:p>
        </w:tc>
        <w:tc>
          <w:tcPr>
            <w:tcW w:w="1402" w:type="dxa"/>
            <w:tcBorders>
              <w:top w:val="single" w:sz="4" w:space="0" w:color="auto"/>
            </w:tcBorders>
            <w:vAlign w:val="center"/>
          </w:tcPr>
          <w:p w14:paraId="2D38E441" w14:textId="77777777" w:rsidR="00467E96" w:rsidRDefault="00D6684A">
            <w:pPr>
              <w:rPr>
                <w:rFonts w:ascii="Calibri" w:hAnsi="Calibri" w:cs="Calibri"/>
                <w:snapToGrid w:val="0"/>
                <w:color w:val="000000"/>
                <w:sz w:val="20"/>
                <w:szCs w:val="20"/>
              </w:rPr>
            </w:pPr>
            <w:r>
              <w:rPr>
                <w:rFonts w:ascii="Calibri" w:hAnsi="Calibri" w:cs="Calibri"/>
                <w:snapToGrid w:val="0"/>
                <w:color w:val="000000"/>
                <w:sz w:val="20"/>
                <w:szCs w:val="20"/>
              </w:rPr>
              <w:t xml:space="preserve">15 </w:t>
            </w:r>
            <w:r w:rsidRPr="00947F9D">
              <w:rPr>
                <w:rFonts w:ascii="Calibri" w:hAnsi="Calibri" w:cs="Calibri"/>
                <w:snapToGrid w:val="0"/>
                <w:color w:val="000000"/>
                <w:sz w:val="20"/>
                <w:szCs w:val="20"/>
              </w:rPr>
              <w:t>minuti</w:t>
            </w:r>
          </w:p>
          <w:p w14:paraId="7A995C17" w14:textId="77777777" w:rsidR="00467E96" w:rsidRDefault="00D6684A">
            <w:pPr>
              <w:rPr>
                <w:sz w:val="20"/>
                <w:szCs w:val="20"/>
              </w:rPr>
            </w:pPr>
            <w:r w:rsidRPr="009D5FA5">
              <w:rPr>
                <w:rFonts w:ascii="Calibri" w:hAnsi="Calibri" w:cs="Calibri"/>
                <w:snapToGrid w:val="0"/>
                <w:color w:val="000000"/>
                <w:sz w:val="20"/>
                <w:szCs w:val="20"/>
              </w:rPr>
              <w:t>13.30 - 13.45</w:t>
            </w:r>
          </w:p>
        </w:tc>
      </w:tr>
      <w:tr w:rsidR="00046D8F" w:rsidRPr="00F47FF1" w14:paraId="226D69B4" w14:textId="77777777" w:rsidTr="003E048D">
        <w:trPr>
          <w:trHeight w:val="2792"/>
        </w:trPr>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7DC7C370" w14:textId="77777777" w:rsidR="00467E96" w:rsidRDefault="00D6684A">
            <w:r w:rsidRPr="00552D17">
              <w:rPr>
                <w:rFonts w:ascii="Arial" w:hAnsi="Arial" w:cs="Arial"/>
                <w:b/>
                <w:bCs/>
                <w:snapToGrid w:val="0"/>
                <w:color w:val="000000"/>
                <w:sz w:val="18"/>
                <w:szCs w:val="18"/>
              </w:rPr>
              <w:lastRenderedPageBreak/>
              <w:t>ANALISI - RICERCA</w:t>
            </w:r>
          </w:p>
        </w:tc>
        <w:tc>
          <w:tcPr>
            <w:tcW w:w="3558" w:type="dxa"/>
          </w:tcPr>
          <w:p w14:paraId="73A19B2B" w14:textId="77777777" w:rsidR="00046D8F" w:rsidRPr="003E048D" w:rsidRDefault="00046D8F" w:rsidP="00AC2411">
            <w:pPr>
              <w:spacing w:after="100"/>
              <w:rPr>
                <w:rFonts w:ascii="Calibri" w:hAnsi="Calibri" w:cs="Calibri"/>
                <w:snapToGrid w:val="0"/>
                <w:color w:val="000000"/>
                <w:sz w:val="20"/>
                <w:szCs w:val="20"/>
                <w:lang w:val="en-GB"/>
              </w:rPr>
            </w:pPr>
          </w:p>
          <w:p w14:paraId="19CAA7A6" w14:textId="77777777" w:rsidR="00467E96" w:rsidRDefault="00D6684A">
            <w:pPr>
              <w:spacing w:after="100"/>
              <w:rPr>
                <w:rFonts w:ascii="Calibri" w:hAnsi="Calibri" w:cs="Calibri"/>
                <w:snapToGrid w:val="0"/>
                <w:color w:val="000000"/>
                <w:sz w:val="20"/>
                <w:szCs w:val="20"/>
                <w:lang w:val="en-GB"/>
              </w:rPr>
            </w:pPr>
            <w:r w:rsidRPr="003E048D">
              <w:rPr>
                <w:rFonts w:ascii="Calibri" w:hAnsi="Calibri" w:cs="Calibri"/>
                <w:snapToGrid w:val="0"/>
                <w:color w:val="000000"/>
                <w:sz w:val="20"/>
                <w:szCs w:val="20"/>
              </w:rPr>
              <w:sym w:font="Wingdings" w:char="F09F"/>
            </w:r>
            <w:r w:rsidRPr="003E048D">
              <w:rPr>
                <w:rFonts w:ascii="Calibri" w:hAnsi="Calibri" w:cs="Calibri"/>
                <w:snapToGrid w:val="0"/>
                <w:color w:val="000000"/>
                <w:sz w:val="20"/>
                <w:szCs w:val="20"/>
                <w:lang w:val="en-GB"/>
              </w:rPr>
              <w:t xml:space="preserve"> Accompagnare e guidare i vari gruppi nelle discussioni del "site meeting" e nella ricerca di una soluzione adeguata ai due mestieri</w:t>
            </w:r>
            <w:r w:rsidR="003E048D" w:rsidRPr="003E048D">
              <w:rPr>
                <w:rFonts w:ascii="Calibri" w:hAnsi="Calibri" w:cs="Calibri"/>
                <w:snapToGrid w:val="0"/>
                <w:color w:val="000000"/>
                <w:sz w:val="20"/>
                <w:szCs w:val="20"/>
                <w:lang w:val="en-GB"/>
              </w:rPr>
              <w:t>.</w:t>
            </w:r>
          </w:p>
          <w:p w14:paraId="0E8E5BDB" w14:textId="77777777" w:rsidR="00467E96" w:rsidRDefault="00D6684A">
            <w:pPr>
              <w:spacing w:after="100"/>
              <w:rPr>
                <w:sz w:val="20"/>
                <w:szCs w:val="20"/>
                <w:lang w:val="en-GB"/>
              </w:rPr>
            </w:pPr>
            <w:r w:rsidRPr="003E048D">
              <w:rPr>
                <w:sz w:val="20"/>
                <w:szCs w:val="20"/>
              </w:rPr>
              <w:sym w:font="Wingdings" w:char="F09F"/>
            </w:r>
            <w:r w:rsidRPr="003E048D">
              <w:rPr>
                <w:sz w:val="20"/>
                <w:szCs w:val="20"/>
                <w:lang w:val="en-GB"/>
              </w:rPr>
              <w:t xml:space="preserve"> Il formatore di comunicazione e gestione filma alcuni scambi per utilizzarli nella sua sessione. </w:t>
            </w:r>
          </w:p>
        </w:tc>
        <w:tc>
          <w:tcPr>
            <w:tcW w:w="3394" w:type="dxa"/>
            <w:gridSpan w:val="2"/>
            <w:vAlign w:val="center"/>
          </w:tcPr>
          <w:p w14:paraId="06669E27" w14:textId="77777777" w:rsidR="00467E96" w:rsidRDefault="00D6684A">
            <w:pPr>
              <w:spacing w:after="100"/>
              <w:rPr>
                <w:rFonts w:ascii="Calibri" w:hAnsi="Calibri" w:cs="Calibri"/>
                <w:snapToGrid w:val="0"/>
                <w:color w:val="000000"/>
                <w:sz w:val="20"/>
                <w:szCs w:val="20"/>
                <w:lang w:val="en-GB"/>
              </w:rPr>
            </w:pPr>
            <w:r w:rsidRPr="003E048D">
              <w:rPr>
                <w:rFonts w:ascii="Calibri" w:hAnsi="Calibri" w:cs="Calibri"/>
                <w:snapToGrid w:val="0"/>
                <w:color w:val="000000"/>
                <w:sz w:val="20"/>
                <w:szCs w:val="20"/>
              </w:rPr>
              <w:sym w:font="Wingdings" w:char="F09F"/>
            </w:r>
            <w:r w:rsidRPr="003E048D">
              <w:rPr>
                <w:rFonts w:ascii="Calibri" w:hAnsi="Calibri" w:cs="Calibri"/>
                <w:snapToGrid w:val="0"/>
                <w:color w:val="000000"/>
                <w:sz w:val="20"/>
                <w:szCs w:val="20"/>
                <w:lang w:val="en-GB"/>
              </w:rPr>
              <w:t xml:space="preserve"> Delineare i requisit</w:t>
            </w:r>
            <w:r w:rsidRPr="003E048D">
              <w:rPr>
                <w:rFonts w:ascii="Calibri" w:hAnsi="Calibri" w:cs="Calibri"/>
                <w:snapToGrid w:val="0"/>
                <w:color w:val="000000"/>
                <w:sz w:val="20"/>
                <w:szCs w:val="20"/>
                <w:lang w:val="en-GB"/>
              </w:rPr>
              <w:t>i dei loro mestieri</w:t>
            </w:r>
            <w:r w:rsidR="003E048D" w:rsidRPr="003E048D">
              <w:rPr>
                <w:rFonts w:ascii="Calibri" w:hAnsi="Calibri" w:cs="Calibri"/>
                <w:snapToGrid w:val="0"/>
                <w:color w:val="000000"/>
                <w:sz w:val="20"/>
                <w:szCs w:val="20"/>
                <w:lang w:val="en-GB"/>
              </w:rPr>
              <w:t>.</w:t>
            </w:r>
          </w:p>
          <w:p w14:paraId="29CDFD7C" w14:textId="77777777" w:rsidR="00467E96" w:rsidRDefault="00D6684A">
            <w:pPr>
              <w:spacing w:after="100"/>
              <w:rPr>
                <w:rFonts w:ascii="Calibri" w:hAnsi="Calibri" w:cs="Calibri"/>
                <w:snapToGrid w:val="0"/>
                <w:color w:val="000000"/>
                <w:sz w:val="20"/>
                <w:szCs w:val="20"/>
                <w:lang w:val="en-GB"/>
              </w:rPr>
            </w:pPr>
            <w:r w:rsidRPr="003E048D">
              <w:rPr>
                <w:rFonts w:ascii="Calibri" w:hAnsi="Calibri" w:cs="Calibri"/>
                <w:snapToGrid w:val="0"/>
                <w:color w:val="000000"/>
                <w:sz w:val="20"/>
                <w:szCs w:val="20"/>
              </w:rPr>
              <w:sym w:font="Wingdings" w:char="F09F"/>
            </w:r>
            <w:r w:rsidRPr="003E048D">
              <w:rPr>
                <w:rFonts w:ascii="Calibri" w:hAnsi="Calibri" w:cs="Calibri"/>
                <w:snapToGrid w:val="0"/>
                <w:color w:val="000000"/>
                <w:sz w:val="20"/>
                <w:szCs w:val="20"/>
                <w:lang w:val="en-GB"/>
              </w:rPr>
              <w:t xml:space="preserve"> Scambio di opinioni per concordare la coincidenza dei rispettivi interventi nello stesso periodo</w:t>
            </w:r>
            <w:r w:rsidR="003E048D" w:rsidRPr="003E048D">
              <w:rPr>
                <w:rFonts w:ascii="Calibri" w:hAnsi="Calibri" w:cs="Calibri"/>
                <w:snapToGrid w:val="0"/>
                <w:color w:val="000000"/>
                <w:sz w:val="20"/>
                <w:szCs w:val="20"/>
                <w:lang w:val="en-GB"/>
              </w:rPr>
              <w:t>.</w:t>
            </w:r>
          </w:p>
          <w:p w14:paraId="5E82442E" w14:textId="77777777" w:rsidR="00467E96" w:rsidRDefault="00D6684A">
            <w:pPr>
              <w:spacing w:after="100"/>
              <w:rPr>
                <w:rFonts w:ascii="Calibri" w:hAnsi="Calibri" w:cs="Calibri"/>
                <w:snapToGrid w:val="0"/>
                <w:color w:val="000000"/>
                <w:sz w:val="20"/>
                <w:szCs w:val="20"/>
                <w:lang w:val="en-GB"/>
              </w:rPr>
            </w:pPr>
            <w:r w:rsidRPr="003E048D">
              <w:rPr>
                <w:rFonts w:ascii="Calibri" w:hAnsi="Calibri" w:cs="Calibri"/>
                <w:snapToGrid w:val="0"/>
                <w:color w:val="000000"/>
                <w:sz w:val="20"/>
                <w:szCs w:val="20"/>
              </w:rPr>
              <w:sym w:font="Wingdings" w:char="F09F"/>
            </w:r>
            <w:r w:rsidRPr="003E048D">
              <w:rPr>
                <w:rFonts w:ascii="Calibri" w:hAnsi="Calibri" w:cs="Calibri"/>
                <w:snapToGrid w:val="0"/>
                <w:color w:val="000000"/>
                <w:sz w:val="20"/>
                <w:szCs w:val="20"/>
                <w:lang w:val="en-GB"/>
              </w:rPr>
              <w:t xml:space="preserve"> Al termine dei colloqui, produrre un programma comune e condiviso</w:t>
            </w:r>
            <w:r w:rsidR="003E048D" w:rsidRPr="003E048D">
              <w:rPr>
                <w:rFonts w:ascii="Calibri" w:hAnsi="Calibri" w:cs="Calibri"/>
                <w:snapToGrid w:val="0"/>
                <w:color w:val="000000"/>
                <w:sz w:val="20"/>
                <w:szCs w:val="20"/>
                <w:lang w:val="en-GB"/>
              </w:rPr>
              <w:t>.</w:t>
            </w:r>
          </w:p>
          <w:p w14:paraId="467E7326" w14:textId="77777777" w:rsidR="00467E96" w:rsidRDefault="00D6684A">
            <w:pPr>
              <w:spacing w:after="100"/>
              <w:rPr>
                <w:sz w:val="20"/>
                <w:szCs w:val="20"/>
                <w:lang w:val="en-GB"/>
              </w:rPr>
            </w:pPr>
            <w:r w:rsidRPr="003E048D">
              <w:rPr>
                <w:rFonts w:ascii="Calibri" w:hAnsi="Calibri" w:cs="Calibri"/>
                <w:snapToGrid w:val="0"/>
                <w:color w:val="000000"/>
                <w:sz w:val="20"/>
                <w:szCs w:val="20"/>
              </w:rPr>
              <w:sym w:font="Wingdings" w:char="F09F"/>
            </w:r>
            <w:r w:rsidRPr="003E048D">
              <w:rPr>
                <w:rFonts w:ascii="Calibri" w:hAnsi="Calibri" w:cs="Calibri"/>
                <w:snapToGrid w:val="0"/>
                <w:color w:val="000000"/>
                <w:sz w:val="20"/>
                <w:szCs w:val="20"/>
                <w:lang w:val="en-GB"/>
              </w:rPr>
              <w:t xml:space="preserve"> Inviare digitalmente la propria produzione al formatore via e-mail per la condivisione.</w:t>
            </w:r>
          </w:p>
        </w:tc>
        <w:tc>
          <w:tcPr>
            <w:tcW w:w="2108" w:type="dxa"/>
            <w:vAlign w:val="center"/>
          </w:tcPr>
          <w:p w14:paraId="7C145BDB" w14:textId="77777777" w:rsidR="00467E96" w:rsidRDefault="00D6684A">
            <w:pPr>
              <w:spacing w:after="100"/>
              <w:rPr>
                <w:rFonts w:ascii="Calibri" w:hAnsi="Calibri" w:cs="Calibri"/>
                <w:snapToGrid w:val="0"/>
                <w:color w:val="000000"/>
                <w:sz w:val="20"/>
                <w:szCs w:val="20"/>
                <w:lang w:val="en-GB"/>
              </w:rPr>
            </w:pPr>
            <w:r w:rsidRPr="003E048D">
              <w:rPr>
                <w:rFonts w:ascii="Calibri" w:hAnsi="Calibri" w:cs="Calibri"/>
                <w:snapToGrid w:val="0"/>
                <w:color w:val="000000"/>
                <w:sz w:val="20"/>
                <w:szCs w:val="20"/>
                <w:lang w:val="en-GB"/>
              </w:rPr>
              <w:t>Lavorare in sottogruppi: trovare una soluzione adatta alla situazione</w:t>
            </w:r>
            <w:r w:rsidR="003E048D" w:rsidRPr="003E048D">
              <w:rPr>
                <w:rFonts w:ascii="Calibri" w:hAnsi="Calibri" w:cs="Calibri"/>
                <w:snapToGrid w:val="0"/>
                <w:color w:val="000000"/>
                <w:sz w:val="20"/>
                <w:szCs w:val="20"/>
                <w:lang w:val="en-GB"/>
              </w:rPr>
              <w:t>.</w:t>
            </w:r>
          </w:p>
          <w:p w14:paraId="3414E5B5" w14:textId="77777777" w:rsidR="00467E96" w:rsidRDefault="00D6684A">
            <w:pPr>
              <w:spacing w:after="100"/>
              <w:rPr>
                <w:rFonts w:ascii="Calibri" w:hAnsi="Calibri" w:cs="Calibri"/>
                <w:snapToGrid w:val="0"/>
                <w:color w:val="000000"/>
                <w:sz w:val="20"/>
                <w:szCs w:val="20"/>
                <w:lang w:val="en-GB"/>
              </w:rPr>
            </w:pPr>
            <w:r w:rsidRPr="003E048D">
              <w:rPr>
                <w:rFonts w:ascii="Calibri" w:hAnsi="Calibri" w:cs="Calibri"/>
                <w:snapToGrid w:val="0"/>
                <w:color w:val="000000"/>
                <w:sz w:val="20"/>
                <w:szCs w:val="20"/>
                <w:lang w:val="en-GB"/>
              </w:rPr>
              <w:t xml:space="preserve">Scambi orali, confronto di soluzioni e punti di vista. </w:t>
            </w:r>
          </w:p>
          <w:p w14:paraId="20BD220E" w14:textId="77777777" w:rsidR="00467E96" w:rsidRDefault="00D6684A">
            <w:pPr>
              <w:spacing w:after="100"/>
              <w:rPr>
                <w:sz w:val="20"/>
                <w:szCs w:val="20"/>
              </w:rPr>
            </w:pPr>
            <w:r w:rsidRPr="003E048D">
              <w:rPr>
                <w:rFonts w:ascii="Calibri" w:hAnsi="Calibri" w:cs="Calibri"/>
                <w:snapToGrid w:val="0"/>
                <w:color w:val="000000"/>
                <w:sz w:val="20"/>
                <w:szCs w:val="20"/>
              </w:rPr>
              <w:t>Produzione scritta collaborativa</w:t>
            </w:r>
            <w:r w:rsidR="003E048D" w:rsidRPr="003E048D">
              <w:rPr>
                <w:rFonts w:ascii="Calibri" w:hAnsi="Calibri" w:cs="Calibri"/>
                <w:snapToGrid w:val="0"/>
                <w:color w:val="000000"/>
                <w:sz w:val="20"/>
                <w:szCs w:val="20"/>
              </w:rPr>
              <w:t>.</w:t>
            </w:r>
          </w:p>
        </w:tc>
        <w:tc>
          <w:tcPr>
            <w:tcW w:w="3300" w:type="dxa"/>
            <w:vAlign w:val="center"/>
          </w:tcPr>
          <w:p w14:paraId="12D029A3" w14:textId="77777777" w:rsidR="00467E96" w:rsidRDefault="00D6684A">
            <w:pPr>
              <w:tabs>
                <w:tab w:val="left" w:pos="1351"/>
              </w:tabs>
              <w:spacing w:after="80"/>
              <w:rPr>
                <w:rFonts w:ascii="Calibri" w:hAnsi="Calibri" w:cs="Calibri"/>
                <w:snapToGrid w:val="0"/>
                <w:color w:val="000000"/>
                <w:sz w:val="20"/>
                <w:szCs w:val="20"/>
                <w:lang w:val="en-GB"/>
              </w:rPr>
            </w:pPr>
            <w:r w:rsidRPr="003E048D">
              <w:rPr>
                <w:rFonts w:ascii="Calibri" w:hAnsi="Calibri" w:cs="Calibri"/>
                <w:snapToGrid w:val="0"/>
                <w:color w:val="000000"/>
                <w:sz w:val="20"/>
                <w:szCs w:val="20"/>
              </w:rPr>
              <w:sym w:font="Wingdings" w:char="F0FC"/>
            </w:r>
            <w:r w:rsidRPr="003E048D">
              <w:rPr>
                <w:rFonts w:ascii="Calibri" w:hAnsi="Calibri" w:cs="Calibri"/>
                <w:snapToGrid w:val="0"/>
                <w:color w:val="000000"/>
                <w:sz w:val="20"/>
                <w:szCs w:val="20"/>
                <w:lang w:val="en-GB"/>
              </w:rPr>
              <w:t xml:space="preserve"> Conf</w:t>
            </w:r>
            <w:r w:rsidRPr="003E048D">
              <w:rPr>
                <w:rFonts w:ascii="Calibri" w:hAnsi="Calibri" w:cs="Calibri"/>
                <w:snapToGrid w:val="0"/>
                <w:color w:val="000000"/>
                <w:sz w:val="20"/>
                <w:szCs w:val="20"/>
                <w:lang w:val="en-GB"/>
              </w:rPr>
              <w:t>igurazione della sala in isole (lavoro in sottogruppi)</w:t>
            </w:r>
          </w:p>
          <w:p w14:paraId="56DA0EAE" w14:textId="77777777" w:rsidR="00467E96" w:rsidRDefault="00D6684A">
            <w:pPr>
              <w:spacing w:after="80"/>
              <w:rPr>
                <w:rFonts w:ascii="Calibri" w:hAnsi="Calibri" w:cs="Calibri"/>
                <w:snapToGrid w:val="0"/>
                <w:color w:val="000000"/>
                <w:sz w:val="20"/>
                <w:szCs w:val="20"/>
                <w:lang w:val="en-GB"/>
              </w:rPr>
            </w:pPr>
            <w:r w:rsidRPr="003E048D">
              <w:rPr>
                <w:rFonts w:ascii="Calibri" w:hAnsi="Calibri" w:cs="Calibri"/>
                <w:snapToGrid w:val="0"/>
                <w:color w:val="000000"/>
                <w:sz w:val="20"/>
                <w:szCs w:val="20"/>
              </w:rPr>
              <w:sym w:font="Wingdings" w:char="F0FC"/>
            </w:r>
            <w:r w:rsidRPr="003E048D">
              <w:rPr>
                <w:rFonts w:ascii="Calibri" w:hAnsi="Calibri" w:cs="Calibri"/>
                <w:snapToGrid w:val="0"/>
                <w:color w:val="000000"/>
                <w:sz w:val="20"/>
                <w:szCs w:val="20"/>
                <w:lang w:val="en-GB"/>
              </w:rPr>
              <w:t xml:space="preserve"> File di esecuzione del sito: 1 per gruppo + modello post-it</w:t>
            </w:r>
            <w:r w:rsidR="003E048D" w:rsidRPr="003E048D">
              <w:rPr>
                <w:rFonts w:ascii="Calibri" w:hAnsi="Calibri" w:cs="Calibri"/>
                <w:snapToGrid w:val="0"/>
                <w:color w:val="000000"/>
                <w:sz w:val="20"/>
                <w:szCs w:val="20"/>
                <w:lang w:val="en-GB"/>
              </w:rPr>
              <w:t>.</w:t>
            </w:r>
          </w:p>
          <w:p w14:paraId="06721975" w14:textId="77777777" w:rsidR="00467E96" w:rsidRDefault="00D6684A">
            <w:pPr>
              <w:spacing w:after="80"/>
              <w:rPr>
                <w:rFonts w:ascii="Calibri" w:hAnsi="Calibri" w:cs="Calibri"/>
                <w:snapToGrid w:val="0"/>
                <w:color w:val="000000"/>
                <w:sz w:val="20"/>
                <w:szCs w:val="20"/>
                <w:lang w:val="en-GB"/>
              </w:rPr>
            </w:pPr>
            <w:r w:rsidRPr="003E048D">
              <w:rPr>
                <w:rFonts w:ascii="Calibri" w:hAnsi="Calibri" w:cs="Calibri"/>
                <w:snapToGrid w:val="0"/>
                <w:color w:val="000000"/>
                <w:sz w:val="20"/>
                <w:szCs w:val="20"/>
              </w:rPr>
              <w:sym w:font="Wingdings" w:char="F0FC"/>
            </w:r>
            <w:r w:rsidRPr="003E048D">
              <w:rPr>
                <w:rFonts w:ascii="Calibri" w:hAnsi="Calibri" w:cs="Calibri"/>
                <w:snapToGrid w:val="0"/>
                <w:color w:val="000000"/>
                <w:sz w:val="20"/>
                <w:szCs w:val="20"/>
                <w:lang w:val="en-GB"/>
              </w:rPr>
              <w:t>Produzioni di ciascun gruppo e/o produzioni condivise della sessione 1</w:t>
            </w:r>
          </w:p>
          <w:p w14:paraId="624754B9" w14:textId="77777777" w:rsidR="00467E96" w:rsidRDefault="00D6684A">
            <w:pPr>
              <w:spacing w:after="80"/>
              <w:rPr>
                <w:rFonts w:ascii="Calibri" w:hAnsi="Calibri" w:cs="Calibri"/>
                <w:snapToGrid w:val="0"/>
                <w:color w:val="000000"/>
                <w:sz w:val="20"/>
                <w:szCs w:val="20"/>
                <w:lang w:val="en-GB"/>
              </w:rPr>
            </w:pPr>
            <w:r w:rsidRPr="003E048D">
              <w:rPr>
                <w:rFonts w:ascii="Calibri" w:hAnsi="Calibri" w:cs="Calibri"/>
                <w:snapToGrid w:val="0"/>
                <w:color w:val="000000"/>
                <w:sz w:val="20"/>
                <w:szCs w:val="20"/>
              </w:rPr>
              <w:sym w:font="Wingdings" w:char="F0FC"/>
            </w:r>
            <w:r w:rsidRPr="003E048D">
              <w:rPr>
                <w:rFonts w:ascii="Calibri" w:hAnsi="Calibri" w:cs="Calibri"/>
                <w:snapToGrid w:val="0"/>
                <w:color w:val="000000"/>
                <w:sz w:val="20"/>
                <w:szCs w:val="20"/>
                <w:lang w:val="en-GB"/>
              </w:rPr>
              <w:t xml:space="preserve"> 1 computer per gruppo </w:t>
            </w:r>
            <w:r w:rsidR="003E048D" w:rsidRPr="003E048D">
              <w:rPr>
                <w:rFonts w:ascii="Calibri" w:hAnsi="Calibri" w:cs="Calibri"/>
                <w:snapToGrid w:val="0"/>
                <w:color w:val="000000"/>
                <w:sz w:val="20"/>
                <w:szCs w:val="20"/>
                <w:lang w:val="en-GB"/>
              </w:rPr>
              <w:t xml:space="preserve">per produrre </w:t>
            </w:r>
            <w:r w:rsidRPr="003E048D">
              <w:rPr>
                <w:rFonts w:ascii="Calibri" w:hAnsi="Calibri" w:cs="Calibri"/>
                <w:snapToGrid w:val="0"/>
                <w:color w:val="000000"/>
                <w:sz w:val="20"/>
                <w:szCs w:val="20"/>
                <w:lang w:val="en-GB"/>
              </w:rPr>
              <w:t>documenti digitali di preparazione del sito</w:t>
            </w:r>
            <w:r w:rsidR="003E048D" w:rsidRPr="003E048D">
              <w:rPr>
                <w:rFonts w:ascii="Calibri" w:hAnsi="Calibri" w:cs="Calibri"/>
                <w:snapToGrid w:val="0"/>
                <w:color w:val="000000"/>
                <w:sz w:val="20"/>
                <w:szCs w:val="20"/>
                <w:lang w:val="en-GB"/>
              </w:rPr>
              <w:t>.</w:t>
            </w:r>
          </w:p>
          <w:p w14:paraId="658A3863" w14:textId="77777777" w:rsidR="00467E96" w:rsidRDefault="00D6684A">
            <w:pPr>
              <w:spacing w:after="80"/>
              <w:rPr>
                <w:rFonts w:ascii="Calibri" w:hAnsi="Calibri" w:cs="Calibri"/>
                <w:snapToGrid w:val="0"/>
                <w:color w:val="000000"/>
                <w:sz w:val="20"/>
                <w:szCs w:val="20"/>
                <w:lang w:val="en-GB"/>
              </w:rPr>
            </w:pPr>
            <w:r w:rsidRPr="003E048D">
              <w:rPr>
                <w:rFonts w:ascii="Calibri" w:hAnsi="Calibri" w:cs="Calibri"/>
                <w:snapToGrid w:val="0"/>
                <w:color w:val="000000"/>
                <w:sz w:val="20"/>
                <w:szCs w:val="20"/>
              </w:rPr>
              <w:sym w:font="Wingdings" w:char="F0FC"/>
            </w:r>
            <w:r w:rsidRPr="003E048D">
              <w:rPr>
                <w:rFonts w:ascii="Calibri" w:hAnsi="Calibri" w:cs="Calibri"/>
                <w:snapToGrid w:val="0"/>
                <w:color w:val="000000"/>
                <w:sz w:val="20"/>
                <w:szCs w:val="20"/>
                <w:lang w:val="en-GB"/>
              </w:rPr>
              <w:t xml:space="preserve"> Telecamera per la registrazione video degli scambi tra i capisquadra dei 2 mestieri</w:t>
            </w:r>
            <w:r w:rsidR="003E048D" w:rsidRPr="003E048D">
              <w:rPr>
                <w:rFonts w:ascii="Calibri" w:hAnsi="Calibri" w:cs="Calibri"/>
                <w:snapToGrid w:val="0"/>
                <w:color w:val="000000"/>
                <w:sz w:val="20"/>
                <w:szCs w:val="20"/>
                <w:lang w:val="en-GB"/>
              </w:rPr>
              <w:t>.</w:t>
            </w:r>
          </w:p>
        </w:tc>
        <w:tc>
          <w:tcPr>
            <w:tcW w:w="1402" w:type="dxa"/>
            <w:vAlign w:val="center"/>
          </w:tcPr>
          <w:p w14:paraId="02A21F7C" w14:textId="77777777" w:rsidR="00467E96" w:rsidRDefault="00D6684A">
            <w:pPr>
              <w:rPr>
                <w:rFonts w:ascii="Calibri" w:hAnsi="Calibri" w:cs="Calibri"/>
                <w:snapToGrid w:val="0"/>
                <w:color w:val="000000"/>
                <w:sz w:val="20"/>
                <w:szCs w:val="20"/>
                <w:lang w:val="en-GB"/>
              </w:rPr>
            </w:pPr>
            <w:r w:rsidRPr="003E048D">
              <w:rPr>
                <w:rFonts w:ascii="Calibri" w:hAnsi="Calibri" w:cs="Calibri"/>
                <w:snapToGrid w:val="0"/>
                <w:color w:val="000000"/>
                <w:sz w:val="20"/>
                <w:szCs w:val="20"/>
                <w:lang w:val="en-GB"/>
              </w:rPr>
              <w:t xml:space="preserve">2 </w:t>
            </w:r>
            <w:r w:rsidR="003E048D" w:rsidRPr="003E048D">
              <w:rPr>
                <w:rFonts w:ascii="Calibri" w:hAnsi="Calibri" w:cs="Calibri"/>
                <w:snapToGrid w:val="0"/>
                <w:color w:val="000000"/>
                <w:sz w:val="20"/>
                <w:szCs w:val="20"/>
                <w:lang w:val="en-GB"/>
              </w:rPr>
              <w:t>ore</w:t>
            </w:r>
          </w:p>
          <w:p w14:paraId="209E92A5" w14:textId="77777777" w:rsidR="00467E96" w:rsidRDefault="00D6684A">
            <w:pPr>
              <w:rPr>
                <w:rFonts w:ascii="Calibri" w:hAnsi="Calibri" w:cs="Calibri"/>
                <w:snapToGrid w:val="0"/>
                <w:color w:val="000000"/>
                <w:sz w:val="20"/>
                <w:szCs w:val="20"/>
                <w:lang w:val="en-GB"/>
              </w:rPr>
            </w:pPr>
            <w:r w:rsidRPr="003E048D">
              <w:rPr>
                <w:rFonts w:ascii="Calibri" w:hAnsi="Calibri" w:cs="Calibri"/>
                <w:snapToGrid w:val="0"/>
                <w:color w:val="000000"/>
                <w:sz w:val="20"/>
                <w:szCs w:val="20"/>
                <w:lang w:val="en-GB"/>
              </w:rPr>
              <w:t>13.45 - 15.45</w:t>
            </w:r>
          </w:p>
          <w:p w14:paraId="7E6C7910" w14:textId="77777777" w:rsidR="00467E96" w:rsidRDefault="00D6684A">
            <w:pPr>
              <w:rPr>
                <w:sz w:val="20"/>
                <w:szCs w:val="20"/>
                <w:lang w:val="en-GB"/>
              </w:rPr>
            </w:pPr>
            <w:r w:rsidRPr="003E048D">
              <w:rPr>
                <w:sz w:val="20"/>
                <w:szCs w:val="20"/>
                <w:lang w:val="en-GB"/>
              </w:rPr>
              <w:t>(</w:t>
            </w:r>
            <w:r w:rsidR="003E048D" w:rsidRPr="003E048D">
              <w:rPr>
                <w:sz w:val="20"/>
                <w:szCs w:val="20"/>
                <w:lang w:val="en-GB"/>
              </w:rPr>
              <w:t xml:space="preserve">compresa </w:t>
            </w:r>
            <w:r w:rsidRPr="003E048D">
              <w:rPr>
                <w:sz w:val="20"/>
                <w:szCs w:val="20"/>
                <w:lang w:val="en-GB"/>
              </w:rPr>
              <w:t>una pausa di 10 minuti)</w:t>
            </w:r>
          </w:p>
        </w:tc>
      </w:tr>
      <w:tr w:rsidR="00046D8F" w14:paraId="46B9550F" w14:textId="77777777" w:rsidTr="003E048D">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5A7CE0DA" w14:textId="77777777" w:rsidR="00467E96" w:rsidRDefault="00D6684A">
            <w:pPr>
              <w:rPr>
                <w:rFonts w:ascii="Arial" w:hAnsi="Arial" w:cs="Arial"/>
                <w:b/>
                <w:bCs/>
                <w:snapToGrid w:val="0"/>
                <w:color w:val="000000"/>
                <w:sz w:val="18"/>
                <w:szCs w:val="18"/>
              </w:rPr>
            </w:pPr>
            <w:r>
              <w:rPr>
                <w:rFonts w:eastAsia="Arial" w:cstheme="minorHAnsi"/>
                <w:b/>
                <w:bCs/>
                <w:spacing w:val="-2"/>
                <w:sz w:val="20"/>
                <w:szCs w:val="20"/>
              </w:rPr>
              <w:t>PASSO INDIETRO</w:t>
            </w:r>
          </w:p>
        </w:tc>
        <w:tc>
          <w:tcPr>
            <w:tcW w:w="3558" w:type="dxa"/>
          </w:tcPr>
          <w:p w14:paraId="03CAE976" w14:textId="77777777" w:rsidR="00467E96" w:rsidRDefault="00D6684A">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Regolamenta gli scambi</w:t>
            </w:r>
            <w:r w:rsidR="003E048D">
              <w:rPr>
                <w:rFonts w:ascii="Calibri" w:hAnsi="Calibri" w:cs="Calibri"/>
                <w:snapToGrid w:val="0"/>
                <w:color w:val="000000"/>
                <w:sz w:val="20"/>
                <w:szCs w:val="20"/>
                <w:lang w:val="en-GB"/>
              </w:rPr>
              <w:t>.</w:t>
            </w:r>
          </w:p>
          <w:p w14:paraId="1A6AF450" w14:textId="77777777" w:rsidR="00467E96" w:rsidRDefault="00D6684A">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Fornisce competenze, se necessario</w:t>
            </w:r>
            <w:r w:rsidR="003E048D">
              <w:rPr>
                <w:rFonts w:ascii="Calibri" w:hAnsi="Calibri" w:cs="Calibri"/>
                <w:snapToGrid w:val="0"/>
                <w:color w:val="000000"/>
                <w:sz w:val="20"/>
                <w:szCs w:val="20"/>
                <w:lang w:val="en-GB"/>
              </w:rPr>
              <w:t>.</w:t>
            </w:r>
          </w:p>
          <w:p w14:paraId="142B6D7E" w14:textId="77777777" w:rsidR="00467E96" w:rsidRDefault="00D6684A">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Guida il dibattito in base alle conoscenze e alle competenze mirate, in modo che ogni discente possa identificarle e comprenderle</w:t>
            </w:r>
            <w:r w:rsidR="003E048D">
              <w:rPr>
                <w:rFonts w:ascii="Calibri" w:hAnsi="Calibri" w:cs="Calibri"/>
                <w:snapToGrid w:val="0"/>
                <w:color w:val="000000"/>
                <w:sz w:val="20"/>
                <w:szCs w:val="20"/>
                <w:lang w:val="en-GB"/>
              </w:rPr>
              <w:t>.</w:t>
            </w:r>
          </w:p>
          <w:p w14:paraId="611438BD" w14:textId="77777777" w:rsidR="00467E96" w:rsidRDefault="00D6684A">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Mentre la discussione procede, in formato digitale o su una lavagna / lavagna a fogl</w:t>
            </w:r>
            <w:r w:rsidRPr="004063DB">
              <w:rPr>
                <w:rFonts w:ascii="Calibri" w:hAnsi="Calibri" w:cs="Calibri"/>
                <w:snapToGrid w:val="0"/>
                <w:color w:val="000000"/>
                <w:sz w:val="20"/>
                <w:szCs w:val="20"/>
                <w:lang w:val="en-GB"/>
              </w:rPr>
              <w:t xml:space="preserve">i mobili, sotto la dettatura dei </w:t>
            </w:r>
            <w:r w:rsidR="003E048D" w:rsidRPr="004063DB">
              <w:rPr>
                <w:rFonts w:ascii="Calibri" w:hAnsi="Calibri" w:cs="Calibri"/>
                <w:snapToGrid w:val="0"/>
                <w:color w:val="000000"/>
                <w:sz w:val="20"/>
                <w:szCs w:val="20"/>
                <w:lang w:val="en-GB"/>
              </w:rPr>
              <w:t xml:space="preserve">discenti, si annotano </w:t>
            </w:r>
            <w:r w:rsidRPr="004063DB">
              <w:rPr>
                <w:rFonts w:ascii="Calibri" w:hAnsi="Calibri" w:cs="Calibri"/>
                <w:snapToGrid w:val="0"/>
                <w:color w:val="000000"/>
                <w:sz w:val="20"/>
                <w:szCs w:val="20"/>
                <w:lang w:val="en-GB"/>
              </w:rPr>
              <w:t xml:space="preserve">gli elementi e le regole d'azione da tenere presenti per progettare i documenti per la preparazione di un sito di rinnovamento per la co-attività. </w:t>
            </w:r>
          </w:p>
        </w:tc>
        <w:tc>
          <w:tcPr>
            <w:tcW w:w="3394" w:type="dxa"/>
            <w:gridSpan w:val="2"/>
          </w:tcPr>
          <w:p w14:paraId="5FD18CD1" w14:textId="77777777" w:rsidR="00467E96" w:rsidRDefault="00D6684A">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Un relatore presenta e giustifica il lavoro del suo</w:t>
            </w:r>
            <w:r w:rsidRPr="004063DB">
              <w:rPr>
                <w:rFonts w:ascii="Calibri" w:hAnsi="Calibri" w:cs="Calibri"/>
                <w:snapToGrid w:val="0"/>
                <w:color w:val="000000"/>
                <w:sz w:val="20"/>
                <w:szCs w:val="20"/>
                <w:lang w:val="en-GB"/>
              </w:rPr>
              <w:t xml:space="preserve"> gruppo</w:t>
            </w:r>
            <w:r w:rsidR="003E048D">
              <w:rPr>
                <w:rFonts w:ascii="Calibri" w:hAnsi="Calibri" w:cs="Calibri"/>
                <w:snapToGrid w:val="0"/>
                <w:color w:val="000000"/>
                <w:sz w:val="20"/>
                <w:szCs w:val="20"/>
                <w:lang w:val="en-GB"/>
              </w:rPr>
              <w:t>.</w:t>
            </w:r>
          </w:p>
          <w:p w14:paraId="051405D2" w14:textId="77777777" w:rsidR="00467E96" w:rsidRDefault="00D6684A">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Gli altri discenti commentano la produzione e fanno domande.</w:t>
            </w:r>
          </w:p>
          <w:p w14:paraId="6C2FFF3C" w14:textId="77777777" w:rsidR="00467E96" w:rsidRDefault="00D6684A">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Discutere e discutere collettivamente e confrontare le varie soluzioni individuate</w:t>
            </w:r>
            <w:r w:rsidR="003E048D">
              <w:rPr>
                <w:rFonts w:ascii="Calibri" w:hAnsi="Calibri" w:cs="Calibri"/>
                <w:snapToGrid w:val="0"/>
                <w:color w:val="000000"/>
                <w:sz w:val="20"/>
                <w:szCs w:val="20"/>
                <w:lang w:val="en-GB"/>
              </w:rPr>
              <w:t>.</w:t>
            </w:r>
          </w:p>
          <w:p w14:paraId="085F989C" w14:textId="77777777" w:rsidR="00467E96" w:rsidRDefault="00D6684A">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Realizzare un prodotto condiviso e/o individuare elementi invarianti e regole d'azione da utiliz</w:t>
            </w:r>
            <w:r w:rsidRPr="004063DB">
              <w:rPr>
                <w:rFonts w:ascii="Calibri" w:hAnsi="Calibri" w:cs="Calibri"/>
                <w:snapToGrid w:val="0"/>
                <w:color w:val="000000"/>
                <w:sz w:val="20"/>
                <w:szCs w:val="20"/>
                <w:lang w:val="en-GB"/>
              </w:rPr>
              <w:t>zare nella progettazione di documenti per la preparazione di un progetto di ristrutturazione comune.</w:t>
            </w:r>
          </w:p>
        </w:tc>
        <w:tc>
          <w:tcPr>
            <w:tcW w:w="2108" w:type="dxa"/>
            <w:vAlign w:val="center"/>
          </w:tcPr>
          <w:p w14:paraId="566E5D3B" w14:textId="77777777" w:rsidR="00467E96" w:rsidRDefault="00D6684A">
            <w:pPr>
              <w:rPr>
                <w:rFonts w:ascii="Calibri" w:hAnsi="Calibri" w:cs="Calibri"/>
                <w:snapToGrid w:val="0"/>
                <w:color w:val="000000"/>
                <w:sz w:val="20"/>
                <w:szCs w:val="20"/>
                <w:lang w:val="en-GB"/>
              </w:rPr>
            </w:pPr>
            <w:r w:rsidRPr="004063DB">
              <w:rPr>
                <w:rFonts w:ascii="Calibri" w:hAnsi="Calibri" w:cs="Calibri"/>
                <w:snapToGrid w:val="0"/>
                <w:color w:val="000000"/>
                <w:sz w:val="20"/>
                <w:szCs w:val="20"/>
                <w:lang w:val="en-GB"/>
              </w:rPr>
              <w:t xml:space="preserve">Discussioni orali collettive basate sulle presentazioni dei vari </w:t>
            </w:r>
            <w:r w:rsidR="003E048D">
              <w:rPr>
                <w:rFonts w:ascii="Calibri" w:hAnsi="Calibri" w:cs="Calibri"/>
                <w:snapToGrid w:val="0"/>
                <w:color w:val="000000"/>
                <w:sz w:val="20"/>
                <w:szCs w:val="20"/>
                <w:lang w:val="en-GB"/>
              </w:rPr>
              <w:t>cantieri di ristrutturazione.</w:t>
            </w:r>
          </w:p>
          <w:p w14:paraId="62FB81FD" w14:textId="77777777" w:rsidR="00046D8F" w:rsidRPr="004063DB" w:rsidRDefault="00046D8F" w:rsidP="00AC2411">
            <w:pPr>
              <w:rPr>
                <w:rFonts w:ascii="Calibri" w:hAnsi="Calibri" w:cs="Calibri"/>
                <w:snapToGrid w:val="0"/>
                <w:color w:val="000000"/>
                <w:sz w:val="20"/>
                <w:szCs w:val="20"/>
                <w:lang w:val="en-GB"/>
              </w:rPr>
            </w:pPr>
          </w:p>
          <w:p w14:paraId="65B6B3C7" w14:textId="77777777" w:rsidR="00467E96" w:rsidRDefault="00D6684A">
            <w:pPr>
              <w:rPr>
                <w:rFonts w:ascii="Calibri" w:hAnsi="Calibri" w:cs="Calibri"/>
                <w:snapToGrid w:val="0"/>
                <w:color w:val="000000"/>
                <w:sz w:val="20"/>
                <w:szCs w:val="20"/>
                <w:lang w:val="en-GB"/>
              </w:rPr>
            </w:pPr>
            <w:r w:rsidRPr="004063DB">
              <w:rPr>
                <w:rFonts w:ascii="Calibri" w:hAnsi="Calibri" w:cs="Calibri"/>
                <w:snapToGrid w:val="0"/>
                <w:color w:val="000000"/>
                <w:sz w:val="20"/>
                <w:szCs w:val="20"/>
                <w:lang w:val="en-GB"/>
              </w:rPr>
              <w:t>Confrontare soluzioni e punti di vista per giungere collett</w:t>
            </w:r>
            <w:r w:rsidRPr="004063DB">
              <w:rPr>
                <w:rFonts w:ascii="Calibri" w:hAnsi="Calibri" w:cs="Calibri"/>
                <w:snapToGrid w:val="0"/>
                <w:color w:val="000000"/>
                <w:sz w:val="20"/>
                <w:szCs w:val="20"/>
                <w:lang w:val="en-GB"/>
              </w:rPr>
              <w:t>ivamente a una soluzione pertinente e/o a regole d'azione adeguate alla situazione.</w:t>
            </w:r>
          </w:p>
        </w:tc>
        <w:tc>
          <w:tcPr>
            <w:tcW w:w="3300" w:type="dxa"/>
            <w:vAlign w:val="center"/>
          </w:tcPr>
          <w:p w14:paraId="2D1BD693"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4063DB">
              <w:rPr>
                <w:rFonts w:ascii="Calibri" w:hAnsi="Calibri" w:cs="Calibri"/>
                <w:snapToGrid w:val="0"/>
                <w:color w:val="000000"/>
                <w:sz w:val="20"/>
                <w:szCs w:val="20"/>
                <w:lang w:val="en-GB"/>
              </w:rPr>
              <w:t xml:space="preserve"> Configurazione della sala a U</w:t>
            </w:r>
          </w:p>
          <w:p w14:paraId="200393DB" w14:textId="77777777" w:rsidR="00046D8F" w:rsidRPr="004063DB" w:rsidRDefault="00046D8F" w:rsidP="00AC2411">
            <w:pPr>
              <w:tabs>
                <w:tab w:val="left" w:pos="1351"/>
              </w:tabs>
              <w:rPr>
                <w:rFonts w:ascii="Calibri" w:hAnsi="Calibri" w:cs="Calibri"/>
                <w:snapToGrid w:val="0"/>
                <w:color w:val="000000"/>
                <w:sz w:val="20"/>
                <w:szCs w:val="20"/>
                <w:lang w:val="en-GB"/>
              </w:rPr>
            </w:pPr>
          </w:p>
          <w:p w14:paraId="444BF2DA" w14:textId="77777777" w:rsidR="00467E96" w:rsidRDefault="00D6684A">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4063DB">
              <w:rPr>
                <w:rFonts w:ascii="Calibri" w:hAnsi="Calibri" w:cs="Calibri"/>
                <w:snapToGrid w:val="0"/>
                <w:color w:val="000000"/>
                <w:sz w:val="20"/>
                <w:szCs w:val="20"/>
                <w:lang w:val="en-GB"/>
              </w:rPr>
              <w:t xml:space="preserve"> Videoproiettore / grande schermo di proiezione e computer per proiettare il lavoro e produrre documenti condivisi</w:t>
            </w:r>
            <w:r w:rsidR="003E048D">
              <w:rPr>
                <w:rFonts w:ascii="Calibri" w:hAnsi="Calibri" w:cs="Calibri"/>
                <w:snapToGrid w:val="0"/>
                <w:color w:val="000000"/>
                <w:sz w:val="20"/>
                <w:szCs w:val="20"/>
                <w:lang w:val="en-GB"/>
              </w:rPr>
              <w:t>.</w:t>
            </w:r>
          </w:p>
          <w:p w14:paraId="30B07B2D" w14:textId="77777777" w:rsidR="00467E96" w:rsidRDefault="00D6684A">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4063DB">
              <w:rPr>
                <w:rFonts w:ascii="Calibri" w:hAnsi="Calibri" w:cs="Calibri"/>
                <w:snapToGrid w:val="0"/>
                <w:color w:val="000000"/>
                <w:sz w:val="20"/>
                <w:szCs w:val="20"/>
                <w:lang w:val="en-GB"/>
              </w:rPr>
              <w:t xml:space="preserve"> Lavagna / lavagna a fogli mobili per registrare i punti chiave</w:t>
            </w:r>
            <w:r w:rsidR="003E048D">
              <w:rPr>
                <w:rFonts w:ascii="Calibri" w:hAnsi="Calibri" w:cs="Calibri"/>
                <w:snapToGrid w:val="0"/>
                <w:color w:val="000000"/>
                <w:sz w:val="20"/>
                <w:szCs w:val="20"/>
                <w:lang w:val="en-GB"/>
              </w:rPr>
              <w:t>.</w:t>
            </w:r>
          </w:p>
          <w:p w14:paraId="7D7228FD" w14:textId="77777777" w:rsidR="00046D8F" w:rsidRPr="004063DB" w:rsidRDefault="00046D8F" w:rsidP="00AC2411">
            <w:pPr>
              <w:tabs>
                <w:tab w:val="left" w:pos="1351"/>
              </w:tabs>
              <w:rPr>
                <w:rFonts w:ascii="Calibri" w:hAnsi="Calibri" w:cs="Calibri"/>
                <w:snapToGrid w:val="0"/>
                <w:color w:val="000000"/>
                <w:sz w:val="20"/>
                <w:szCs w:val="20"/>
                <w:lang w:val="en-GB"/>
              </w:rPr>
            </w:pPr>
          </w:p>
          <w:p w14:paraId="1F9B623B" w14:textId="77777777" w:rsidR="00467E96" w:rsidRDefault="00D6684A">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4063DB">
              <w:rPr>
                <w:rFonts w:ascii="Calibri" w:hAnsi="Calibri" w:cs="Calibri"/>
                <w:snapToGrid w:val="0"/>
                <w:color w:val="000000"/>
                <w:sz w:val="20"/>
                <w:szCs w:val="20"/>
                <w:lang w:val="en-GB"/>
              </w:rPr>
              <w:t xml:space="preserve"> File di esecuzione</w:t>
            </w:r>
            <w:r w:rsidR="003E048D">
              <w:rPr>
                <w:rFonts w:ascii="Calibri" w:hAnsi="Calibri" w:cs="Calibri"/>
                <w:snapToGrid w:val="0"/>
                <w:color w:val="000000"/>
                <w:sz w:val="20"/>
                <w:szCs w:val="20"/>
                <w:lang w:val="en-GB"/>
              </w:rPr>
              <w:t>.</w:t>
            </w:r>
          </w:p>
          <w:p w14:paraId="27142FB3" w14:textId="77777777" w:rsidR="00046D8F" w:rsidRPr="004063DB" w:rsidRDefault="00046D8F" w:rsidP="00AC2411">
            <w:pPr>
              <w:tabs>
                <w:tab w:val="left" w:pos="1351"/>
              </w:tabs>
              <w:rPr>
                <w:rFonts w:ascii="Calibri" w:hAnsi="Calibri" w:cs="Calibri"/>
                <w:snapToGrid w:val="0"/>
                <w:color w:val="000000"/>
                <w:sz w:val="20"/>
                <w:szCs w:val="20"/>
                <w:lang w:val="en-GB"/>
              </w:rPr>
            </w:pPr>
          </w:p>
          <w:p w14:paraId="4C76BDB1" w14:textId="77777777" w:rsidR="00467E96" w:rsidRDefault="00D6684A">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4063DB">
              <w:rPr>
                <w:rFonts w:ascii="Calibri" w:hAnsi="Calibri" w:cs="Calibri"/>
                <w:snapToGrid w:val="0"/>
                <w:color w:val="000000"/>
                <w:sz w:val="20"/>
                <w:szCs w:val="20"/>
                <w:lang w:val="en-GB"/>
              </w:rPr>
              <w:t xml:space="preserve"> Foglio di memoria per le sessioni 1 e 2</w:t>
            </w:r>
            <w:r w:rsidR="003E048D">
              <w:rPr>
                <w:rFonts w:ascii="Calibri" w:hAnsi="Calibri" w:cs="Calibri"/>
                <w:snapToGrid w:val="0"/>
                <w:color w:val="000000"/>
                <w:sz w:val="20"/>
                <w:szCs w:val="20"/>
                <w:lang w:val="en-GB"/>
              </w:rPr>
              <w:t>.</w:t>
            </w:r>
          </w:p>
        </w:tc>
        <w:tc>
          <w:tcPr>
            <w:tcW w:w="1402" w:type="dxa"/>
            <w:vAlign w:val="center"/>
          </w:tcPr>
          <w:p w14:paraId="02581D13" w14:textId="77777777" w:rsidR="00467E96" w:rsidRDefault="00D6684A">
            <w:pPr>
              <w:rPr>
                <w:rFonts w:ascii="Calibri" w:hAnsi="Calibri" w:cs="Calibri"/>
                <w:snapToGrid w:val="0"/>
                <w:color w:val="000000"/>
                <w:sz w:val="20"/>
                <w:szCs w:val="20"/>
              </w:rPr>
            </w:pPr>
            <w:r>
              <w:rPr>
                <w:rFonts w:ascii="Calibri" w:hAnsi="Calibri" w:cs="Calibri"/>
                <w:snapToGrid w:val="0"/>
                <w:color w:val="000000"/>
                <w:sz w:val="20"/>
                <w:szCs w:val="20"/>
              </w:rPr>
              <w:t>1h15</w:t>
            </w:r>
          </w:p>
          <w:p w14:paraId="0960195A" w14:textId="77777777" w:rsidR="00467E96" w:rsidRDefault="00D6684A">
            <w:pPr>
              <w:rPr>
                <w:rFonts w:ascii="Calibri" w:hAnsi="Calibri" w:cs="Calibri"/>
                <w:snapToGrid w:val="0"/>
                <w:color w:val="000000"/>
                <w:sz w:val="20"/>
                <w:szCs w:val="20"/>
              </w:rPr>
            </w:pPr>
            <w:r>
              <w:rPr>
                <w:rFonts w:ascii="Calibri" w:hAnsi="Calibri" w:cs="Calibri"/>
                <w:snapToGrid w:val="0"/>
                <w:color w:val="000000"/>
                <w:sz w:val="20"/>
                <w:szCs w:val="20"/>
              </w:rPr>
              <w:t>15</w:t>
            </w:r>
            <w:r>
              <w:rPr>
                <w:rFonts w:ascii="Calibri" w:hAnsi="Calibri" w:cs="Calibri"/>
                <w:snapToGrid w:val="0"/>
                <w:color w:val="000000"/>
                <w:sz w:val="20"/>
                <w:szCs w:val="20"/>
              </w:rPr>
              <w:t>.45-17.00</w:t>
            </w:r>
          </w:p>
        </w:tc>
      </w:tr>
    </w:tbl>
    <w:p w14:paraId="4F00F63B" w14:textId="77777777" w:rsidR="00046D8F" w:rsidRDefault="00046D8F" w:rsidP="00046D8F">
      <w:pPr>
        <w:rPr>
          <w:lang w:val="en-GB"/>
        </w:rPr>
      </w:pPr>
    </w:p>
    <w:p w14:paraId="72F32586" w14:textId="77777777" w:rsidR="00046D8F" w:rsidRDefault="00046D8F" w:rsidP="00046D8F">
      <w:pPr>
        <w:rPr>
          <w:lang w:val="en-GB"/>
        </w:rPr>
      </w:pPr>
      <w:r>
        <w:rPr>
          <w:lang w:val="en-GB"/>
        </w:rPr>
        <w:br w:type="page"/>
      </w:r>
    </w:p>
    <w:p w14:paraId="74F37BB0" w14:textId="77777777" w:rsidR="00046D8F" w:rsidRDefault="00046D8F" w:rsidP="00046D8F">
      <w:pPr>
        <w:rPr>
          <w:lang w:val="en-GB"/>
        </w:rPr>
      </w:pPr>
    </w:p>
    <w:p w14:paraId="3BDD1270" w14:textId="77777777" w:rsidR="00467E96" w:rsidRDefault="00D6684A">
      <w:pPr>
        <w:rPr>
          <w:lang w:val="en-GB"/>
        </w:rPr>
      </w:pPr>
      <w:r>
        <w:rPr>
          <w:lang w:val="en-GB"/>
        </w:rPr>
        <w:t xml:space="preserve">SESSIONE 3 - </w:t>
      </w:r>
      <w:r w:rsidRPr="002C0401">
        <w:rPr>
          <w:lang w:val="en-GB"/>
        </w:rPr>
        <w:t xml:space="preserve">CENTRO </w:t>
      </w:r>
      <w:r>
        <w:rPr>
          <w:lang w:val="en-GB"/>
        </w:rPr>
        <w:t xml:space="preserve">DI FORMAZIONE BLANQUEFORT - </w:t>
      </w:r>
      <w:r w:rsidRPr="002C0401">
        <w:rPr>
          <w:lang w:val="en-GB"/>
        </w:rPr>
        <w:t xml:space="preserve">Capi squadra </w:t>
      </w:r>
      <w:r>
        <w:rPr>
          <w:lang w:val="en-GB"/>
        </w:rPr>
        <w:t>- Livello EQF 4</w:t>
      </w:r>
    </w:p>
    <w:tbl>
      <w:tblPr>
        <w:tblStyle w:val="Grilledutableau"/>
        <w:tblW w:w="0" w:type="auto"/>
        <w:tblLook w:val="04A0" w:firstRow="1" w:lastRow="0" w:firstColumn="1" w:lastColumn="0" w:noHBand="0" w:noVBand="1"/>
      </w:tblPr>
      <w:tblGrid>
        <w:gridCol w:w="9901"/>
        <w:gridCol w:w="1984"/>
        <w:gridCol w:w="1828"/>
        <w:gridCol w:w="1675"/>
      </w:tblGrid>
      <w:tr w:rsidR="00046D8F" w:rsidRPr="00BB6F71" w14:paraId="7E8C1732" w14:textId="77777777" w:rsidTr="00AC2411">
        <w:trPr>
          <w:trHeight w:val="733"/>
        </w:trPr>
        <w:tc>
          <w:tcPr>
            <w:tcW w:w="15538" w:type="dxa"/>
            <w:gridSpan w:val="4"/>
            <w:shd w:val="clear" w:color="auto" w:fill="000000" w:themeFill="text1"/>
          </w:tcPr>
          <w:p w14:paraId="2B192423" w14:textId="77777777" w:rsidR="00467E96" w:rsidRDefault="00D6684A">
            <w:pPr>
              <w:spacing w:before="3" w:line="241" w:lineRule="auto"/>
              <w:ind w:left="5604" w:right="5560"/>
              <w:jc w:val="center"/>
              <w:rPr>
                <w:rFonts w:eastAsia="Times New Roman" w:cstheme="minorHAnsi"/>
                <w:b/>
                <w:bCs/>
                <w:color w:val="FFFF00"/>
                <w:lang w:val="en-GB" w:eastAsia="fr-FR"/>
              </w:rPr>
            </w:pPr>
            <w:r w:rsidRPr="00F36F23">
              <w:rPr>
                <w:rFonts w:eastAsia="Arial" w:cstheme="minorHAnsi"/>
                <w:b/>
                <w:bCs/>
                <w:color w:val="FFFF00"/>
                <w:lang w:val="en-GB"/>
              </w:rPr>
              <w:t>SCHEDA DI PROCEDURA DELLA SESSIONE 3</w:t>
            </w:r>
          </w:p>
        </w:tc>
      </w:tr>
      <w:tr w:rsidR="00046D8F" w:rsidRPr="00BB6F71" w14:paraId="35D15055" w14:textId="77777777" w:rsidTr="00AC2411">
        <w:trPr>
          <w:trHeight w:val="502"/>
        </w:trPr>
        <w:tc>
          <w:tcPr>
            <w:tcW w:w="10031" w:type="dxa"/>
            <w:shd w:val="clear" w:color="auto" w:fill="E7E6E6"/>
            <w:vAlign w:val="center"/>
          </w:tcPr>
          <w:p w14:paraId="5F62DA1D" w14:textId="77777777" w:rsidR="00467E96" w:rsidRDefault="00D6684A">
            <w:pPr>
              <w:rPr>
                <w:rFonts w:cstheme="minorHAnsi"/>
              </w:rPr>
            </w:pPr>
            <w:r w:rsidRPr="00BB6F71">
              <w:rPr>
                <w:rFonts w:cstheme="minorHAnsi"/>
                <w:b/>
                <w:color w:val="000000"/>
              </w:rPr>
              <w:t xml:space="preserve">Formatore: </w:t>
            </w:r>
            <w:r w:rsidRPr="00BB6F71">
              <w:rPr>
                <w:rFonts w:cstheme="minorHAnsi"/>
                <w:bCs/>
                <w:color w:val="000000"/>
              </w:rPr>
              <w:t>Florent TORREGARAY: prevenzione dei rischi professionali</w:t>
            </w:r>
          </w:p>
        </w:tc>
        <w:tc>
          <w:tcPr>
            <w:tcW w:w="1984" w:type="dxa"/>
            <w:shd w:val="clear" w:color="auto" w:fill="E7E6E6"/>
            <w:vAlign w:val="center"/>
          </w:tcPr>
          <w:p w14:paraId="6E567B99" w14:textId="77777777" w:rsidR="00467E96" w:rsidRDefault="00D6684A">
            <w:pPr>
              <w:rPr>
                <w:rFonts w:cstheme="minorHAnsi"/>
              </w:rPr>
            </w:pPr>
            <w:r w:rsidRPr="00BB6F71">
              <w:rPr>
                <w:rFonts w:cstheme="minorHAnsi"/>
                <w:b/>
                <w:color w:val="000000"/>
              </w:rPr>
              <w:t xml:space="preserve">Posizione: </w:t>
            </w:r>
            <w:r w:rsidRPr="00BB6F71">
              <w:rPr>
                <w:rFonts w:cstheme="minorHAnsi"/>
                <w:bCs/>
                <w:color w:val="000000"/>
              </w:rPr>
              <w:t xml:space="preserve">BTP CFA </w:t>
            </w:r>
            <w:r w:rsidR="00BB6F71">
              <w:rPr>
                <w:rFonts w:cstheme="minorHAnsi"/>
                <w:bCs/>
                <w:color w:val="000000"/>
              </w:rPr>
              <w:t>Blanquefort</w:t>
            </w:r>
          </w:p>
        </w:tc>
        <w:tc>
          <w:tcPr>
            <w:tcW w:w="1843" w:type="dxa"/>
            <w:shd w:val="clear" w:color="auto" w:fill="E7E6E6"/>
            <w:vAlign w:val="center"/>
          </w:tcPr>
          <w:p w14:paraId="06D0A076" w14:textId="77777777" w:rsidR="00467E96" w:rsidRDefault="00D6684A">
            <w:pPr>
              <w:rPr>
                <w:rFonts w:cstheme="minorHAnsi"/>
              </w:rPr>
            </w:pPr>
            <w:r w:rsidRPr="00BB6F71">
              <w:rPr>
                <w:rFonts w:cstheme="minorHAnsi"/>
                <w:b/>
                <w:color w:val="000000"/>
              </w:rPr>
              <w:t xml:space="preserve">Data: </w:t>
            </w:r>
            <w:r w:rsidRPr="00BB6F71">
              <w:rPr>
                <w:rFonts w:cstheme="minorHAnsi"/>
                <w:bCs/>
                <w:color w:val="000000"/>
              </w:rPr>
              <w:t>12-04-23</w:t>
            </w:r>
          </w:p>
        </w:tc>
        <w:tc>
          <w:tcPr>
            <w:tcW w:w="1680" w:type="dxa"/>
            <w:shd w:val="clear" w:color="auto" w:fill="E7E6E6"/>
            <w:vAlign w:val="center"/>
          </w:tcPr>
          <w:p w14:paraId="0CA8765C" w14:textId="77777777" w:rsidR="00467E96" w:rsidRDefault="00D6684A">
            <w:pPr>
              <w:rPr>
                <w:rFonts w:cstheme="minorHAnsi"/>
              </w:rPr>
            </w:pPr>
            <w:r w:rsidRPr="00BB6F71">
              <w:rPr>
                <w:rFonts w:cstheme="minorHAnsi"/>
                <w:b/>
                <w:color w:val="000000"/>
              </w:rPr>
              <w:t xml:space="preserve">Durata: </w:t>
            </w:r>
            <w:r w:rsidRPr="00BB6F71">
              <w:rPr>
                <w:rFonts w:cstheme="minorHAnsi"/>
                <w:bCs/>
                <w:color w:val="000000"/>
              </w:rPr>
              <w:t>3h30</w:t>
            </w:r>
          </w:p>
        </w:tc>
      </w:tr>
      <w:tr w:rsidR="00046D8F" w:rsidRPr="00F47FF1" w14:paraId="3A2266E0" w14:textId="77777777" w:rsidTr="00AC2411">
        <w:tc>
          <w:tcPr>
            <w:tcW w:w="15538" w:type="dxa"/>
            <w:gridSpan w:val="4"/>
            <w:shd w:val="clear" w:color="auto" w:fill="FFFF99"/>
          </w:tcPr>
          <w:p w14:paraId="3A03AD76" w14:textId="77777777" w:rsidR="00467E96" w:rsidRDefault="00046D8F">
            <w:pPr>
              <w:rPr>
                <w:rFonts w:cstheme="minorHAnsi"/>
                <w:lang w:val="en-GB"/>
              </w:rPr>
            </w:pPr>
            <w:r w:rsidRPr="00BB6F71">
              <w:rPr>
                <w:rFonts w:cstheme="minorHAnsi"/>
                <w:b/>
                <w:bCs/>
                <w:color w:val="000000"/>
                <w:lang w:val="en-GB"/>
              </w:rPr>
              <w:t xml:space="preserve">Obiettivo: </w:t>
            </w:r>
            <w:r w:rsidRPr="00BB6F71">
              <w:rPr>
                <w:rFonts w:cstheme="minorHAnsi"/>
                <w:lang w:val="en-GB"/>
              </w:rPr>
              <w:t xml:space="preserve">Preparare </w:t>
            </w:r>
            <w:r w:rsidRPr="00BB6F71">
              <w:rPr>
                <w:rFonts w:cstheme="minorHAnsi"/>
                <w:bCs/>
                <w:lang w:val="en-GB"/>
              </w:rPr>
              <w:t xml:space="preserve">(organizzare, </w:t>
            </w:r>
            <w:r w:rsidR="00D6684A" w:rsidRPr="00BB6F71">
              <w:rPr>
                <w:rFonts w:cstheme="minorHAnsi"/>
                <w:bCs/>
                <w:lang w:val="en-GB"/>
              </w:rPr>
              <w:t xml:space="preserve">pianificare </w:t>
            </w:r>
            <w:r w:rsidRPr="00BB6F71">
              <w:rPr>
                <w:rFonts w:cstheme="minorHAnsi"/>
                <w:bCs/>
                <w:lang w:val="en-GB"/>
              </w:rPr>
              <w:t>e prevenire i rischi) un cantiere di ristrutturazione e adattare la sua preparazione a un'operazione di co-attività.</w:t>
            </w:r>
          </w:p>
        </w:tc>
      </w:tr>
    </w:tbl>
    <w:tbl>
      <w:tblPr>
        <w:tblStyle w:val="Grilledutableau"/>
        <w:tblpPr w:leftFromText="141" w:rightFromText="141" w:vertAnchor="page" w:horzAnchor="margin" w:tblpY="3664"/>
        <w:tblW w:w="0" w:type="auto"/>
        <w:tblCellMar>
          <w:top w:w="28" w:type="dxa"/>
          <w:left w:w="85" w:type="dxa"/>
          <w:bottom w:w="28" w:type="dxa"/>
          <w:right w:w="113" w:type="dxa"/>
        </w:tblCellMar>
        <w:tblLook w:val="04A0" w:firstRow="1" w:lastRow="0" w:firstColumn="1" w:lastColumn="0" w:noHBand="0" w:noVBand="1"/>
      </w:tblPr>
      <w:tblGrid>
        <w:gridCol w:w="2760"/>
        <w:gridCol w:w="2385"/>
        <w:gridCol w:w="5191"/>
        <w:gridCol w:w="2123"/>
        <w:gridCol w:w="2929"/>
      </w:tblGrid>
      <w:tr w:rsidR="00046D8F" w:rsidRPr="001D1F2F" w14:paraId="6CFFCC92" w14:textId="77777777" w:rsidTr="00AC2411">
        <w:tc>
          <w:tcPr>
            <w:tcW w:w="5145" w:type="dxa"/>
            <w:gridSpan w:val="2"/>
            <w:tcBorders>
              <w:top w:val="single" w:sz="4" w:space="0" w:color="auto"/>
              <w:left w:val="single" w:sz="4" w:space="0" w:color="auto"/>
              <w:bottom w:val="single" w:sz="4" w:space="0" w:color="auto"/>
              <w:right w:val="single" w:sz="4" w:space="0" w:color="auto"/>
            </w:tcBorders>
            <w:shd w:val="clear" w:color="auto" w:fill="F2F2F2"/>
          </w:tcPr>
          <w:p w14:paraId="54D18580" w14:textId="77777777" w:rsidR="00467E96" w:rsidRDefault="00D6684A">
            <w:pPr>
              <w:jc w:val="center"/>
              <w:rPr>
                <w:rFonts w:ascii="Calibri" w:hAnsi="Calibri" w:cs="Calibri"/>
                <w:b/>
                <w:snapToGrid w:val="0"/>
                <w:color w:val="000000"/>
                <w:lang w:val="en-GB"/>
              </w:rPr>
            </w:pPr>
            <w:r w:rsidRPr="001D1F2F">
              <w:rPr>
                <w:rFonts w:ascii="Calibri" w:hAnsi="Calibri" w:cs="Calibri"/>
                <w:b/>
                <w:snapToGrid w:val="0"/>
                <w:color w:val="000000"/>
                <w:lang w:val="en-GB"/>
              </w:rPr>
              <w:t>Occupazioni interessate:</w:t>
            </w:r>
          </w:p>
          <w:p w14:paraId="04FB6F72" w14:textId="77777777" w:rsidR="00467E96" w:rsidRDefault="00D6684A">
            <w:pPr>
              <w:rPr>
                <w:rFonts w:ascii="Calibri" w:hAnsi="Calibri" w:cs="Calibri"/>
                <w:bCs/>
                <w:snapToGrid w:val="0"/>
                <w:lang w:val="en-GB"/>
              </w:rPr>
            </w:pPr>
            <w:r w:rsidRPr="001D1F2F">
              <w:rPr>
                <w:rFonts w:ascii="Calibri" w:hAnsi="Calibri" w:cs="Calibri"/>
                <w:bCs/>
                <w:snapToGrid w:val="0"/>
                <w:lang w:val="en-GB"/>
              </w:rPr>
              <w:t>Capo squadra opere strutturali: CEGO</w:t>
            </w:r>
          </w:p>
          <w:p w14:paraId="3CEF2A20" w14:textId="77777777" w:rsidR="00467E96" w:rsidRDefault="00D6684A">
            <w:pPr>
              <w:rPr>
                <w:lang w:val="en-GB"/>
              </w:rPr>
            </w:pPr>
            <w:r w:rsidRPr="001D1F2F">
              <w:rPr>
                <w:rFonts w:ascii="Calibri" w:hAnsi="Calibri" w:cs="Calibri"/>
                <w:bCs/>
                <w:snapToGrid w:val="0"/>
                <w:lang w:val="en-GB"/>
              </w:rPr>
              <w:t>Capo squadra montaggio e finitura : CEAF</w:t>
            </w:r>
          </w:p>
        </w:tc>
        <w:tc>
          <w:tcPr>
            <w:tcW w:w="5191" w:type="dxa"/>
            <w:tcBorders>
              <w:top w:val="single" w:sz="4" w:space="0" w:color="auto"/>
              <w:left w:val="single" w:sz="4" w:space="0" w:color="auto"/>
              <w:bottom w:val="single" w:sz="4" w:space="0" w:color="auto"/>
              <w:right w:val="single" w:sz="4" w:space="0" w:color="auto"/>
            </w:tcBorders>
            <w:shd w:val="clear" w:color="auto" w:fill="F2F2F2"/>
          </w:tcPr>
          <w:p w14:paraId="3E2FF2EE" w14:textId="77777777" w:rsidR="00467E96" w:rsidRDefault="00D6684A">
            <w:pPr>
              <w:jc w:val="center"/>
              <w:rPr>
                <w:rFonts w:ascii="Calibri" w:hAnsi="Calibri" w:cs="Calibri"/>
                <w:b/>
                <w:snapToGrid w:val="0"/>
                <w:color w:val="000000"/>
              </w:rPr>
            </w:pPr>
            <w:r w:rsidRPr="001D1F2F">
              <w:rPr>
                <w:rFonts w:ascii="Calibri" w:hAnsi="Calibri" w:cs="Calibri"/>
                <w:b/>
                <w:snapToGrid w:val="0"/>
                <w:color w:val="000000"/>
              </w:rPr>
              <w:t>Diploma/certificazione:</w:t>
            </w:r>
          </w:p>
          <w:p w14:paraId="50875E1D" w14:textId="77777777" w:rsidR="00467E96" w:rsidRDefault="00D6684A">
            <w:pPr>
              <w:jc w:val="center"/>
              <w:rPr>
                <w:rFonts w:ascii="Calibri" w:hAnsi="Calibri" w:cs="Calibri"/>
                <w:bCs/>
                <w:snapToGrid w:val="0"/>
                <w:color w:val="000000"/>
              </w:rPr>
            </w:pPr>
            <w:r w:rsidRPr="001D1F2F">
              <w:rPr>
                <w:rFonts w:ascii="Calibri" w:hAnsi="Calibri" w:cs="Calibri"/>
                <w:bCs/>
                <w:snapToGrid w:val="0"/>
                <w:color w:val="000000"/>
              </w:rPr>
              <w:t xml:space="preserve">Qualifica professionale CEGO e qualifica professionale CEAF </w:t>
            </w:r>
          </w:p>
          <w:p w14:paraId="74326D93" w14:textId="77777777" w:rsidR="00467E96" w:rsidRDefault="00D6684A">
            <w:pPr>
              <w:jc w:val="center"/>
            </w:pPr>
            <w:r w:rsidRPr="001D1F2F">
              <w:rPr>
                <w:rFonts w:ascii="Calibri" w:hAnsi="Calibri" w:cs="Calibri"/>
                <w:bCs/>
                <w:snapToGrid w:val="0"/>
                <w:color w:val="000000"/>
              </w:rPr>
              <w:t>Qualifiche di livello 4 in 1 anno</w:t>
            </w:r>
          </w:p>
        </w:tc>
        <w:tc>
          <w:tcPr>
            <w:tcW w:w="2123" w:type="dxa"/>
            <w:tcBorders>
              <w:top w:val="single" w:sz="4" w:space="0" w:color="auto"/>
              <w:left w:val="single" w:sz="4" w:space="0" w:color="auto"/>
              <w:bottom w:val="single" w:sz="4" w:space="0" w:color="auto"/>
              <w:right w:val="single" w:sz="4" w:space="0" w:color="auto"/>
            </w:tcBorders>
            <w:shd w:val="clear" w:color="auto" w:fill="F2F2F2"/>
          </w:tcPr>
          <w:p w14:paraId="4DA2A7F2" w14:textId="77777777" w:rsidR="00467E96" w:rsidRDefault="00D6684A">
            <w:pPr>
              <w:jc w:val="center"/>
              <w:rPr>
                <w:rFonts w:ascii="Calibri" w:hAnsi="Calibri" w:cs="Calibri"/>
                <w:b/>
                <w:snapToGrid w:val="0"/>
                <w:color w:val="000000"/>
              </w:rPr>
            </w:pPr>
            <w:r w:rsidRPr="001D1F2F">
              <w:rPr>
                <w:rFonts w:ascii="Calibri" w:hAnsi="Calibri" w:cs="Calibri"/>
                <w:b/>
                <w:snapToGrid w:val="0"/>
                <w:color w:val="000000"/>
              </w:rPr>
              <w:t>Anno:</w:t>
            </w:r>
          </w:p>
          <w:p w14:paraId="7411DF61" w14:textId="77777777" w:rsidR="00467E96" w:rsidRDefault="00D6684A">
            <w:pPr>
              <w:jc w:val="center"/>
            </w:pPr>
            <w:r w:rsidRPr="001D1F2F">
              <w:rPr>
                <w:rFonts w:ascii="Calibri" w:hAnsi="Calibri" w:cs="Calibri"/>
                <w:bCs/>
                <w:snapToGrid w:val="0"/>
                <w:color w:val="000000"/>
              </w:rPr>
              <w:t>2022-2023</w:t>
            </w:r>
          </w:p>
        </w:tc>
        <w:tc>
          <w:tcPr>
            <w:tcW w:w="2929" w:type="dxa"/>
            <w:tcBorders>
              <w:top w:val="single" w:sz="4" w:space="0" w:color="auto"/>
              <w:left w:val="single" w:sz="4" w:space="0" w:color="auto"/>
              <w:bottom w:val="single" w:sz="4" w:space="0" w:color="auto"/>
              <w:right w:val="single" w:sz="4" w:space="0" w:color="auto"/>
            </w:tcBorders>
            <w:shd w:val="clear" w:color="auto" w:fill="F2F2F2"/>
          </w:tcPr>
          <w:p w14:paraId="6CB37EBA" w14:textId="77777777" w:rsidR="00467E96" w:rsidRDefault="00D6684A">
            <w:pPr>
              <w:jc w:val="center"/>
              <w:rPr>
                <w:rFonts w:ascii="Calibri" w:hAnsi="Calibri" w:cs="Calibri"/>
                <w:b/>
                <w:snapToGrid w:val="0"/>
                <w:color w:val="000000"/>
              </w:rPr>
            </w:pPr>
            <w:r w:rsidRPr="001D1F2F">
              <w:rPr>
                <w:rFonts w:ascii="Calibri" w:hAnsi="Calibri" w:cs="Calibri"/>
                <w:b/>
                <w:snapToGrid w:val="0"/>
                <w:color w:val="000000"/>
              </w:rPr>
              <w:t xml:space="preserve">Gruppi: </w:t>
            </w:r>
          </w:p>
          <w:p w14:paraId="3D119464" w14:textId="77777777" w:rsidR="00467E96" w:rsidRDefault="00D6684A">
            <w:pPr>
              <w:jc w:val="center"/>
              <w:rPr>
                <w:rFonts w:ascii="Calibri" w:hAnsi="Calibri" w:cs="Calibri"/>
                <w:bCs/>
                <w:snapToGrid w:val="0"/>
                <w:color w:val="000000"/>
              </w:rPr>
            </w:pPr>
            <w:r w:rsidRPr="001D1F2F">
              <w:rPr>
                <w:rFonts w:ascii="Calibri" w:hAnsi="Calibri" w:cs="Calibri"/>
                <w:bCs/>
                <w:snapToGrid w:val="0"/>
                <w:color w:val="000000"/>
              </w:rPr>
              <w:t xml:space="preserve">23 TP4CEGO1 </w:t>
            </w:r>
          </w:p>
          <w:p w14:paraId="66768CAE" w14:textId="77777777" w:rsidR="00467E96" w:rsidRDefault="00D6684A">
            <w:pPr>
              <w:jc w:val="center"/>
            </w:pPr>
            <w:r w:rsidRPr="001D1F2F">
              <w:rPr>
                <w:rFonts w:ascii="Calibri" w:hAnsi="Calibri" w:cs="Calibri"/>
                <w:bCs/>
                <w:snapToGrid w:val="0"/>
                <w:color w:val="000000"/>
              </w:rPr>
              <w:t xml:space="preserve"> 23 TP4CEAF1</w:t>
            </w:r>
          </w:p>
        </w:tc>
      </w:tr>
      <w:tr w:rsidR="001D1F2F" w:rsidRPr="00F47FF1" w14:paraId="39331E41" w14:textId="77777777" w:rsidTr="00AC2411">
        <w:tc>
          <w:tcPr>
            <w:tcW w:w="2760" w:type="dxa"/>
            <w:tcBorders>
              <w:top w:val="single" w:sz="4" w:space="0" w:color="auto"/>
              <w:left w:val="single" w:sz="4" w:space="0" w:color="auto"/>
              <w:right w:val="single" w:sz="4" w:space="0" w:color="auto"/>
            </w:tcBorders>
            <w:shd w:val="clear" w:color="auto" w:fill="FFFF00"/>
            <w:vAlign w:val="center"/>
          </w:tcPr>
          <w:p w14:paraId="2C57E351" w14:textId="77777777" w:rsidR="00467E96" w:rsidRDefault="00D6684A">
            <w:pPr>
              <w:spacing w:before="25" w:line="241" w:lineRule="auto"/>
              <w:ind w:left="15" w:right="68" w:firstLine="19"/>
              <w:jc w:val="center"/>
              <w:rPr>
                <w:rFonts w:eastAsia="Calibri" w:cstheme="minorHAnsi"/>
                <w:b/>
                <w:bCs/>
                <w:spacing w:val="-5"/>
              </w:rPr>
            </w:pPr>
            <w:r w:rsidRPr="003425E1">
              <w:rPr>
                <w:rFonts w:eastAsia="Calibri" w:cstheme="minorHAnsi"/>
                <w:b/>
                <w:bCs/>
              </w:rPr>
              <w:t>Competenze mirate</w:t>
            </w:r>
          </w:p>
          <w:p w14:paraId="42B87204" w14:textId="77777777" w:rsidR="00467E96" w:rsidRDefault="00D6684A">
            <w:pPr>
              <w:jc w:val="center"/>
            </w:pPr>
            <w:r w:rsidRPr="003425E1">
              <w:rPr>
                <w:rFonts w:eastAsia="Calibri" w:cstheme="minorHAnsi"/>
                <w:b/>
                <w:bCs/>
              </w:rPr>
              <w:t>e conoscenza</w:t>
            </w:r>
          </w:p>
        </w:tc>
        <w:tc>
          <w:tcPr>
            <w:tcW w:w="2385" w:type="dxa"/>
            <w:tcBorders>
              <w:top w:val="single" w:sz="4" w:space="0" w:color="auto"/>
              <w:left w:val="single" w:sz="4" w:space="0" w:color="auto"/>
              <w:right w:val="single" w:sz="4" w:space="0" w:color="auto"/>
            </w:tcBorders>
            <w:shd w:val="clear" w:color="auto" w:fill="FFFF00"/>
            <w:vAlign w:val="center"/>
          </w:tcPr>
          <w:p w14:paraId="38FAEA41" w14:textId="77777777" w:rsidR="001D1F2F" w:rsidRPr="003425E1" w:rsidRDefault="001D1F2F" w:rsidP="001D1F2F">
            <w:pPr>
              <w:spacing w:before="2" w:line="170" w:lineRule="exact"/>
              <w:rPr>
                <w:rFonts w:cstheme="minorHAnsi"/>
              </w:rPr>
            </w:pPr>
          </w:p>
          <w:p w14:paraId="0CF9A18C" w14:textId="77777777" w:rsidR="00467E96" w:rsidRDefault="00D6684A">
            <w:pPr>
              <w:jc w:val="center"/>
            </w:pPr>
            <w:r w:rsidRPr="003425E1">
              <w:rPr>
                <w:rFonts w:eastAsia="Calibri" w:cstheme="minorHAnsi"/>
                <w:b/>
                <w:bCs/>
              </w:rPr>
              <w:t xml:space="preserve">Obiettivi di </w:t>
            </w:r>
            <w:r w:rsidRPr="003425E1">
              <w:rPr>
                <w:rFonts w:eastAsia="Calibri" w:cstheme="minorHAnsi"/>
                <w:b/>
                <w:bCs/>
                <w:spacing w:val="-2"/>
              </w:rPr>
              <w:t>apprendimento</w:t>
            </w:r>
          </w:p>
        </w:tc>
        <w:tc>
          <w:tcPr>
            <w:tcW w:w="7314" w:type="dxa"/>
            <w:gridSpan w:val="2"/>
            <w:tcBorders>
              <w:top w:val="single" w:sz="4" w:space="0" w:color="auto"/>
              <w:left w:val="single" w:sz="4" w:space="0" w:color="auto"/>
              <w:right w:val="single" w:sz="4" w:space="0" w:color="auto"/>
            </w:tcBorders>
            <w:shd w:val="clear" w:color="auto" w:fill="FFFF00"/>
            <w:vAlign w:val="center"/>
          </w:tcPr>
          <w:p w14:paraId="5FB73AD8" w14:textId="77777777" w:rsidR="00467E96" w:rsidRDefault="00D6684A">
            <w:pPr>
              <w:jc w:val="center"/>
              <w:rPr>
                <w:lang w:val="en-GB"/>
              </w:rPr>
            </w:pPr>
            <w:r w:rsidRPr="003425E1">
              <w:rPr>
                <w:rFonts w:eastAsia="Calibri" w:cstheme="minorHAnsi"/>
                <w:b/>
                <w:bCs/>
                <w:w w:val="99"/>
                <w:lang w:val="en-GB"/>
              </w:rPr>
              <w:t xml:space="preserve">Situazione di </w:t>
            </w:r>
            <w:r w:rsidRPr="003425E1">
              <w:rPr>
                <w:rFonts w:eastAsia="Calibri" w:cstheme="minorHAnsi"/>
                <w:b/>
                <w:bCs/>
                <w:lang w:val="en-GB"/>
              </w:rPr>
              <w:t>apprendimento</w:t>
            </w:r>
          </w:p>
        </w:tc>
        <w:tc>
          <w:tcPr>
            <w:tcW w:w="2929" w:type="dxa"/>
            <w:tcBorders>
              <w:top w:val="single" w:sz="4" w:space="0" w:color="auto"/>
              <w:left w:val="single" w:sz="4" w:space="0" w:color="auto"/>
              <w:right w:val="single" w:sz="4" w:space="0" w:color="auto"/>
            </w:tcBorders>
            <w:shd w:val="clear" w:color="auto" w:fill="FFFF00"/>
            <w:vAlign w:val="center"/>
          </w:tcPr>
          <w:p w14:paraId="13595926" w14:textId="77777777" w:rsidR="00467E96" w:rsidRDefault="00D6684A">
            <w:pPr>
              <w:spacing w:before="25"/>
              <w:ind w:left="775" w:right="767"/>
              <w:jc w:val="center"/>
              <w:rPr>
                <w:rFonts w:eastAsia="Calibri" w:cstheme="minorHAnsi"/>
                <w:lang w:val="en-GB"/>
              </w:rPr>
            </w:pPr>
            <w:r w:rsidRPr="003425E1">
              <w:rPr>
                <w:rFonts w:eastAsia="Calibri" w:cstheme="minorHAnsi"/>
                <w:b/>
                <w:bCs/>
                <w:w w:val="99"/>
                <w:lang w:val="en-GB"/>
              </w:rPr>
              <w:t>Prerequisiti</w:t>
            </w:r>
          </w:p>
          <w:p w14:paraId="65BDB0C3" w14:textId="77777777" w:rsidR="00467E96" w:rsidRDefault="00D6684A">
            <w:pPr>
              <w:jc w:val="center"/>
              <w:rPr>
                <w:lang w:val="en-GB"/>
              </w:rPr>
            </w:pPr>
            <w:r w:rsidRPr="003425E1">
              <w:rPr>
                <w:rFonts w:eastAsia="Calibri" w:cstheme="minorHAnsi"/>
                <w:b/>
                <w:bCs/>
                <w:lang w:val="en-GB"/>
              </w:rPr>
              <w:t xml:space="preserve">in relazione alla </w:t>
            </w:r>
            <w:r w:rsidRPr="003425E1">
              <w:rPr>
                <w:rFonts w:eastAsia="Calibri" w:cstheme="minorHAnsi"/>
                <w:b/>
                <w:bCs/>
                <w:spacing w:val="-2"/>
                <w:w w:val="99"/>
                <w:lang w:val="en-GB"/>
              </w:rPr>
              <w:t>situazione di apprendimento</w:t>
            </w:r>
          </w:p>
        </w:tc>
      </w:tr>
      <w:tr w:rsidR="00046D8F" w:rsidRPr="00F47FF1" w14:paraId="5CFB9DF2" w14:textId="77777777" w:rsidTr="00AC2411">
        <w:tc>
          <w:tcPr>
            <w:tcW w:w="2760" w:type="dxa"/>
            <w:vAlign w:val="center"/>
          </w:tcPr>
          <w:p w14:paraId="791C6F4A" w14:textId="77777777" w:rsidR="00467E96" w:rsidRDefault="00D6684A">
            <w:pPr>
              <w:numPr>
                <w:ilvl w:val="0"/>
                <w:numId w:val="53"/>
              </w:numPr>
              <w:overflowPunct w:val="0"/>
              <w:autoSpaceDE w:val="0"/>
              <w:autoSpaceDN w:val="0"/>
              <w:adjustRightInd w:val="0"/>
              <w:textAlignment w:val="baseline"/>
              <w:rPr>
                <w:rFonts w:cstheme="minorHAnsi"/>
                <w:bCs/>
                <w:sz w:val="20"/>
                <w:szCs w:val="20"/>
              </w:rPr>
            </w:pPr>
            <w:r w:rsidRPr="00772352">
              <w:rPr>
                <w:rFonts w:cstheme="minorHAnsi"/>
                <w:bCs/>
                <w:sz w:val="20"/>
                <w:szCs w:val="20"/>
              </w:rPr>
              <w:t xml:space="preserve">RenovUp </w:t>
            </w:r>
            <w:r w:rsidRPr="00947F9D">
              <w:rPr>
                <w:rFonts w:cstheme="minorHAnsi"/>
                <w:bCs/>
                <w:sz w:val="20"/>
                <w:szCs w:val="20"/>
              </w:rPr>
              <w:t>C3-2</w:t>
            </w:r>
          </w:p>
          <w:p w14:paraId="52E65541" w14:textId="77777777" w:rsidR="00046D8F" w:rsidRPr="00947F9D" w:rsidRDefault="00046D8F" w:rsidP="00AC2411">
            <w:pPr>
              <w:overflowPunct w:val="0"/>
              <w:autoSpaceDE w:val="0"/>
              <w:autoSpaceDN w:val="0"/>
              <w:adjustRightInd w:val="0"/>
              <w:textAlignment w:val="baseline"/>
              <w:rPr>
                <w:rFonts w:cstheme="minorHAnsi"/>
                <w:bCs/>
                <w:sz w:val="20"/>
                <w:szCs w:val="20"/>
              </w:rPr>
            </w:pPr>
          </w:p>
          <w:p w14:paraId="696183B0" w14:textId="77777777" w:rsidR="00467E96" w:rsidRDefault="00D6684A">
            <w:pPr>
              <w:pStyle w:val="Paragraphedeliste"/>
              <w:numPr>
                <w:ilvl w:val="0"/>
                <w:numId w:val="53"/>
              </w:numPr>
              <w:rPr>
                <w:sz w:val="20"/>
                <w:szCs w:val="20"/>
                <w:lang w:val="en-GB"/>
              </w:rPr>
            </w:pPr>
            <w:r w:rsidRPr="00AE1AC0">
              <w:rPr>
                <w:rFonts w:ascii="Calibri" w:hAnsi="Calibri" w:cs="Calibri"/>
                <w:sz w:val="20"/>
                <w:szCs w:val="20"/>
                <w:lang w:val="en-GB"/>
              </w:rPr>
              <w:t>Identificare i rischi di una situazione di lavoro di ristrutturazione co-attiva e determinare le misure preventive da attuare: rischi propri (lavoro), rischi importati ed esportati.</w:t>
            </w:r>
          </w:p>
          <w:p w14:paraId="5D05F86A" w14:textId="77777777" w:rsidR="00046D8F" w:rsidRPr="00AE1AC0" w:rsidRDefault="00046D8F" w:rsidP="00AC2411">
            <w:pPr>
              <w:pStyle w:val="Paragraphedeliste"/>
              <w:rPr>
                <w:sz w:val="20"/>
                <w:szCs w:val="20"/>
                <w:lang w:val="en-GB"/>
              </w:rPr>
            </w:pPr>
          </w:p>
          <w:p w14:paraId="4917CF8D" w14:textId="77777777" w:rsidR="00467E96" w:rsidRDefault="00D6684A">
            <w:pPr>
              <w:pStyle w:val="Paragraphedeliste"/>
              <w:numPr>
                <w:ilvl w:val="0"/>
                <w:numId w:val="53"/>
              </w:numPr>
              <w:rPr>
                <w:sz w:val="20"/>
                <w:szCs w:val="20"/>
              </w:rPr>
            </w:pPr>
            <w:r>
              <w:rPr>
                <w:sz w:val="20"/>
                <w:szCs w:val="20"/>
              </w:rPr>
              <w:t>Compilazione di un documento "tipo PPSPS</w:t>
            </w:r>
          </w:p>
        </w:tc>
        <w:tc>
          <w:tcPr>
            <w:tcW w:w="2385" w:type="dxa"/>
            <w:vAlign w:val="center"/>
          </w:tcPr>
          <w:p w14:paraId="31823448" w14:textId="77777777" w:rsidR="00467E96" w:rsidRDefault="00D6684A">
            <w:pPr>
              <w:rPr>
                <w:sz w:val="20"/>
                <w:szCs w:val="20"/>
                <w:lang w:val="en-GB"/>
              </w:rPr>
            </w:pPr>
            <w:r w:rsidRPr="00AE1AC0">
              <w:rPr>
                <w:rFonts w:cstheme="minorHAnsi"/>
                <w:sz w:val="20"/>
                <w:szCs w:val="20"/>
                <w:lang w:val="en-GB"/>
              </w:rPr>
              <w:t>Identificare e prevenire i rischi di un progetto di ristrutturazione comune</w:t>
            </w:r>
          </w:p>
        </w:tc>
        <w:tc>
          <w:tcPr>
            <w:tcW w:w="7314" w:type="dxa"/>
            <w:gridSpan w:val="2"/>
          </w:tcPr>
          <w:p w14:paraId="6B1C82BF" w14:textId="77777777" w:rsidR="00467E96" w:rsidRDefault="00D6684A">
            <w:pPr>
              <w:overflowPunct w:val="0"/>
              <w:autoSpaceDE w:val="0"/>
              <w:autoSpaceDN w:val="0"/>
              <w:adjustRightInd w:val="0"/>
              <w:spacing w:after="60"/>
              <w:ind w:left="159"/>
              <w:jc w:val="both"/>
              <w:textAlignment w:val="baseline"/>
              <w:rPr>
                <w:rFonts w:ascii="Calibri" w:hAnsi="Calibri" w:cs="Arial"/>
                <w:sz w:val="20"/>
                <w:szCs w:val="20"/>
                <w:lang w:val="en-GB"/>
              </w:rPr>
            </w:pPr>
            <w:r w:rsidRPr="00AE1AC0">
              <w:rPr>
                <w:rFonts w:ascii="Calibri" w:hAnsi="Calibri" w:cs="Arial"/>
                <w:sz w:val="20"/>
                <w:szCs w:val="20"/>
                <w:lang w:val="en-GB"/>
              </w:rPr>
              <w:t xml:space="preserve">Un </w:t>
            </w:r>
            <w:r w:rsidR="001D1F2F" w:rsidRPr="001D1F2F">
              <w:rPr>
                <w:rFonts w:ascii="Calibri" w:hAnsi="Calibri" w:cs="Arial"/>
                <w:sz w:val="20"/>
                <w:szCs w:val="20"/>
                <w:lang w:val="en-GB"/>
              </w:rPr>
              <w:t xml:space="preserve">caposquadra di carpenteria </w:t>
            </w:r>
            <w:r w:rsidRPr="00AE1AC0">
              <w:rPr>
                <w:rFonts w:ascii="Calibri" w:hAnsi="Calibri" w:cs="Arial"/>
                <w:sz w:val="20"/>
                <w:szCs w:val="20"/>
                <w:lang w:val="en-GB"/>
              </w:rPr>
              <w:t xml:space="preserve">e un caposquadra di intonacatura sono stati incaricati dai rispettivi datori di lavoro di preparare, </w:t>
            </w:r>
            <w:r w:rsidR="001D1F2F" w:rsidRPr="00AE1AC0">
              <w:rPr>
                <w:rFonts w:ascii="Calibri" w:hAnsi="Calibri" w:cs="Arial"/>
                <w:sz w:val="20"/>
                <w:szCs w:val="20"/>
                <w:lang w:val="en-GB"/>
              </w:rPr>
              <w:t xml:space="preserve">organizzare </w:t>
            </w:r>
            <w:r w:rsidRPr="00AE1AC0">
              <w:rPr>
                <w:rFonts w:ascii="Calibri" w:hAnsi="Calibri" w:cs="Arial"/>
                <w:sz w:val="20"/>
                <w:szCs w:val="20"/>
                <w:lang w:val="en-GB"/>
              </w:rPr>
              <w:t>e pianificare il cantiere, che prevede la creazione di aperture esterne in vista della trasformazione di una sala funzioni separata in una casa vacanze da affittare.</w:t>
            </w:r>
          </w:p>
          <w:p w14:paraId="3FD0DC5D" w14:textId="77777777" w:rsidR="00467E96" w:rsidRDefault="00D6684A">
            <w:pPr>
              <w:overflowPunct w:val="0"/>
              <w:autoSpaceDE w:val="0"/>
              <w:autoSpaceDN w:val="0"/>
              <w:adjustRightInd w:val="0"/>
              <w:spacing w:after="60"/>
              <w:ind w:left="159"/>
              <w:jc w:val="both"/>
              <w:textAlignment w:val="baseline"/>
              <w:rPr>
                <w:rFonts w:ascii="Calibri" w:hAnsi="Calibri" w:cs="Arial"/>
                <w:sz w:val="20"/>
                <w:szCs w:val="20"/>
                <w:lang w:val="en-GB"/>
              </w:rPr>
            </w:pPr>
            <w:r w:rsidRPr="00AE1AC0">
              <w:rPr>
                <w:rFonts w:ascii="Calibri" w:hAnsi="Calibri" w:cs="Arial"/>
                <w:sz w:val="20"/>
                <w:szCs w:val="20"/>
                <w:lang w:val="en-GB"/>
              </w:rPr>
              <w:t>Per questa preparazione, ogni datore di lavoro ha fornito al proprio caposquadra il fa</w:t>
            </w:r>
            <w:r w:rsidRPr="00AE1AC0">
              <w:rPr>
                <w:rFonts w:ascii="Calibri" w:hAnsi="Calibri" w:cs="Arial"/>
                <w:sz w:val="20"/>
                <w:szCs w:val="20"/>
                <w:lang w:val="en-GB"/>
              </w:rPr>
              <w:t xml:space="preserve">scicolo di esecuzione (CCTP, </w:t>
            </w:r>
            <w:r w:rsidRPr="001D1F2F">
              <w:rPr>
                <w:rFonts w:ascii="Calibri" w:hAnsi="Calibri" w:cs="Arial"/>
                <w:i/>
                <w:iCs/>
                <w:sz w:val="20"/>
                <w:szCs w:val="20"/>
                <w:lang w:val="en-GB"/>
              </w:rPr>
              <w:t xml:space="preserve">Cahier des Clauses Techniques Particulières </w:t>
            </w:r>
            <w:r w:rsidRPr="00AE1AC0">
              <w:rPr>
                <w:rFonts w:ascii="Calibri" w:hAnsi="Calibri" w:cs="Arial"/>
                <w:sz w:val="20"/>
                <w:szCs w:val="20"/>
                <w:lang w:val="en-GB"/>
              </w:rPr>
              <w:t>e piani di esecuzione) e un post-it con l'indicazione del periodo in cui la propria squadra avrebbe lavorato in cantiere.</w:t>
            </w:r>
          </w:p>
          <w:p w14:paraId="4AA2A2BE" w14:textId="77777777" w:rsidR="00467E96" w:rsidRDefault="00D6684A">
            <w:pPr>
              <w:overflowPunct w:val="0"/>
              <w:autoSpaceDE w:val="0"/>
              <w:autoSpaceDN w:val="0"/>
              <w:adjustRightInd w:val="0"/>
              <w:jc w:val="both"/>
              <w:textAlignment w:val="baseline"/>
              <w:rPr>
                <w:rFonts w:ascii="Calibri" w:hAnsi="Calibri" w:cs="Calibri"/>
                <w:b/>
                <w:bCs/>
                <w:i/>
                <w:sz w:val="20"/>
                <w:szCs w:val="20"/>
                <w:lang w:val="en-GB"/>
              </w:rPr>
            </w:pPr>
            <w:r w:rsidRPr="00AE1AC0">
              <w:rPr>
                <w:rFonts w:ascii="Calibri" w:hAnsi="Calibri" w:cs="Calibri"/>
                <w:b/>
                <w:bCs/>
                <w:i/>
                <w:sz w:val="20"/>
                <w:szCs w:val="20"/>
                <w:lang w:val="en-GB"/>
              </w:rPr>
              <w:t>Identificazione del problema :</w:t>
            </w:r>
          </w:p>
          <w:p w14:paraId="5C4A2D63" w14:textId="77777777" w:rsidR="00467E96" w:rsidRDefault="00D6684A">
            <w:pPr>
              <w:overflowPunct w:val="0"/>
              <w:autoSpaceDE w:val="0"/>
              <w:autoSpaceDN w:val="0"/>
              <w:adjustRightInd w:val="0"/>
              <w:spacing w:after="60"/>
              <w:ind w:left="159"/>
              <w:jc w:val="both"/>
              <w:textAlignment w:val="baseline"/>
              <w:rPr>
                <w:rFonts w:ascii="Calibri" w:hAnsi="Calibri" w:cs="Arial"/>
                <w:sz w:val="20"/>
                <w:szCs w:val="20"/>
                <w:lang w:val="en-GB"/>
              </w:rPr>
            </w:pPr>
            <w:r w:rsidRPr="00AE1AC0">
              <w:rPr>
                <w:rFonts w:ascii="Calibri" w:hAnsi="Calibri" w:cs="Arial"/>
                <w:sz w:val="20"/>
                <w:szCs w:val="20"/>
                <w:lang w:val="en-GB"/>
              </w:rPr>
              <w:t>Inizialmente i due capisquadra</w:t>
            </w:r>
            <w:r w:rsidRPr="00AE1AC0">
              <w:rPr>
                <w:rFonts w:ascii="Calibri" w:hAnsi="Calibri" w:cs="Arial"/>
                <w:sz w:val="20"/>
                <w:szCs w:val="20"/>
                <w:lang w:val="en-GB"/>
              </w:rPr>
              <w:t xml:space="preserve"> hanno organizzato e pianificato i rispettivi cantieri separatamente, ma poi si sono resi conto che il periodo di intervento in cantiere era lo stesso per entrambi i mestieri. Le due squadre dovranno quindi lavorare insieme sul cantiere.</w:t>
            </w:r>
          </w:p>
          <w:p w14:paraId="24BC0B0E" w14:textId="77777777" w:rsidR="00467E96" w:rsidRDefault="00D6684A">
            <w:pPr>
              <w:ind w:left="169"/>
              <w:jc w:val="both"/>
              <w:rPr>
                <w:sz w:val="20"/>
                <w:szCs w:val="20"/>
                <w:lang w:val="en-GB"/>
              </w:rPr>
            </w:pPr>
            <w:r w:rsidRPr="00AE1AC0">
              <w:rPr>
                <w:rFonts w:ascii="Calibri" w:hAnsi="Calibri" w:cs="Arial"/>
                <w:sz w:val="20"/>
                <w:szCs w:val="20"/>
                <w:lang w:val="en-GB"/>
              </w:rPr>
              <w:t xml:space="preserve">I due capisquadra </w:t>
            </w:r>
            <w:r w:rsidRPr="00AE1AC0">
              <w:rPr>
                <w:rFonts w:ascii="Calibri" w:hAnsi="Calibri" w:cs="Arial"/>
                <w:sz w:val="20"/>
                <w:szCs w:val="20"/>
                <w:lang w:val="en-GB"/>
              </w:rPr>
              <w:t>hanno quindi dovuto trovare il modo di adattare i loro metodi operativi e la pianificazione del cantiere per lavorare insieme, in modo da poter svolgere un lavoro di qualità nei tempi previsti e in totale sicurezza.</w:t>
            </w:r>
          </w:p>
        </w:tc>
        <w:tc>
          <w:tcPr>
            <w:tcW w:w="2929" w:type="dxa"/>
            <w:vAlign w:val="center"/>
          </w:tcPr>
          <w:p w14:paraId="5D00D4A0" w14:textId="77777777" w:rsidR="00467E96" w:rsidRDefault="00D6684A">
            <w:pPr>
              <w:numPr>
                <w:ilvl w:val="0"/>
                <w:numId w:val="53"/>
              </w:numPr>
              <w:overflowPunct w:val="0"/>
              <w:autoSpaceDE w:val="0"/>
              <w:autoSpaceDN w:val="0"/>
              <w:adjustRightInd w:val="0"/>
              <w:spacing w:after="60"/>
              <w:textAlignment w:val="baseline"/>
              <w:rPr>
                <w:rFonts w:ascii="Calibri" w:hAnsi="Calibri" w:cs="Calibri"/>
                <w:sz w:val="20"/>
                <w:szCs w:val="20"/>
                <w:lang w:val="en-GB"/>
              </w:rPr>
            </w:pPr>
            <w:r w:rsidRPr="00AE1AC0">
              <w:rPr>
                <w:rFonts w:ascii="Calibri" w:hAnsi="Calibri" w:cs="Calibri"/>
                <w:sz w:val="20"/>
                <w:szCs w:val="20"/>
                <w:lang w:val="en-GB"/>
              </w:rPr>
              <w:t>Identificare le principali norme di sicu</w:t>
            </w:r>
            <w:r w:rsidRPr="00AE1AC0">
              <w:rPr>
                <w:rFonts w:ascii="Calibri" w:hAnsi="Calibri" w:cs="Calibri"/>
                <w:sz w:val="20"/>
                <w:szCs w:val="20"/>
                <w:lang w:val="en-GB"/>
              </w:rPr>
              <w:t xml:space="preserve">rezza in vigore in un cantiere. </w:t>
            </w:r>
          </w:p>
          <w:p w14:paraId="03E9F557" w14:textId="77777777" w:rsidR="00467E96" w:rsidRDefault="00D6684A">
            <w:pPr>
              <w:numPr>
                <w:ilvl w:val="0"/>
                <w:numId w:val="53"/>
              </w:numPr>
              <w:overflowPunct w:val="0"/>
              <w:autoSpaceDE w:val="0"/>
              <w:autoSpaceDN w:val="0"/>
              <w:adjustRightInd w:val="0"/>
              <w:spacing w:after="60"/>
              <w:textAlignment w:val="baseline"/>
              <w:rPr>
                <w:rFonts w:ascii="Calibri" w:hAnsi="Calibri" w:cs="Calibri"/>
                <w:sz w:val="20"/>
                <w:szCs w:val="20"/>
                <w:lang w:val="en-GB"/>
              </w:rPr>
            </w:pPr>
            <w:r w:rsidRPr="00AE1AC0">
              <w:rPr>
                <w:rFonts w:ascii="Calibri" w:hAnsi="Calibri" w:cs="Calibri"/>
                <w:sz w:val="20"/>
                <w:szCs w:val="20"/>
                <w:lang w:val="en-GB"/>
              </w:rPr>
              <w:t>Identificare i diversi elementi di un PPSPS</w:t>
            </w:r>
          </w:p>
          <w:p w14:paraId="4175BDB5" w14:textId="77777777" w:rsidR="00046D8F" w:rsidRPr="00AE1AC0" w:rsidRDefault="00046D8F" w:rsidP="00AC2411">
            <w:pPr>
              <w:spacing w:after="60"/>
              <w:rPr>
                <w:sz w:val="20"/>
                <w:szCs w:val="20"/>
                <w:lang w:val="en-GB"/>
              </w:rPr>
            </w:pPr>
          </w:p>
        </w:tc>
      </w:tr>
    </w:tbl>
    <w:p w14:paraId="3BE73AE9" w14:textId="77777777" w:rsidR="00046D8F" w:rsidRDefault="00046D8F" w:rsidP="00046D8F">
      <w:pPr>
        <w:spacing w:after="0" w:line="240" w:lineRule="auto"/>
        <w:rPr>
          <w:lang w:val="en-GB"/>
        </w:rPr>
      </w:pPr>
    </w:p>
    <w:p w14:paraId="30CBC8FF" w14:textId="77777777" w:rsidR="003E048D" w:rsidRPr="00F47FF1" w:rsidRDefault="003E048D">
      <w:pPr>
        <w:rPr>
          <w:lang w:val="en-GB"/>
        </w:rPr>
      </w:pPr>
      <w:r w:rsidRPr="00F47FF1">
        <w:rPr>
          <w:lang w:val="en-GB"/>
        </w:rPr>
        <w:br w:type="page"/>
      </w:r>
    </w:p>
    <w:tbl>
      <w:tblPr>
        <w:tblStyle w:val="Grilledutableau"/>
        <w:tblW w:w="0" w:type="auto"/>
        <w:tblCellMar>
          <w:top w:w="28" w:type="dxa"/>
          <w:bottom w:w="28" w:type="dxa"/>
        </w:tblCellMar>
        <w:tblLook w:val="04A0" w:firstRow="1" w:lastRow="0" w:firstColumn="1" w:lastColumn="0" w:noHBand="0" w:noVBand="1"/>
      </w:tblPr>
      <w:tblGrid>
        <w:gridCol w:w="1627"/>
        <w:gridCol w:w="3563"/>
        <w:gridCol w:w="16"/>
        <w:gridCol w:w="3384"/>
        <w:gridCol w:w="2106"/>
        <w:gridCol w:w="3290"/>
        <w:gridCol w:w="1402"/>
      </w:tblGrid>
      <w:tr w:rsidR="001D1F2F" w:rsidRPr="00F47FF1" w14:paraId="5044E786" w14:textId="77777777" w:rsidTr="003E048D">
        <w:trPr>
          <w:trHeight w:val="509"/>
        </w:trPr>
        <w:tc>
          <w:tcPr>
            <w:tcW w:w="519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14EABC00" w14:textId="77777777" w:rsidR="00467E96" w:rsidRDefault="00D6684A">
            <w:r w:rsidRPr="001D1F2F">
              <w:rPr>
                <w:rFonts w:ascii="Calibri" w:hAnsi="Calibri" w:cs="Calibri"/>
                <w:b/>
                <w:iCs/>
                <w:snapToGrid w:val="0"/>
                <w:color w:val="FFFF00"/>
              </w:rPr>
              <w:lastRenderedPageBreak/>
              <w:t>PROCEDURA PER LA SESSIONE 3</w:t>
            </w:r>
          </w:p>
        </w:tc>
        <w:tc>
          <w:tcPr>
            <w:tcW w:w="10198" w:type="dxa"/>
            <w:gridSpan w:val="5"/>
            <w:tcBorders>
              <w:top w:val="single" w:sz="4" w:space="0" w:color="auto"/>
              <w:left w:val="single" w:sz="4" w:space="0" w:color="auto"/>
              <w:bottom w:val="single" w:sz="4" w:space="0" w:color="auto"/>
            </w:tcBorders>
            <w:shd w:val="clear" w:color="auto" w:fill="E7E6E6"/>
            <w:vAlign w:val="center"/>
          </w:tcPr>
          <w:p w14:paraId="0C3B0BEB" w14:textId="77777777" w:rsidR="00467E96" w:rsidRDefault="00D6684A">
            <w:pPr>
              <w:rPr>
                <w:lang w:val="en-GB"/>
              </w:rPr>
            </w:pPr>
            <w:r w:rsidRPr="001D1F2F">
              <w:rPr>
                <w:rFonts w:ascii="Calibri" w:hAnsi="Calibri" w:cs="Calibri"/>
                <w:b/>
                <w:bCs/>
                <w:snapToGrid w:val="0"/>
                <w:color w:val="000000"/>
                <w:lang w:val="en-GB"/>
              </w:rPr>
              <w:t xml:space="preserve">   TIPO DI APPROCCIO ALL'APPRENDIMENTO</w:t>
            </w:r>
            <w:r w:rsidRPr="001D1F2F">
              <w:rPr>
                <w:rFonts w:ascii="Calibri" w:hAnsi="Calibri" w:cs="Calibri"/>
                <w:snapToGrid w:val="0"/>
                <w:color w:val="000000"/>
                <w:lang w:val="en-GB"/>
              </w:rPr>
              <w:t xml:space="preserve">: </w:t>
            </w:r>
            <w:r w:rsidRPr="001D1F2F">
              <w:rPr>
                <w:rFonts w:ascii="Calibri" w:hAnsi="Calibri" w:cs="Calibri"/>
                <w:snapToGrid w:val="0"/>
                <w:color w:val="000000"/>
                <w:lang w:val="en-GB"/>
              </w:rPr>
              <w:tab/>
              <w:t>Approccio induttivo.</w:t>
            </w:r>
          </w:p>
        </w:tc>
      </w:tr>
      <w:tr w:rsidR="00C03F27" w14:paraId="3FAE9FFA" w14:textId="77777777" w:rsidTr="003E048D">
        <w:tc>
          <w:tcPr>
            <w:tcW w:w="1627" w:type="dxa"/>
            <w:tcBorders>
              <w:top w:val="single" w:sz="12" w:space="0" w:color="auto"/>
              <w:left w:val="single" w:sz="4" w:space="0" w:color="auto"/>
              <w:bottom w:val="single" w:sz="4" w:space="0" w:color="auto"/>
              <w:right w:val="single" w:sz="4" w:space="0" w:color="auto"/>
            </w:tcBorders>
            <w:shd w:val="clear" w:color="auto" w:fill="FFFF00"/>
            <w:vAlign w:val="center"/>
          </w:tcPr>
          <w:p w14:paraId="7E72DF82" w14:textId="77777777" w:rsidR="00467E96" w:rsidRDefault="00D6684A">
            <w:pPr>
              <w:jc w:val="center"/>
            </w:pPr>
            <w:r>
              <w:rPr>
                <w:rFonts w:ascii="Calibri" w:eastAsia="Calibri" w:hAnsi="Calibri" w:cs="Calibri"/>
                <w:b/>
                <w:bCs/>
              </w:rPr>
              <w:t>PASSI</w:t>
            </w:r>
          </w:p>
        </w:tc>
        <w:tc>
          <w:tcPr>
            <w:tcW w:w="357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7F58AA5" w14:textId="77777777" w:rsidR="00467E96" w:rsidRDefault="00D6684A">
            <w:pPr>
              <w:jc w:val="center"/>
            </w:pPr>
            <w:r>
              <w:rPr>
                <w:rFonts w:ascii="Calibri" w:eastAsia="Calibri" w:hAnsi="Calibri" w:cs="Calibri"/>
                <w:b/>
                <w:bCs/>
              </w:rPr>
              <w:t>ATTIVITÀ</w:t>
            </w:r>
            <w:r>
              <w:rPr>
                <w:rFonts w:ascii="Calibri" w:eastAsia="Calibri" w:hAnsi="Calibri" w:cs="Calibri"/>
                <w:b/>
                <w:bCs/>
                <w:spacing w:val="-2"/>
              </w:rPr>
              <w:t xml:space="preserve"> DEL FORMATORE</w:t>
            </w:r>
          </w:p>
        </w:tc>
        <w:tc>
          <w:tcPr>
            <w:tcW w:w="3384" w:type="dxa"/>
            <w:tcBorders>
              <w:top w:val="single" w:sz="4" w:space="0" w:color="auto"/>
              <w:left w:val="single" w:sz="4" w:space="0" w:color="auto"/>
              <w:bottom w:val="single" w:sz="4" w:space="0" w:color="auto"/>
              <w:right w:val="single" w:sz="4" w:space="0" w:color="auto"/>
            </w:tcBorders>
            <w:shd w:val="clear" w:color="auto" w:fill="FFFF00"/>
            <w:vAlign w:val="center"/>
          </w:tcPr>
          <w:p w14:paraId="41D49EB4" w14:textId="77777777" w:rsidR="00467E96" w:rsidRDefault="00D6684A">
            <w:pPr>
              <w:jc w:val="center"/>
            </w:pPr>
            <w:r>
              <w:rPr>
                <w:rFonts w:ascii="Calibri" w:eastAsia="Calibri" w:hAnsi="Calibri" w:cs="Calibri"/>
                <w:b/>
                <w:bCs/>
              </w:rPr>
              <w:t>ATTIVITÀ DEL DISCENTE</w:t>
            </w:r>
          </w:p>
        </w:tc>
        <w:tc>
          <w:tcPr>
            <w:tcW w:w="2106" w:type="dxa"/>
            <w:tcBorders>
              <w:top w:val="single" w:sz="4" w:space="0" w:color="auto"/>
              <w:left w:val="single" w:sz="4" w:space="0" w:color="auto"/>
              <w:bottom w:val="single" w:sz="4" w:space="0" w:color="auto"/>
              <w:right w:val="single" w:sz="4" w:space="0" w:color="auto"/>
            </w:tcBorders>
            <w:shd w:val="clear" w:color="auto" w:fill="FFFF00"/>
            <w:vAlign w:val="center"/>
          </w:tcPr>
          <w:p w14:paraId="14D9332A" w14:textId="77777777" w:rsidR="00467E96" w:rsidRDefault="00D6684A">
            <w:pPr>
              <w:jc w:val="center"/>
            </w:pPr>
            <w:r>
              <w:rPr>
                <w:rFonts w:ascii="Calibri" w:eastAsia="Calibri" w:hAnsi="Calibri" w:cs="Calibri"/>
                <w:b/>
                <w:bCs/>
                <w:spacing w:val="-2"/>
              </w:rPr>
              <w:t>METODI PEDAGOGICI</w:t>
            </w:r>
          </w:p>
        </w:tc>
        <w:tc>
          <w:tcPr>
            <w:tcW w:w="3290" w:type="dxa"/>
            <w:tcBorders>
              <w:top w:val="single" w:sz="4" w:space="0" w:color="auto"/>
              <w:left w:val="single" w:sz="4" w:space="0" w:color="auto"/>
              <w:bottom w:val="single" w:sz="4" w:space="0" w:color="auto"/>
              <w:right w:val="single" w:sz="4" w:space="0" w:color="auto"/>
            </w:tcBorders>
            <w:shd w:val="clear" w:color="auto" w:fill="FFFF00"/>
            <w:vAlign w:val="center"/>
          </w:tcPr>
          <w:p w14:paraId="6B8C8894" w14:textId="77777777" w:rsidR="00467E96" w:rsidRDefault="00D6684A">
            <w:pPr>
              <w:jc w:val="center"/>
            </w:pPr>
            <w:r>
              <w:rPr>
                <w:rFonts w:ascii="Calibri" w:eastAsia="Calibri" w:hAnsi="Calibri" w:cs="Calibri"/>
                <w:b/>
                <w:bCs/>
              </w:rPr>
              <w:t>MATERIALI E SUSSIDI DIDATTICI</w:t>
            </w:r>
          </w:p>
        </w:tc>
        <w:tc>
          <w:tcPr>
            <w:tcW w:w="1402" w:type="dxa"/>
            <w:tcBorders>
              <w:top w:val="single" w:sz="4" w:space="0" w:color="auto"/>
              <w:left w:val="single" w:sz="4" w:space="0" w:color="auto"/>
              <w:bottom w:val="single" w:sz="4" w:space="0" w:color="auto"/>
              <w:right w:val="single" w:sz="4" w:space="0" w:color="auto"/>
            </w:tcBorders>
            <w:shd w:val="clear" w:color="auto" w:fill="FFFF00"/>
            <w:vAlign w:val="center"/>
          </w:tcPr>
          <w:p w14:paraId="09608A0F" w14:textId="77777777" w:rsidR="00467E96" w:rsidRDefault="00D6684A">
            <w:pPr>
              <w:ind w:left="84" w:right="117"/>
              <w:jc w:val="center"/>
              <w:rPr>
                <w:rFonts w:ascii="Calibri" w:eastAsia="Calibri" w:hAnsi="Calibri" w:cs="Calibri"/>
                <w:b/>
                <w:bCs/>
                <w:spacing w:val="-2"/>
              </w:rPr>
            </w:pPr>
            <w:r>
              <w:rPr>
                <w:rFonts w:ascii="Calibri" w:eastAsia="Calibri" w:hAnsi="Calibri" w:cs="Calibri"/>
                <w:b/>
                <w:bCs/>
                <w:spacing w:val="-2"/>
              </w:rPr>
              <w:t>DURATA</w:t>
            </w:r>
          </w:p>
          <w:p w14:paraId="579D1154" w14:textId="77777777" w:rsidR="00467E96" w:rsidRDefault="00D6684A">
            <w:pPr>
              <w:jc w:val="center"/>
            </w:pPr>
            <w:r w:rsidRPr="00C03F27">
              <w:rPr>
                <w:rFonts w:ascii="Calibri" w:eastAsia="Calibri" w:hAnsi="Calibri" w:cs="Calibri"/>
                <w:b/>
                <w:bCs/>
                <w:spacing w:val="-2"/>
              </w:rPr>
              <w:t>STIMATO</w:t>
            </w:r>
          </w:p>
        </w:tc>
      </w:tr>
      <w:tr w:rsidR="00046D8F" w14:paraId="242915BA" w14:textId="77777777" w:rsidTr="00A37594">
        <w:trPr>
          <w:trHeight w:val="808"/>
        </w:trPr>
        <w:tc>
          <w:tcPr>
            <w:tcW w:w="1627" w:type="dxa"/>
            <w:tcBorders>
              <w:top w:val="single" w:sz="4" w:space="0" w:color="auto"/>
              <w:left w:val="single" w:sz="4" w:space="0" w:color="auto"/>
              <w:bottom w:val="single" w:sz="4" w:space="0" w:color="auto"/>
              <w:right w:val="single" w:sz="4" w:space="0" w:color="auto"/>
            </w:tcBorders>
            <w:shd w:val="clear" w:color="auto" w:fill="D9D9D9"/>
            <w:vAlign w:val="center"/>
          </w:tcPr>
          <w:p w14:paraId="293C1935" w14:textId="77777777" w:rsidR="00467E96" w:rsidRDefault="00D6684A">
            <w:r w:rsidRPr="00552D17">
              <w:rPr>
                <w:rFonts w:ascii="Arial" w:hAnsi="Arial" w:cs="Arial"/>
                <w:b/>
                <w:bCs/>
                <w:snapToGrid w:val="0"/>
                <w:color w:val="000000"/>
                <w:sz w:val="18"/>
                <w:szCs w:val="18"/>
              </w:rPr>
              <w:t>GIOCO DI RUOLO</w:t>
            </w:r>
          </w:p>
        </w:tc>
        <w:tc>
          <w:tcPr>
            <w:tcW w:w="3579" w:type="dxa"/>
            <w:gridSpan w:val="2"/>
            <w:tcBorders>
              <w:top w:val="single" w:sz="4" w:space="0" w:color="auto"/>
            </w:tcBorders>
          </w:tcPr>
          <w:p w14:paraId="019FC280"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Interrogare oralmente gli allievi su ciò che hanno fatto durante la sessione 2 per farli concentrare sul rinnovamento della co-attività.</w:t>
            </w:r>
          </w:p>
          <w:p w14:paraId="68F55D79" w14:textId="77777777" w:rsidR="00467E96" w:rsidRDefault="00D6684A">
            <w:pPr>
              <w:rPr>
                <w:rFonts w:eastAsia="Times New Roman" w:cstheme="minorHAnsi"/>
                <w:snapToGrid w:val="0"/>
                <w:color w:val="000000"/>
                <w:sz w:val="20"/>
                <w:szCs w:val="20"/>
                <w:lang w:val="en-GB" w:eastAsia="fr-FR"/>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Interrogare oralmente i partecipanti </w:t>
            </w:r>
            <w:r w:rsidRPr="00AE1AC0">
              <w:rPr>
                <w:rFonts w:cstheme="minorHAnsi"/>
                <w:snapToGrid w:val="0"/>
                <w:color w:val="000000"/>
                <w:sz w:val="20"/>
                <w:szCs w:val="20"/>
                <w:lang w:val="en-GB"/>
              </w:rPr>
              <w:t xml:space="preserve">sulle </w:t>
            </w:r>
            <w:r w:rsidRPr="00AE1AC0">
              <w:rPr>
                <w:rFonts w:eastAsia="Times New Roman" w:cstheme="minorHAnsi"/>
                <w:snapToGrid w:val="0"/>
                <w:color w:val="000000"/>
                <w:sz w:val="20"/>
                <w:szCs w:val="20"/>
                <w:lang w:val="en-GB" w:eastAsia="fr-FR"/>
              </w:rPr>
              <w:t>implicazioni del lavorare insieme in un cantiere di ristrutturazione e an</w:t>
            </w:r>
            <w:r w:rsidRPr="00AE1AC0">
              <w:rPr>
                <w:rFonts w:eastAsia="Times New Roman" w:cstheme="minorHAnsi"/>
                <w:snapToGrid w:val="0"/>
                <w:color w:val="000000"/>
                <w:sz w:val="20"/>
                <w:szCs w:val="20"/>
                <w:lang w:val="en-GB" w:eastAsia="fr-FR"/>
              </w:rPr>
              <w:t>notare i punti chiave su una lavagna o un foglio di carta o in formato digitale.</w:t>
            </w:r>
          </w:p>
          <w:p w14:paraId="280FD4E9"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Evidenzia i concetti legati all'approccio preventivo alla co-attività in un cantiere di ristrutturazione: identificare e prevenire i rischi propri, </w:t>
            </w:r>
            <w:r w:rsidR="00A37594" w:rsidRPr="00AE1AC0">
              <w:rPr>
                <w:rFonts w:ascii="Calibri" w:hAnsi="Calibri" w:cs="Calibri"/>
                <w:snapToGrid w:val="0"/>
                <w:color w:val="000000"/>
                <w:sz w:val="20"/>
                <w:szCs w:val="20"/>
                <w:lang w:val="en-GB"/>
              </w:rPr>
              <w:t xml:space="preserve">importati </w:t>
            </w:r>
            <w:r w:rsidRPr="00AE1AC0">
              <w:rPr>
                <w:rFonts w:ascii="Calibri" w:hAnsi="Calibri" w:cs="Calibri"/>
                <w:snapToGrid w:val="0"/>
                <w:color w:val="000000"/>
                <w:sz w:val="20"/>
                <w:szCs w:val="20"/>
                <w:lang w:val="en-GB"/>
              </w:rPr>
              <w:t>ed esportati</w:t>
            </w:r>
            <w:r w:rsidR="003E048D">
              <w:rPr>
                <w:rFonts w:ascii="Calibri" w:hAnsi="Calibri" w:cs="Calibri"/>
                <w:snapToGrid w:val="0"/>
                <w:color w:val="000000"/>
                <w:sz w:val="20"/>
                <w:szCs w:val="20"/>
                <w:lang w:val="en-GB"/>
              </w:rPr>
              <w:t>.</w:t>
            </w:r>
          </w:p>
          <w:p w14:paraId="0267A772"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Suggerite loro di lavorare in sottogruppi per effettuare un'analisi dei rischi della situazione lavorativa co-attiva nel </w:t>
            </w:r>
            <w:r w:rsidR="003E048D">
              <w:rPr>
                <w:rFonts w:ascii="Calibri" w:hAnsi="Calibri" w:cs="Calibri"/>
                <w:snapToGrid w:val="0"/>
                <w:color w:val="000000"/>
                <w:sz w:val="20"/>
                <w:szCs w:val="20"/>
                <w:lang w:val="en-GB"/>
              </w:rPr>
              <w:t xml:space="preserve">cantiere </w:t>
            </w:r>
            <w:r w:rsidRPr="00AE1AC0">
              <w:rPr>
                <w:rFonts w:ascii="Calibri" w:hAnsi="Calibri" w:cs="Calibri"/>
                <w:snapToGrid w:val="0"/>
                <w:color w:val="000000"/>
                <w:sz w:val="20"/>
                <w:szCs w:val="20"/>
                <w:lang w:val="en-GB"/>
              </w:rPr>
              <w:t xml:space="preserve">di </w:t>
            </w:r>
            <w:r w:rsidR="003E048D">
              <w:rPr>
                <w:rFonts w:ascii="Calibri" w:hAnsi="Calibri" w:cs="Calibri"/>
                <w:snapToGrid w:val="0"/>
                <w:color w:val="000000"/>
                <w:sz w:val="20"/>
                <w:szCs w:val="20"/>
                <w:lang w:val="en-GB"/>
              </w:rPr>
              <w:t xml:space="preserve">ristrutturazione </w:t>
            </w:r>
            <w:r w:rsidRPr="00AE1AC0">
              <w:rPr>
                <w:rFonts w:ascii="Calibri" w:hAnsi="Calibri" w:cs="Calibri"/>
                <w:snapToGrid w:val="0"/>
                <w:color w:val="000000"/>
                <w:sz w:val="20"/>
                <w:szCs w:val="20"/>
                <w:lang w:val="en-GB"/>
              </w:rPr>
              <w:t xml:space="preserve">e fornite loro un modulo digitale "tipo PPSPS" in cui devono : </w:t>
            </w:r>
          </w:p>
          <w:p w14:paraId="5D8F67C0" w14:textId="77777777" w:rsidR="00467E96" w:rsidRDefault="00A37594">
            <w:pPr>
              <w:numPr>
                <w:ilvl w:val="0"/>
                <w:numId w:val="54"/>
              </w:numPr>
              <w:rPr>
                <w:rFonts w:eastAsia="Times New Roman" w:cstheme="minorHAnsi"/>
                <w:i/>
                <w:iCs/>
                <w:snapToGrid w:val="0"/>
                <w:color w:val="000000"/>
                <w:sz w:val="20"/>
                <w:szCs w:val="20"/>
                <w:lang w:eastAsia="fr-FR"/>
              </w:rPr>
            </w:pPr>
            <w:r>
              <w:rPr>
                <w:rFonts w:eastAsia="Times New Roman" w:cstheme="minorHAnsi"/>
                <w:i/>
                <w:iCs/>
                <w:snapToGrid w:val="0"/>
                <w:color w:val="000000"/>
                <w:sz w:val="20"/>
                <w:szCs w:val="20"/>
                <w:lang w:eastAsia="fr-FR"/>
              </w:rPr>
              <w:t xml:space="preserve">Completare la </w:t>
            </w:r>
            <w:r w:rsidR="00D6684A" w:rsidRPr="0058475F">
              <w:rPr>
                <w:rFonts w:eastAsia="Times New Roman" w:cstheme="minorHAnsi"/>
                <w:i/>
                <w:iCs/>
                <w:snapToGrid w:val="0"/>
                <w:color w:val="000000"/>
                <w:sz w:val="20"/>
                <w:szCs w:val="20"/>
                <w:lang w:eastAsia="fr-FR"/>
              </w:rPr>
              <w:t>sezione ammi</w:t>
            </w:r>
            <w:r w:rsidR="00D6684A" w:rsidRPr="0058475F">
              <w:rPr>
                <w:rFonts w:eastAsia="Times New Roman" w:cstheme="minorHAnsi"/>
                <w:i/>
                <w:iCs/>
                <w:snapToGrid w:val="0"/>
                <w:color w:val="000000"/>
                <w:sz w:val="20"/>
                <w:szCs w:val="20"/>
                <w:lang w:eastAsia="fr-FR"/>
              </w:rPr>
              <w:t>nistrativa</w:t>
            </w:r>
            <w:r>
              <w:rPr>
                <w:rFonts w:eastAsia="Times New Roman" w:cstheme="minorHAnsi"/>
                <w:i/>
                <w:iCs/>
                <w:snapToGrid w:val="0"/>
                <w:color w:val="000000"/>
                <w:sz w:val="20"/>
                <w:szCs w:val="20"/>
                <w:lang w:eastAsia="fr-FR"/>
              </w:rPr>
              <w:t>.</w:t>
            </w:r>
          </w:p>
          <w:p w14:paraId="618C1874" w14:textId="77777777" w:rsidR="00467E96" w:rsidRDefault="00D6684A">
            <w:pPr>
              <w:numPr>
                <w:ilvl w:val="0"/>
                <w:numId w:val="54"/>
              </w:numPr>
              <w:rPr>
                <w:rFonts w:eastAsia="Times New Roman" w:cstheme="minorHAnsi"/>
                <w:i/>
                <w:iCs/>
                <w:snapToGrid w:val="0"/>
                <w:color w:val="000000"/>
                <w:sz w:val="20"/>
                <w:szCs w:val="20"/>
                <w:lang w:eastAsia="fr-FR"/>
              </w:rPr>
            </w:pPr>
            <w:r w:rsidRPr="0058475F">
              <w:rPr>
                <w:rFonts w:eastAsia="Times New Roman" w:cstheme="minorHAnsi"/>
                <w:i/>
                <w:iCs/>
                <w:snapToGrid w:val="0"/>
                <w:color w:val="000000"/>
                <w:sz w:val="20"/>
                <w:szCs w:val="20"/>
                <w:lang w:eastAsia="fr-FR"/>
              </w:rPr>
              <w:t>Definire le risorse impiegate</w:t>
            </w:r>
            <w:r w:rsidR="00A37594">
              <w:rPr>
                <w:rFonts w:eastAsia="Times New Roman" w:cstheme="minorHAnsi"/>
                <w:i/>
                <w:iCs/>
                <w:snapToGrid w:val="0"/>
                <w:color w:val="000000"/>
                <w:sz w:val="20"/>
                <w:szCs w:val="20"/>
                <w:lang w:eastAsia="fr-FR"/>
              </w:rPr>
              <w:t>.</w:t>
            </w:r>
          </w:p>
          <w:p w14:paraId="5692F39B" w14:textId="77777777" w:rsidR="00467E96" w:rsidRDefault="00D6684A">
            <w:pPr>
              <w:numPr>
                <w:ilvl w:val="0"/>
                <w:numId w:val="54"/>
              </w:numPr>
              <w:rPr>
                <w:rFonts w:eastAsia="Times New Roman" w:cstheme="minorHAnsi"/>
                <w:i/>
                <w:iCs/>
                <w:snapToGrid w:val="0"/>
                <w:color w:val="000000"/>
                <w:sz w:val="20"/>
                <w:szCs w:val="20"/>
                <w:lang w:eastAsia="fr-FR"/>
              </w:rPr>
            </w:pPr>
            <w:r w:rsidRPr="0058475F">
              <w:rPr>
                <w:rFonts w:eastAsia="Times New Roman" w:cstheme="minorHAnsi"/>
                <w:i/>
                <w:iCs/>
                <w:snapToGrid w:val="0"/>
                <w:color w:val="000000"/>
                <w:sz w:val="20"/>
                <w:szCs w:val="20"/>
                <w:lang w:eastAsia="fr-FR"/>
              </w:rPr>
              <w:t>Dettagliare la procedura operativa</w:t>
            </w:r>
            <w:r w:rsidR="00A37594">
              <w:rPr>
                <w:rFonts w:eastAsia="Times New Roman" w:cstheme="minorHAnsi"/>
                <w:i/>
                <w:iCs/>
                <w:snapToGrid w:val="0"/>
                <w:color w:val="000000"/>
                <w:sz w:val="20"/>
                <w:szCs w:val="20"/>
                <w:lang w:eastAsia="fr-FR"/>
              </w:rPr>
              <w:t>.</w:t>
            </w:r>
          </w:p>
          <w:p w14:paraId="5E985680" w14:textId="77777777" w:rsidR="00467E96" w:rsidRDefault="00D6684A">
            <w:pPr>
              <w:numPr>
                <w:ilvl w:val="0"/>
                <w:numId w:val="54"/>
              </w:numPr>
              <w:rPr>
                <w:rFonts w:eastAsia="Times New Roman" w:cstheme="minorHAnsi"/>
                <w:i/>
                <w:iCs/>
                <w:snapToGrid w:val="0"/>
                <w:color w:val="000000"/>
                <w:sz w:val="20"/>
                <w:szCs w:val="20"/>
                <w:lang w:val="en-GB" w:eastAsia="fr-FR"/>
              </w:rPr>
            </w:pPr>
            <w:r w:rsidRPr="00AE1AC0">
              <w:rPr>
                <w:rFonts w:eastAsia="Times New Roman" w:cstheme="minorHAnsi"/>
                <w:i/>
                <w:iCs/>
                <w:snapToGrid w:val="0"/>
                <w:color w:val="000000"/>
                <w:sz w:val="20"/>
                <w:szCs w:val="20"/>
                <w:lang w:val="en-GB" w:eastAsia="fr-FR"/>
              </w:rPr>
              <w:t xml:space="preserve">Associare i rischi alle attività svolte nel sito. </w:t>
            </w:r>
          </w:p>
          <w:p w14:paraId="153B5A7F" w14:textId="77777777" w:rsidR="00467E96" w:rsidRDefault="00D6684A">
            <w:pPr>
              <w:numPr>
                <w:ilvl w:val="0"/>
                <w:numId w:val="54"/>
              </w:numPr>
              <w:rPr>
                <w:rFonts w:eastAsia="Times New Roman" w:cstheme="minorHAnsi"/>
                <w:i/>
                <w:iCs/>
                <w:snapToGrid w:val="0"/>
                <w:color w:val="000000"/>
                <w:sz w:val="20"/>
                <w:szCs w:val="20"/>
                <w:lang w:eastAsia="fr-FR"/>
              </w:rPr>
            </w:pPr>
            <w:r w:rsidRPr="0058475F">
              <w:rPr>
                <w:rFonts w:eastAsia="Times New Roman" w:cstheme="minorHAnsi"/>
                <w:i/>
                <w:iCs/>
                <w:snapToGrid w:val="0"/>
                <w:color w:val="000000"/>
                <w:sz w:val="20"/>
                <w:szCs w:val="20"/>
                <w:lang w:eastAsia="fr-FR"/>
              </w:rPr>
              <w:t>Pianificare le misure preventive.</w:t>
            </w:r>
          </w:p>
          <w:p w14:paraId="210B867E"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Annuncio delle procedure per la parte di analisi della ricerca: lavoro in sottogruppi istituiti dall'équipe didattica; durata; identificazione del/i segnalatore/i. </w:t>
            </w:r>
          </w:p>
          <w:p w14:paraId="523346C5" w14:textId="77777777" w:rsidR="00467E96" w:rsidRDefault="00D6684A">
            <w:pPr>
              <w:spacing w:after="100"/>
              <w:rPr>
                <w:sz w:val="20"/>
                <w:szCs w:val="20"/>
                <w:lang w:val="en-GB"/>
              </w:rPr>
            </w:pPr>
            <w:r>
              <w:rPr>
                <w:rFonts w:ascii="Calibri" w:hAnsi="Calibri" w:cs="Calibri"/>
                <w:snapToGrid w:val="0"/>
                <w:color w:val="000000"/>
                <w:sz w:val="20"/>
                <w:szCs w:val="20"/>
              </w:rPr>
              <w:lastRenderedPageBreak/>
              <w:sym w:font="Wingdings" w:char="F09F"/>
            </w:r>
            <w:r w:rsidRPr="00AE1AC0">
              <w:rPr>
                <w:rFonts w:ascii="Calibri" w:hAnsi="Calibri" w:cs="Calibri"/>
                <w:snapToGrid w:val="0"/>
                <w:color w:val="000000"/>
                <w:sz w:val="20"/>
                <w:szCs w:val="20"/>
                <w:lang w:val="en-GB"/>
              </w:rPr>
              <w:t xml:space="preserve"> Assicura che le istruzioni di lavoro siano chiare. </w:t>
            </w:r>
          </w:p>
        </w:tc>
        <w:tc>
          <w:tcPr>
            <w:tcW w:w="3384" w:type="dxa"/>
            <w:tcBorders>
              <w:top w:val="single" w:sz="4" w:space="0" w:color="auto"/>
            </w:tcBorders>
          </w:tcPr>
          <w:p w14:paraId="142ED9D9" w14:textId="77777777" w:rsidR="00046D8F" w:rsidRPr="00AE1AC0" w:rsidRDefault="00046D8F" w:rsidP="00AC2411">
            <w:pPr>
              <w:spacing w:after="100"/>
              <w:rPr>
                <w:rFonts w:ascii="Calibri" w:hAnsi="Calibri" w:cs="Calibri"/>
                <w:snapToGrid w:val="0"/>
                <w:color w:val="000000"/>
                <w:sz w:val="20"/>
                <w:szCs w:val="20"/>
                <w:lang w:val="en-GB"/>
              </w:rPr>
            </w:pPr>
          </w:p>
          <w:p w14:paraId="64680AFC" w14:textId="77777777" w:rsidR="00046D8F" w:rsidRPr="00AE1AC0" w:rsidRDefault="00046D8F" w:rsidP="00AC2411">
            <w:pPr>
              <w:spacing w:after="100"/>
              <w:rPr>
                <w:rFonts w:ascii="Calibri" w:hAnsi="Calibri" w:cs="Calibri"/>
                <w:snapToGrid w:val="0"/>
                <w:color w:val="000000"/>
                <w:sz w:val="20"/>
                <w:szCs w:val="20"/>
                <w:lang w:val="en-GB"/>
              </w:rPr>
            </w:pPr>
          </w:p>
          <w:p w14:paraId="067A4562" w14:textId="77777777" w:rsidR="00046D8F" w:rsidRPr="00AE1AC0" w:rsidRDefault="00046D8F" w:rsidP="00AC2411">
            <w:pPr>
              <w:spacing w:after="100"/>
              <w:rPr>
                <w:rFonts w:ascii="Calibri" w:hAnsi="Calibri" w:cs="Calibri"/>
                <w:snapToGrid w:val="0"/>
                <w:color w:val="000000"/>
                <w:sz w:val="20"/>
                <w:szCs w:val="20"/>
                <w:lang w:val="en-GB"/>
              </w:rPr>
            </w:pPr>
          </w:p>
          <w:p w14:paraId="1BC4804B" w14:textId="77777777" w:rsidR="00046D8F" w:rsidRPr="00AE1AC0" w:rsidRDefault="00046D8F" w:rsidP="00AC2411">
            <w:pPr>
              <w:spacing w:after="100"/>
              <w:rPr>
                <w:rFonts w:ascii="Calibri" w:hAnsi="Calibri" w:cs="Calibri"/>
                <w:snapToGrid w:val="0"/>
                <w:color w:val="000000"/>
                <w:sz w:val="20"/>
                <w:szCs w:val="20"/>
                <w:lang w:val="en-GB"/>
              </w:rPr>
            </w:pPr>
          </w:p>
          <w:p w14:paraId="5C7A7FDB" w14:textId="77777777" w:rsidR="00467E96" w:rsidRDefault="00D6684A">
            <w:pPr>
              <w:spacing w:after="100"/>
              <w:rPr>
                <w:rFonts w:cstheme="minorHAns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Discutere, </w:t>
            </w:r>
            <w:r w:rsidR="003E048D" w:rsidRPr="00AE1AC0">
              <w:rPr>
                <w:rFonts w:cstheme="minorHAnsi"/>
                <w:snapToGrid w:val="0"/>
                <w:color w:val="000000"/>
                <w:sz w:val="20"/>
                <w:szCs w:val="20"/>
                <w:lang w:val="en-GB"/>
              </w:rPr>
              <w:t xml:space="preserve">identificare </w:t>
            </w:r>
            <w:r w:rsidRPr="00AE1AC0">
              <w:rPr>
                <w:rFonts w:cstheme="minorHAnsi"/>
                <w:snapToGrid w:val="0"/>
                <w:color w:val="000000"/>
                <w:sz w:val="20"/>
                <w:szCs w:val="20"/>
                <w:lang w:val="en-GB"/>
              </w:rPr>
              <w:t>e citare i diversi elementi</w:t>
            </w:r>
            <w:r w:rsidR="003E048D">
              <w:rPr>
                <w:rFonts w:cstheme="minorHAnsi"/>
                <w:snapToGrid w:val="0"/>
                <w:color w:val="000000"/>
                <w:sz w:val="20"/>
                <w:szCs w:val="20"/>
                <w:lang w:val="en-GB"/>
              </w:rPr>
              <w:t>.</w:t>
            </w:r>
          </w:p>
          <w:p w14:paraId="6287E0C1" w14:textId="77777777" w:rsidR="00A37594" w:rsidRDefault="00A37594" w:rsidP="00AC2411">
            <w:pPr>
              <w:spacing w:after="100"/>
              <w:rPr>
                <w:rFonts w:cstheme="minorHAnsi"/>
                <w:snapToGrid w:val="0"/>
                <w:color w:val="000000"/>
                <w:sz w:val="20"/>
                <w:szCs w:val="20"/>
                <w:lang w:val="en-GB"/>
              </w:rPr>
            </w:pPr>
          </w:p>
          <w:p w14:paraId="11C6310B" w14:textId="77777777" w:rsidR="00A37594" w:rsidRPr="00F47FF1" w:rsidRDefault="00A37594" w:rsidP="003E048D">
            <w:pPr>
              <w:spacing w:after="100"/>
              <w:rPr>
                <w:rFonts w:ascii="Calibri" w:hAnsi="Calibri" w:cs="Calibri"/>
                <w:snapToGrid w:val="0"/>
                <w:color w:val="000000"/>
                <w:sz w:val="20"/>
                <w:szCs w:val="20"/>
                <w:lang w:val="en-GB"/>
              </w:rPr>
            </w:pPr>
          </w:p>
          <w:p w14:paraId="7B54402B" w14:textId="77777777" w:rsidR="00A37594" w:rsidRPr="00F47FF1" w:rsidRDefault="00A37594" w:rsidP="003E048D">
            <w:pPr>
              <w:spacing w:after="100"/>
              <w:rPr>
                <w:rFonts w:ascii="Calibri" w:hAnsi="Calibri" w:cs="Calibri"/>
                <w:snapToGrid w:val="0"/>
                <w:color w:val="000000"/>
                <w:sz w:val="20"/>
                <w:szCs w:val="20"/>
                <w:lang w:val="en-GB"/>
              </w:rPr>
            </w:pPr>
          </w:p>
          <w:p w14:paraId="6A2EB545" w14:textId="77777777" w:rsidR="00A37594" w:rsidRPr="00F47FF1" w:rsidRDefault="00A37594" w:rsidP="003E048D">
            <w:pPr>
              <w:spacing w:after="100"/>
              <w:rPr>
                <w:rFonts w:ascii="Calibri" w:hAnsi="Calibri" w:cs="Calibri"/>
                <w:snapToGrid w:val="0"/>
                <w:color w:val="000000"/>
                <w:sz w:val="20"/>
                <w:szCs w:val="20"/>
                <w:lang w:val="en-GB"/>
              </w:rPr>
            </w:pPr>
          </w:p>
          <w:p w14:paraId="1CECF774" w14:textId="77777777" w:rsidR="00A37594" w:rsidRPr="00F47FF1" w:rsidRDefault="00A37594" w:rsidP="003E048D">
            <w:pPr>
              <w:spacing w:after="100"/>
              <w:rPr>
                <w:rFonts w:ascii="Calibri" w:hAnsi="Calibri" w:cs="Calibri"/>
                <w:snapToGrid w:val="0"/>
                <w:color w:val="000000"/>
                <w:sz w:val="20"/>
                <w:szCs w:val="20"/>
                <w:lang w:val="en-GB"/>
              </w:rPr>
            </w:pPr>
          </w:p>
          <w:p w14:paraId="49DDD962" w14:textId="77777777" w:rsidR="00A37594" w:rsidRPr="00F47FF1" w:rsidRDefault="00A37594" w:rsidP="003E048D">
            <w:pPr>
              <w:spacing w:after="100"/>
              <w:rPr>
                <w:rFonts w:ascii="Calibri" w:hAnsi="Calibri" w:cs="Calibri"/>
                <w:snapToGrid w:val="0"/>
                <w:color w:val="000000"/>
                <w:sz w:val="20"/>
                <w:szCs w:val="20"/>
                <w:lang w:val="en-GB"/>
              </w:rPr>
            </w:pPr>
          </w:p>
          <w:p w14:paraId="5EE95FF0" w14:textId="77777777" w:rsidR="00A37594" w:rsidRPr="00F47FF1" w:rsidRDefault="00A37594" w:rsidP="003E048D">
            <w:pPr>
              <w:spacing w:after="100"/>
              <w:rPr>
                <w:rFonts w:ascii="Calibri" w:hAnsi="Calibri" w:cs="Calibri"/>
                <w:snapToGrid w:val="0"/>
                <w:color w:val="000000"/>
                <w:sz w:val="20"/>
                <w:szCs w:val="20"/>
                <w:lang w:val="en-GB"/>
              </w:rPr>
            </w:pPr>
          </w:p>
          <w:p w14:paraId="3A126423" w14:textId="77777777" w:rsidR="00A37594" w:rsidRPr="00F47FF1" w:rsidRDefault="00A37594" w:rsidP="003E048D">
            <w:pPr>
              <w:spacing w:after="100"/>
              <w:rPr>
                <w:rFonts w:ascii="Calibri" w:hAnsi="Calibri" w:cs="Calibri"/>
                <w:snapToGrid w:val="0"/>
                <w:color w:val="000000"/>
                <w:sz w:val="20"/>
                <w:szCs w:val="20"/>
                <w:lang w:val="en-GB"/>
              </w:rPr>
            </w:pPr>
          </w:p>
          <w:p w14:paraId="6E986668" w14:textId="77777777" w:rsidR="00A37594" w:rsidRPr="00F47FF1" w:rsidRDefault="00A37594" w:rsidP="003E048D">
            <w:pPr>
              <w:spacing w:after="100"/>
              <w:rPr>
                <w:rFonts w:ascii="Calibri" w:hAnsi="Calibri" w:cs="Calibri"/>
                <w:snapToGrid w:val="0"/>
                <w:color w:val="000000"/>
                <w:sz w:val="20"/>
                <w:szCs w:val="20"/>
                <w:lang w:val="en-GB"/>
              </w:rPr>
            </w:pPr>
          </w:p>
          <w:p w14:paraId="679D9FDC" w14:textId="77777777" w:rsidR="00A37594" w:rsidRPr="00F47FF1" w:rsidRDefault="00A37594" w:rsidP="003E048D">
            <w:pPr>
              <w:spacing w:after="100"/>
              <w:rPr>
                <w:rFonts w:ascii="Calibri" w:hAnsi="Calibri" w:cs="Calibri"/>
                <w:snapToGrid w:val="0"/>
                <w:color w:val="000000"/>
                <w:sz w:val="20"/>
                <w:szCs w:val="20"/>
                <w:lang w:val="en-GB"/>
              </w:rPr>
            </w:pPr>
          </w:p>
          <w:p w14:paraId="250AB355" w14:textId="77777777" w:rsidR="00A37594" w:rsidRPr="00F47FF1" w:rsidRDefault="00A37594" w:rsidP="003E048D">
            <w:pPr>
              <w:spacing w:after="100"/>
              <w:rPr>
                <w:rFonts w:ascii="Calibri" w:hAnsi="Calibri" w:cs="Calibri"/>
                <w:snapToGrid w:val="0"/>
                <w:color w:val="000000"/>
                <w:sz w:val="20"/>
                <w:szCs w:val="20"/>
                <w:lang w:val="en-GB"/>
              </w:rPr>
            </w:pPr>
          </w:p>
          <w:p w14:paraId="268E99C0" w14:textId="77777777" w:rsidR="00A37594" w:rsidRPr="00F47FF1" w:rsidRDefault="00A37594" w:rsidP="003E048D">
            <w:pPr>
              <w:spacing w:after="100"/>
              <w:rPr>
                <w:rFonts w:ascii="Calibri" w:hAnsi="Calibri" w:cs="Calibri"/>
                <w:snapToGrid w:val="0"/>
                <w:color w:val="000000"/>
                <w:sz w:val="20"/>
                <w:szCs w:val="20"/>
                <w:lang w:val="en-GB"/>
              </w:rPr>
            </w:pPr>
          </w:p>
          <w:p w14:paraId="47AD145F" w14:textId="77777777" w:rsidR="00A37594" w:rsidRPr="00F47FF1" w:rsidRDefault="00A37594" w:rsidP="003E048D">
            <w:pPr>
              <w:spacing w:after="100"/>
              <w:rPr>
                <w:rFonts w:ascii="Calibri" w:hAnsi="Calibri" w:cs="Calibri"/>
                <w:snapToGrid w:val="0"/>
                <w:color w:val="000000"/>
                <w:sz w:val="20"/>
                <w:szCs w:val="20"/>
                <w:lang w:val="en-GB"/>
              </w:rPr>
            </w:pPr>
          </w:p>
          <w:p w14:paraId="55F34E23" w14:textId="77777777" w:rsidR="00467E96" w:rsidRDefault="00D6684A">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Riformulare le istruzioni e organizzarsi per designare un relatore.</w:t>
            </w:r>
          </w:p>
          <w:p w14:paraId="72097572" w14:textId="77777777" w:rsidR="00467E96" w:rsidRDefault="00D6684A">
            <w:pPr>
              <w:spacing w:after="100"/>
              <w:rPr>
                <w:rFonts w:cstheme="minorHAns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Organizzare la stanza in aree di lavoro per il lavoro di gruppo</w:t>
            </w:r>
            <w:r w:rsidR="00A37594">
              <w:rPr>
                <w:rFonts w:ascii="Calibri" w:hAnsi="Calibri" w:cs="Calibri"/>
                <w:snapToGrid w:val="0"/>
                <w:color w:val="000000"/>
                <w:sz w:val="20"/>
                <w:szCs w:val="20"/>
                <w:lang w:val="en-GB"/>
              </w:rPr>
              <w:t>.</w:t>
            </w:r>
          </w:p>
        </w:tc>
        <w:tc>
          <w:tcPr>
            <w:tcW w:w="2106" w:type="dxa"/>
            <w:tcBorders>
              <w:top w:val="single" w:sz="4" w:space="0" w:color="auto"/>
            </w:tcBorders>
            <w:vAlign w:val="center"/>
          </w:tcPr>
          <w:p w14:paraId="6FEB835B" w14:textId="77777777" w:rsidR="00467E96" w:rsidRDefault="00D6684A">
            <w:pPr>
              <w:rPr>
                <w:rFonts w:ascii="Calibri" w:hAnsi="Calibri" w:cs="Calibri"/>
                <w:snapToGrid w:val="0"/>
                <w:color w:val="000000"/>
                <w:sz w:val="20"/>
                <w:szCs w:val="20"/>
                <w:lang w:val="en-GB"/>
              </w:rPr>
            </w:pPr>
            <w:r w:rsidRPr="00AE1AC0">
              <w:rPr>
                <w:rFonts w:ascii="Calibri" w:hAnsi="Calibri" w:cs="Calibri"/>
                <w:snapToGrid w:val="0"/>
                <w:color w:val="000000"/>
                <w:sz w:val="20"/>
                <w:szCs w:val="20"/>
                <w:lang w:val="en-GB"/>
              </w:rPr>
              <w:t>Domande/risposte orali in gruppo (gruppo numeroso): domande aperte e orientative per incoraggiare gli studenti a identificare gli elementi da soli.</w:t>
            </w:r>
          </w:p>
          <w:p w14:paraId="391B3E75" w14:textId="77777777" w:rsidR="00046D8F" w:rsidRPr="00AE1AC0" w:rsidRDefault="00046D8F" w:rsidP="00AC2411">
            <w:pPr>
              <w:rPr>
                <w:sz w:val="20"/>
                <w:szCs w:val="20"/>
                <w:lang w:val="en-GB"/>
              </w:rPr>
            </w:pPr>
          </w:p>
        </w:tc>
        <w:tc>
          <w:tcPr>
            <w:tcW w:w="3290" w:type="dxa"/>
            <w:tcBorders>
              <w:top w:val="single" w:sz="4" w:space="0" w:color="auto"/>
            </w:tcBorders>
            <w:vAlign w:val="center"/>
          </w:tcPr>
          <w:p w14:paraId="6537E6D8"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Configurazione della sala a U</w:t>
            </w:r>
          </w:p>
          <w:p w14:paraId="2C9FCC3B" w14:textId="77777777" w:rsidR="00046D8F" w:rsidRPr="00AE1AC0" w:rsidRDefault="00046D8F" w:rsidP="00AC2411">
            <w:pPr>
              <w:rPr>
                <w:rFonts w:ascii="Calibri" w:hAnsi="Calibri" w:cs="Calibri"/>
                <w:snapToGrid w:val="0"/>
                <w:color w:val="000000"/>
                <w:sz w:val="20"/>
                <w:szCs w:val="20"/>
                <w:lang w:val="en-GB"/>
              </w:rPr>
            </w:pPr>
          </w:p>
          <w:p w14:paraId="096AAC28"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Lavagna a fogli mobili</w:t>
            </w:r>
          </w:p>
          <w:p w14:paraId="5C5B4143" w14:textId="77777777" w:rsidR="00046D8F" w:rsidRPr="00AE1AC0" w:rsidRDefault="00046D8F" w:rsidP="00AC2411">
            <w:pPr>
              <w:rPr>
                <w:rFonts w:ascii="Calibri" w:hAnsi="Calibri" w:cs="Calibri"/>
                <w:snapToGrid w:val="0"/>
                <w:color w:val="000000"/>
                <w:sz w:val="20"/>
                <w:szCs w:val="20"/>
                <w:lang w:val="en-GB"/>
              </w:rPr>
            </w:pPr>
          </w:p>
          <w:p w14:paraId="33E3932A"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Fascicolo di esecuzione </w:t>
            </w:r>
            <w:r w:rsidR="003E048D">
              <w:rPr>
                <w:rFonts w:ascii="Calibri" w:hAnsi="Calibri" w:cs="Calibri"/>
                <w:snapToGrid w:val="0"/>
                <w:color w:val="000000"/>
                <w:sz w:val="20"/>
                <w:szCs w:val="20"/>
                <w:lang w:val="en-GB"/>
              </w:rPr>
              <w:t xml:space="preserve">del cantiere di ristrutturazione </w:t>
            </w:r>
            <w:r w:rsidRPr="00AE1AC0">
              <w:rPr>
                <w:rFonts w:ascii="Calibri" w:hAnsi="Calibri" w:cs="Calibri"/>
                <w:snapToGrid w:val="0"/>
                <w:color w:val="000000"/>
                <w:sz w:val="20"/>
                <w:szCs w:val="20"/>
                <w:lang w:val="en-GB"/>
              </w:rPr>
              <w:t>+ post-it del datore di lavoro</w:t>
            </w:r>
            <w:r w:rsidR="003E048D">
              <w:rPr>
                <w:rFonts w:ascii="Calibri" w:hAnsi="Calibri" w:cs="Calibri"/>
                <w:snapToGrid w:val="0"/>
                <w:color w:val="000000"/>
                <w:sz w:val="20"/>
                <w:szCs w:val="20"/>
                <w:lang w:val="en-GB"/>
              </w:rPr>
              <w:t>.</w:t>
            </w:r>
          </w:p>
          <w:p w14:paraId="3C917458" w14:textId="77777777" w:rsidR="00046D8F" w:rsidRPr="00AE1AC0" w:rsidRDefault="00046D8F" w:rsidP="00AC2411">
            <w:pPr>
              <w:rPr>
                <w:rFonts w:ascii="Calibri" w:hAnsi="Calibri" w:cs="Calibri"/>
                <w:snapToGrid w:val="0"/>
                <w:color w:val="000000"/>
                <w:sz w:val="20"/>
                <w:szCs w:val="20"/>
                <w:lang w:val="en-GB"/>
              </w:rPr>
            </w:pPr>
          </w:p>
          <w:p w14:paraId="332935C0"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Risultati della sessione 2</w:t>
            </w:r>
            <w:r w:rsidR="003E048D">
              <w:rPr>
                <w:rFonts w:ascii="Calibri" w:hAnsi="Calibri" w:cs="Calibri"/>
                <w:snapToGrid w:val="0"/>
                <w:color w:val="000000"/>
                <w:sz w:val="20"/>
                <w:szCs w:val="20"/>
                <w:lang w:val="en-GB"/>
              </w:rPr>
              <w:t>.</w:t>
            </w:r>
          </w:p>
          <w:p w14:paraId="4EFFE229" w14:textId="77777777" w:rsidR="00046D8F" w:rsidRPr="00AE1AC0" w:rsidRDefault="00046D8F" w:rsidP="00AC2411">
            <w:pPr>
              <w:rPr>
                <w:sz w:val="20"/>
                <w:szCs w:val="20"/>
                <w:lang w:val="en-GB"/>
              </w:rPr>
            </w:pPr>
          </w:p>
          <w:p w14:paraId="49942FD0" w14:textId="77777777" w:rsidR="00467E96" w:rsidRDefault="00D6684A">
            <w:pPr>
              <w:rPr>
                <w:sz w:val="20"/>
                <w:szCs w:val="20"/>
                <w:lang w:val="en-GB"/>
              </w:rPr>
            </w:pPr>
            <w:r>
              <w:rPr>
                <w:sz w:val="20"/>
                <w:szCs w:val="20"/>
              </w:rPr>
              <w:sym w:font="Wingdings" w:char="F0FC"/>
            </w:r>
            <w:r w:rsidRPr="00AE1AC0">
              <w:rPr>
                <w:sz w:val="20"/>
                <w:szCs w:val="20"/>
                <w:lang w:val="en-GB"/>
              </w:rPr>
              <w:t xml:space="preserve"> Documento "tipo PPSPS" da compilare</w:t>
            </w:r>
            <w:r w:rsidR="003E048D">
              <w:rPr>
                <w:sz w:val="20"/>
                <w:szCs w:val="20"/>
                <w:lang w:val="en-GB"/>
              </w:rPr>
              <w:t>.</w:t>
            </w:r>
          </w:p>
        </w:tc>
        <w:tc>
          <w:tcPr>
            <w:tcW w:w="1402" w:type="dxa"/>
            <w:tcBorders>
              <w:top w:val="single" w:sz="4" w:space="0" w:color="auto"/>
            </w:tcBorders>
            <w:vAlign w:val="center"/>
          </w:tcPr>
          <w:p w14:paraId="54FB0E23" w14:textId="77777777" w:rsidR="00467E96" w:rsidRDefault="00D6684A">
            <w:pPr>
              <w:rPr>
                <w:rFonts w:ascii="Calibri" w:hAnsi="Calibri" w:cs="Calibri"/>
                <w:snapToGrid w:val="0"/>
                <w:color w:val="000000"/>
                <w:sz w:val="20"/>
                <w:szCs w:val="20"/>
              </w:rPr>
            </w:pPr>
            <w:r w:rsidRPr="00947F9D">
              <w:rPr>
                <w:rFonts w:ascii="Calibri" w:hAnsi="Calibri" w:cs="Calibri"/>
                <w:snapToGrid w:val="0"/>
                <w:color w:val="000000"/>
                <w:sz w:val="20"/>
                <w:szCs w:val="20"/>
              </w:rPr>
              <w:t>30 minuti</w:t>
            </w:r>
          </w:p>
          <w:p w14:paraId="3E5A2ACF" w14:textId="77777777" w:rsidR="00467E96" w:rsidRDefault="00D6684A">
            <w:pPr>
              <w:jc w:val="center"/>
              <w:rPr>
                <w:sz w:val="20"/>
                <w:szCs w:val="20"/>
              </w:rPr>
            </w:pPr>
            <w:r>
              <w:rPr>
                <w:rFonts w:ascii="Calibri" w:hAnsi="Calibri" w:cs="Calibri"/>
                <w:snapToGrid w:val="0"/>
                <w:color w:val="000000"/>
                <w:sz w:val="20"/>
                <w:szCs w:val="20"/>
              </w:rPr>
              <w:t>8.15-8.45</w:t>
            </w:r>
            <w:r w:rsidR="003E048D">
              <w:rPr>
                <w:rFonts w:ascii="Calibri" w:hAnsi="Calibri" w:cs="Calibri"/>
                <w:snapToGrid w:val="0"/>
                <w:color w:val="000000"/>
                <w:sz w:val="20"/>
                <w:szCs w:val="20"/>
              </w:rPr>
              <w:t>.</w:t>
            </w:r>
          </w:p>
        </w:tc>
      </w:tr>
      <w:tr w:rsidR="00046D8F" w:rsidRPr="00046D8F" w14:paraId="3DA634FE" w14:textId="77777777" w:rsidTr="004418C9">
        <w:trPr>
          <w:trHeight w:val="2792"/>
        </w:trPr>
        <w:tc>
          <w:tcPr>
            <w:tcW w:w="1627" w:type="dxa"/>
            <w:tcBorders>
              <w:top w:val="single" w:sz="4" w:space="0" w:color="auto"/>
              <w:left w:val="single" w:sz="4" w:space="0" w:color="auto"/>
              <w:bottom w:val="single" w:sz="4" w:space="0" w:color="auto"/>
              <w:right w:val="single" w:sz="4" w:space="0" w:color="auto"/>
            </w:tcBorders>
            <w:shd w:val="clear" w:color="auto" w:fill="D9D9D9"/>
            <w:vAlign w:val="center"/>
          </w:tcPr>
          <w:p w14:paraId="573341D5" w14:textId="77777777" w:rsidR="00467E96" w:rsidRDefault="00D6684A">
            <w:r w:rsidRPr="00552D17">
              <w:rPr>
                <w:rFonts w:ascii="Arial" w:hAnsi="Arial" w:cs="Arial"/>
                <w:b/>
                <w:bCs/>
                <w:snapToGrid w:val="0"/>
                <w:color w:val="000000"/>
                <w:sz w:val="18"/>
                <w:szCs w:val="18"/>
              </w:rPr>
              <w:t>ANALISI - RICERCA</w:t>
            </w:r>
          </w:p>
        </w:tc>
        <w:tc>
          <w:tcPr>
            <w:tcW w:w="3579" w:type="dxa"/>
            <w:gridSpan w:val="2"/>
            <w:vAlign w:val="center"/>
          </w:tcPr>
          <w:p w14:paraId="64716A3C" w14:textId="77777777" w:rsidR="00467E96" w:rsidRDefault="00D6684A">
            <w:pPr>
              <w:spacing w:after="100"/>
              <w:rPr>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Assiste e guida i vari gruppi nell'analisi e nell'identificazione dei rischi e delle misure preventive, sulla base dei documenti di preparazione del sito.</w:t>
            </w:r>
          </w:p>
        </w:tc>
        <w:tc>
          <w:tcPr>
            <w:tcW w:w="3384" w:type="dxa"/>
            <w:vAlign w:val="center"/>
          </w:tcPr>
          <w:p w14:paraId="6E05622D" w14:textId="77777777" w:rsidR="00467E96" w:rsidRDefault="00D6684A">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Discutere e concordare i rischi specifici, importati ed esportati, per i due mestieri in relazione</w:t>
            </w:r>
            <w:r w:rsidRPr="00AE1AC0">
              <w:rPr>
                <w:rFonts w:ascii="Calibri" w:hAnsi="Calibri" w:cs="Calibri"/>
                <w:snapToGrid w:val="0"/>
                <w:color w:val="000000"/>
                <w:sz w:val="20"/>
                <w:szCs w:val="20"/>
                <w:lang w:val="en-GB"/>
              </w:rPr>
              <w:t xml:space="preserve"> alla modalità operativa co-attiva e ai mezzi di prevenzione appropriati.</w:t>
            </w:r>
          </w:p>
          <w:p w14:paraId="5F944524" w14:textId="77777777" w:rsidR="00467E96" w:rsidRDefault="00D6684A">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Al termine delle discussioni, produrre un documento individuale basato sugli elementi comuni identificati</w:t>
            </w:r>
            <w:r w:rsidR="004418C9">
              <w:rPr>
                <w:rFonts w:ascii="Calibri" w:hAnsi="Calibri" w:cs="Calibri"/>
                <w:snapToGrid w:val="0"/>
                <w:color w:val="000000"/>
                <w:sz w:val="20"/>
                <w:szCs w:val="20"/>
                <w:lang w:val="en-GB"/>
              </w:rPr>
              <w:t>.</w:t>
            </w:r>
          </w:p>
          <w:p w14:paraId="562D6C64" w14:textId="77777777" w:rsidR="00467E96" w:rsidRDefault="00D6684A">
            <w:pPr>
              <w:spacing w:after="100"/>
              <w:rPr>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Inviare digitalmente la propria produzione al formatore via e-mail per la condivisione.</w:t>
            </w:r>
          </w:p>
        </w:tc>
        <w:tc>
          <w:tcPr>
            <w:tcW w:w="2106" w:type="dxa"/>
            <w:vAlign w:val="center"/>
          </w:tcPr>
          <w:p w14:paraId="27A40AE7" w14:textId="77777777" w:rsidR="00467E96" w:rsidRDefault="00D6684A">
            <w:pPr>
              <w:spacing w:after="100"/>
              <w:rPr>
                <w:rFonts w:ascii="Calibri" w:hAnsi="Calibri" w:cs="Calibri"/>
                <w:snapToGrid w:val="0"/>
                <w:color w:val="000000"/>
                <w:sz w:val="20"/>
                <w:szCs w:val="20"/>
                <w:lang w:val="en-GB"/>
              </w:rPr>
            </w:pPr>
            <w:r w:rsidRPr="00AE1AC0">
              <w:rPr>
                <w:rFonts w:ascii="Calibri" w:hAnsi="Calibri" w:cs="Calibri"/>
                <w:snapToGrid w:val="0"/>
                <w:color w:val="000000"/>
                <w:sz w:val="20"/>
                <w:szCs w:val="20"/>
                <w:lang w:val="en-GB"/>
              </w:rPr>
              <w:t>Lavorare in sottogruppi: trovare una soluzione adatta alla situazione</w:t>
            </w:r>
            <w:r w:rsidR="004418C9">
              <w:rPr>
                <w:rFonts w:ascii="Calibri" w:hAnsi="Calibri" w:cs="Calibri"/>
                <w:snapToGrid w:val="0"/>
                <w:color w:val="000000"/>
                <w:sz w:val="20"/>
                <w:szCs w:val="20"/>
                <w:lang w:val="en-GB"/>
              </w:rPr>
              <w:t>.</w:t>
            </w:r>
          </w:p>
          <w:p w14:paraId="5B42F9D6" w14:textId="77777777" w:rsidR="00467E96" w:rsidRDefault="00D6684A">
            <w:pPr>
              <w:spacing w:after="100"/>
              <w:rPr>
                <w:rFonts w:ascii="Calibri" w:hAnsi="Calibri" w:cs="Calibri"/>
                <w:snapToGrid w:val="0"/>
                <w:color w:val="000000"/>
                <w:sz w:val="20"/>
                <w:szCs w:val="20"/>
                <w:lang w:val="en-GB"/>
              </w:rPr>
            </w:pPr>
            <w:r w:rsidRPr="00AE1AC0">
              <w:rPr>
                <w:rFonts w:ascii="Calibri" w:hAnsi="Calibri" w:cs="Calibri"/>
                <w:snapToGrid w:val="0"/>
                <w:color w:val="000000"/>
                <w:sz w:val="20"/>
                <w:szCs w:val="20"/>
                <w:lang w:val="en-GB"/>
              </w:rPr>
              <w:t>Scambi orali, confronto di soluzioni e punti di vista</w:t>
            </w:r>
            <w:r w:rsidR="004418C9">
              <w:rPr>
                <w:rFonts w:ascii="Calibri" w:hAnsi="Calibri" w:cs="Calibri"/>
                <w:snapToGrid w:val="0"/>
                <w:color w:val="000000"/>
                <w:sz w:val="20"/>
                <w:szCs w:val="20"/>
                <w:lang w:val="en-GB"/>
              </w:rPr>
              <w:t>.</w:t>
            </w:r>
          </w:p>
          <w:p w14:paraId="3377703E" w14:textId="77777777" w:rsidR="00467E96" w:rsidRDefault="00D6684A">
            <w:pPr>
              <w:spacing w:after="100"/>
            </w:pPr>
            <w:r>
              <w:rPr>
                <w:rFonts w:ascii="Calibri" w:hAnsi="Calibri" w:cs="Calibri"/>
                <w:snapToGrid w:val="0"/>
                <w:color w:val="000000"/>
                <w:sz w:val="20"/>
                <w:szCs w:val="20"/>
              </w:rPr>
              <w:t>Produzione scritta individuale</w:t>
            </w:r>
            <w:r w:rsidR="004418C9">
              <w:rPr>
                <w:rFonts w:ascii="Calibri" w:hAnsi="Calibri" w:cs="Calibri"/>
                <w:snapToGrid w:val="0"/>
                <w:color w:val="000000"/>
                <w:sz w:val="20"/>
                <w:szCs w:val="20"/>
              </w:rPr>
              <w:t>.</w:t>
            </w:r>
          </w:p>
        </w:tc>
        <w:tc>
          <w:tcPr>
            <w:tcW w:w="3290" w:type="dxa"/>
            <w:vAlign w:val="center"/>
          </w:tcPr>
          <w:p w14:paraId="0819CAC6" w14:textId="77777777" w:rsidR="00467E96" w:rsidRDefault="00D6684A">
            <w:pPr>
              <w:tabs>
                <w:tab w:val="left" w:pos="1351"/>
              </w:tabs>
              <w:spacing w:after="80"/>
              <w:rPr>
                <w:rFonts w:ascii="Calibri" w:hAnsi="Calibri" w:cs="Calibri"/>
                <w:snapToGrid w:val="0"/>
                <w:color w:val="000000"/>
                <w:sz w:val="20"/>
                <w:szCs w:val="20"/>
                <w:lang w:val="en-GB"/>
              </w:rPr>
            </w:pPr>
            <w:r w:rsidRPr="00157362">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Configu</w:t>
            </w:r>
            <w:r w:rsidRPr="00AE1AC0">
              <w:rPr>
                <w:rFonts w:ascii="Calibri" w:hAnsi="Calibri" w:cs="Calibri"/>
                <w:snapToGrid w:val="0"/>
                <w:color w:val="000000"/>
                <w:sz w:val="20"/>
                <w:szCs w:val="20"/>
                <w:lang w:val="en-GB"/>
              </w:rPr>
              <w:t>razione della sala in isole (lavoro in sottogruppi)</w:t>
            </w:r>
          </w:p>
          <w:p w14:paraId="6084D602" w14:textId="77777777" w:rsidR="00467E96" w:rsidRDefault="00D6684A">
            <w:pPr>
              <w:spacing w:after="80"/>
              <w:rPr>
                <w:rFonts w:ascii="Calibri" w:hAnsi="Calibri" w:cs="Calibri"/>
                <w:snapToGrid w:val="0"/>
                <w:color w:val="000000"/>
                <w:sz w:val="20"/>
                <w:szCs w:val="20"/>
                <w:lang w:val="en-GB"/>
              </w:rPr>
            </w:pPr>
            <w:r w:rsidRPr="00157362">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Fascicolo di esecuzione </w:t>
            </w:r>
            <w:r w:rsidR="004418C9">
              <w:rPr>
                <w:rFonts w:ascii="Calibri" w:hAnsi="Calibri" w:cs="Calibri"/>
                <w:snapToGrid w:val="0"/>
                <w:color w:val="000000"/>
                <w:sz w:val="20"/>
                <w:szCs w:val="20"/>
                <w:lang w:val="en-GB"/>
              </w:rPr>
              <w:t>del cantiere di ristrutturazione</w:t>
            </w:r>
            <w:r w:rsidRPr="00AE1AC0">
              <w:rPr>
                <w:rFonts w:ascii="Calibri" w:hAnsi="Calibri" w:cs="Calibri"/>
                <w:snapToGrid w:val="0"/>
                <w:color w:val="000000"/>
                <w:sz w:val="20"/>
                <w:szCs w:val="20"/>
                <w:lang w:val="en-GB"/>
              </w:rPr>
              <w:t>: 1 per gruppo + modello post-it</w:t>
            </w:r>
          </w:p>
          <w:p w14:paraId="631300E3" w14:textId="77777777" w:rsidR="00467E96" w:rsidRDefault="00D6684A">
            <w:pPr>
              <w:spacing w:after="80"/>
              <w:rPr>
                <w:rFonts w:ascii="Calibri" w:hAnsi="Calibri" w:cs="Calibri"/>
                <w:snapToGrid w:val="0"/>
                <w:color w:val="000000"/>
                <w:sz w:val="20"/>
                <w:szCs w:val="20"/>
                <w:lang w:val="en-GB"/>
              </w:rPr>
            </w:pPr>
            <w:r w:rsidRPr="00157362">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Produzioni di ciascun gruppo e/o produzioni condivise della sessione 2</w:t>
            </w:r>
          </w:p>
          <w:p w14:paraId="6B15EF76" w14:textId="77777777" w:rsidR="00467E96" w:rsidRDefault="00D6684A">
            <w:pPr>
              <w:spacing w:after="80"/>
              <w:rPr>
                <w:rFonts w:ascii="Calibri" w:hAnsi="Calibri" w:cs="Calibri"/>
                <w:snapToGrid w:val="0"/>
                <w:color w:val="000000"/>
                <w:sz w:val="20"/>
                <w:szCs w:val="20"/>
                <w:lang w:val="en-GB"/>
              </w:rPr>
            </w:pPr>
            <w:r w:rsidRPr="00157362">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1 computer per discente </w:t>
            </w:r>
            <w:r w:rsidR="004418C9" w:rsidRPr="00AE1AC0">
              <w:rPr>
                <w:rFonts w:ascii="Calibri" w:hAnsi="Calibri" w:cs="Calibri"/>
                <w:snapToGrid w:val="0"/>
                <w:color w:val="000000"/>
                <w:sz w:val="20"/>
                <w:szCs w:val="20"/>
                <w:lang w:val="en-GB"/>
              </w:rPr>
              <w:t xml:space="preserve">per produrre </w:t>
            </w:r>
            <w:r w:rsidRPr="00AE1AC0">
              <w:rPr>
                <w:rFonts w:ascii="Calibri" w:hAnsi="Calibri" w:cs="Calibri"/>
                <w:snapToGrid w:val="0"/>
                <w:color w:val="000000"/>
                <w:sz w:val="20"/>
                <w:szCs w:val="20"/>
                <w:lang w:val="en-GB"/>
              </w:rPr>
              <w:t>documenti digitali di preparazione del sito</w:t>
            </w:r>
            <w:r w:rsidR="004418C9">
              <w:rPr>
                <w:rFonts w:ascii="Calibri" w:hAnsi="Calibri" w:cs="Calibri"/>
                <w:snapToGrid w:val="0"/>
                <w:color w:val="000000"/>
                <w:sz w:val="20"/>
                <w:szCs w:val="20"/>
                <w:lang w:val="en-GB"/>
              </w:rPr>
              <w:t>.</w:t>
            </w:r>
          </w:p>
          <w:p w14:paraId="43906A64" w14:textId="77777777" w:rsidR="00467E96" w:rsidRDefault="00D6684A">
            <w:pPr>
              <w:rPr>
                <w:sz w:val="20"/>
                <w:szCs w:val="20"/>
                <w:lang w:val="en-GB"/>
              </w:rPr>
            </w:pPr>
            <w:r>
              <w:rPr>
                <w:sz w:val="20"/>
                <w:szCs w:val="20"/>
              </w:rPr>
              <w:sym w:font="Wingdings" w:char="F0FC"/>
            </w:r>
            <w:r w:rsidRPr="00AE1AC0">
              <w:rPr>
                <w:sz w:val="20"/>
                <w:szCs w:val="20"/>
                <w:lang w:val="en-GB"/>
              </w:rPr>
              <w:t xml:space="preserve"> Modulo digitale "tipo PPSPS" da compilare</w:t>
            </w:r>
            <w:r w:rsidR="004418C9">
              <w:rPr>
                <w:sz w:val="20"/>
                <w:szCs w:val="20"/>
                <w:lang w:val="en-GB"/>
              </w:rPr>
              <w:t>.</w:t>
            </w:r>
          </w:p>
        </w:tc>
        <w:tc>
          <w:tcPr>
            <w:tcW w:w="1402" w:type="dxa"/>
            <w:vAlign w:val="center"/>
          </w:tcPr>
          <w:p w14:paraId="164E6728" w14:textId="77777777" w:rsidR="00467E96" w:rsidRDefault="00D6684A">
            <w:pPr>
              <w:rPr>
                <w:rFonts w:ascii="Calibri" w:hAnsi="Calibri" w:cs="Calibri"/>
                <w:snapToGrid w:val="0"/>
                <w:color w:val="000000"/>
                <w:sz w:val="20"/>
                <w:szCs w:val="20"/>
                <w:lang w:val="en-GB"/>
              </w:rPr>
            </w:pPr>
            <w:r w:rsidRPr="00AE1AC0">
              <w:rPr>
                <w:rFonts w:ascii="Calibri" w:hAnsi="Calibri" w:cs="Calibri"/>
                <w:snapToGrid w:val="0"/>
                <w:color w:val="000000"/>
                <w:sz w:val="20"/>
                <w:szCs w:val="20"/>
                <w:lang w:val="en-GB"/>
              </w:rPr>
              <w:t xml:space="preserve">2 </w:t>
            </w:r>
            <w:r w:rsidR="004418C9">
              <w:rPr>
                <w:rFonts w:ascii="Calibri" w:hAnsi="Calibri" w:cs="Calibri"/>
                <w:snapToGrid w:val="0"/>
                <w:color w:val="000000"/>
                <w:sz w:val="20"/>
                <w:szCs w:val="20"/>
                <w:lang w:val="en-GB"/>
              </w:rPr>
              <w:t>ore</w:t>
            </w:r>
          </w:p>
          <w:p w14:paraId="58D8216D" w14:textId="77777777" w:rsidR="00467E96" w:rsidRDefault="00D6684A">
            <w:pPr>
              <w:rPr>
                <w:rFonts w:ascii="Calibri" w:hAnsi="Calibri" w:cs="Calibri"/>
                <w:snapToGrid w:val="0"/>
                <w:color w:val="000000"/>
                <w:sz w:val="20"/>
                <w:szCs w:val="20"/>
                <w:lang w:val="en-GB"/>
              </w:rPr>
            </w:pPr>
            <w:r w:rsidRPr="00AE1AC0">
              <w:rPr>
                <w:rFonts w:ascii="Calibri" w:hAnsi="Calibri" w:cs="Calibri"/>
                <w:snapToGrid w:val="0"/>
                <w:color w:val="000000"/>
                <w:sz w:val="20"/>
                <w:szCs w:val="20"/>
                <w:lang w:val="en-GB"/>
              </w:rPr>
              <w:t>Dalle 8.45 alle 10.45.</w:t>
            </w:r>
          </w:p>
          <w:p w14:paraId="76873FC4" w14:textId="77777777" w:rsidR="00467E96" w:rsidRDefault="00D6684A">
            <w:pPr>
              <w:rPr>
                <w:lang w:val="en-GB"/>
              </w:rPr>
            </w:pPr>
            <w:r w:rsidRPr="00AE1AC0">
              <w:rPr>
                <w:lang w:val="en-GB"/>
              </w:rPr>
              <w:t>(</w:t>
            </w:r>
            <w:r w:rsidR="004418C9" w:rsidRPr="00AE1AC0">
              <w:rPr>
                <w:lang w:val="en-GB"/>
              </w:rPr>
              <w:t xml:space="preserve">compresa </w:t>
            </w:r>
            <w:r w:rsidRPr="00AE1AC0">
              <w:rPr>
                <w:lang w:val="en-GB"/>
              </w:rPr>
              <w:t>una pausa di 10 minuti)</w:t>
            </w:r>
          </w:p>
        </w:tc>
      </w:tr>
      <w:tr w:rsidR="00046D8F" w:rsidRPr="00F47FF1" w14:paraId="6A93E46F" w14:textId="77777777" w:rsidTr="003E048D">
        <w:tc>
          <w:tcPr>
            <w:tcW w:w="1627" w:type="dxa"/>
            <w:tcBorders>
              <w:top w:val="single" w:sz="4" w:space="0" w:color="auto"/>
              <w:left w:val="single" w:sz="4" w:space="0" w:color="auto"/>
              <w:bottom w:val="single" w:sz="4" w:space="0" w:color="auto"/>
              <w:right w:val="single" w:sz="4" w:space="0" w:color="auto"/>
            </w:tcBorders>
            <w:shd w:val="clear" w:color="auto" w:fill="D9D9D9"/>
            <w:vAlign w:val="center"/>
          </w:tcPr>
          <w:p w14:paraId="2C4BD89B" w14:textId="77777777" w:rsidR="00467E96" w:rsidRDefault="00D6684A">
            <w:pPr>
              <w:rPr>
                <w:rFonts w:ascii="Arial" w:hAnsi="Arial" w:cs="Arial"/>
                <w:b/>
                <w:bCs/>
                <w:snapToGrid w:val="0"/>
                <w:color w:val="000000"/>
                <w:sz w:val="18"/>
                <w:szCs w:val="18"/>
              </w:rPr>
            </w:pPr>
            <w:r>
              <w:rPr>
                <w:rFonts w:ascii="Arial" w:hAnsi="Arial" w:cs="Arial"/>
                <w:b/>
                <w:bCs/>
                <w:snapToGrid w:val="0"/>
                <w:color w:val="000000"/>
                <w:sz w:val="18"/>
                <w:szCs w:val="18"/>
              </w:rPr>
              <w:t>PASSO INDIETRO</w:t>
            </w:r>
          </w:p>
        </w:tc>
        <w:tc>
          <w:tcPr>
            <w:tcW w:w="3579" w:type="dxa"/>
            <w:gridSpan w:val="2"/>
          </w:tcPr>
          <w:p w14:paraId="74C16E19" w14:textId="77777777" w:rsidR="00467E96" w:rsidRDefault="00D6684A">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Regolamenta gli scambi</w:t>
            </w:r>
            <w:r w:rsidR="004418C9">
              <w:rPr>
                <w:rFonts w:ascii="Calibri" w:hAnsi="Calibri" w:cs="Calibri"/>
                <w:snapToGrid w:val="0"/>
                <w:color w:val="000000"/>
                <w:sz w:val="20"/>
                <w:szCs w:val="20"/>
                <w:lang w:val="en-GB"/>
              </w:rPr>
              <w:t>.</w:t>
            </w:r>
          </w:p>
          <w:p w14:paraId="3BA9B356" w14:textId="77777777" w:rsidR="00467E96" w:rsidRDefault="00D6684A">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Fornisce competenze, se necessario</w:t>
            </w:r>
            <w:r w:rsidR="004418C9">
              <w:rPr>
                <w:rFonts w:ascii="Calibri" w:hAnsi="Calibri" w:cs="Calibri"/>
                <w:snapToGrid w:val="0"/>
                <w:color w:val="000000"/>
                <w:sz w:val="20"/>
                <w:szCs w:val="20"/>
                <w:lang w:val="en-GB"/>
              </w:rPr>
              <w:t>.</w:t>
            </w:r>
          </w:p>
          <w:p w14:paraId="7851C6A0" w14:textId="77777777" w:rsidR="00467E96" w:rsidRDefault="00D6684A">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Guida il dibattito in base alle conoscenze e alle competenze mirate, in modo che ogni discente possa identificarle e comprenderle</w:t>
            </w:r>
            <w:r w:rsidR="004418C9">
              <w:rPr>
                <w:rFonts w:ascii="Calibri" w:hAnsi="Calibri" w:cs="Calibri"/>
                <w:snapToGrid w:val="0"/>
                <w:color w:val="000000"/>
                <w:sz w:val="20"/>
                <w:szCs w:val="20"/>
                <w:lang w:val="en-GB"/>
              </w:rPr>
              <w:t>.</w:t>
            </w:r>
          </w:p>
          <w:p w14:paraId="743DE6E7" w14:textId="77777777" w:rsidR="00467E96" w:rsidRDefault="00D6684A">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Durante la discussione, scrivete digitalmente o su una lavagna / lavagna a fogli mobili, con i discenti che dettano, gli e</w:t>
            </w:r>
            <w:r w:rsidRPr="00AE1AC0">
              <w:rPr>
                <w:rFonts w:ascii="Calibri" w:hAnsi="Calibri" w:cs="Calibri"/>
                <w:snapToGrid w:val="0"/>
                <w:color w:val="000000"/>
                <w:sz w:val="20"/>
                <w:szCs w:val="20"/>
                <w:lang w:val="en-GB"/>
              </w:rPr>
              <w:t xml:space="preserve">lementi e le regole d'azione da tenere </w:t>
            </w:r>
            <w:r w:rsidR="004418C9" w:rsidRPr="00AE1AC0">
              <w:rPr>
                <w:rFonts w:ascii="Calibri" w:hAnsi="Calibri" w:cs="Calibri"/>
                <w:snapToGrid w:val="0"/>
                <w:color w:val="000000"/>
                <w:sz w:val="20"/>
                <w:szCs w:val="20"/>
                <w:lang w:val="en-GB"/>
              </w:rPr>
              <w:t xml:space="preserve">per </w:t>
            </w:r>
            <w:r w:rsidRPr="00AE1AC0">
              <w:rPr>
                <w:rFonts w:cs="Calibri"/>
                <w:sz w:val="20"/>
                <w:szCs w:val="20"/>
                <w:lang w:val="en-GB"/>
              </w:rPr>
              <w:t xml:space="preserve">Identificare i rischi di una situazione di lavoro di ristrutturazione co-attiva e determinare le misure preventive da attuare. </w:t>
            </w:r>
          </w:p>
        </w:tc>
        <w:tc>
          <w:tcPr>
            <w:tcW w:w="3384" w:type="dxa"/>
          </w:tcPr>
          <w:p w14:paraId="05D012A6" w14:textId="77777777" w:rsidR="00467E96" w:rsidRDefault="00D6684A">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Un relatore presenta e giustifica il lavoro del suo gruppo</w:t>
            </w:r>
            <w:r w:rsidR="004418C9">
              <w:rPr>
                <w:rFonts w:ascii="Calibri" w:hAnsi="Calibri" w:cs="Calibri"/>
                <w:snapToGrid w:val="0"/>
                <w:color w:val="000000"/>
                <w:sz w:val="20"/>
                <w:szCs w:val="20"/>
                <w:lang w:val="en-GB"/>
              </w:rPr>
              <w:t>.</w:t>
            </w:r>
          </w:p>
          <w:p w14:paraId="1A681EFB" w14:textId="77777777" w:rsidR="00467E96" w:rsidRDefault="00D6684A">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Gli altri discenti commentano la produzione e fanno domande.</w:t>
            </w:r>
          </w:p>
          <w:p w14:paraId="27795143" w14:textId="77777777" w:rsidR="00467E96" w:rsidRDefault="00D6684A">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Discutere e discutere collettivamente e confrontare le varie soluzioni individuate</w:t>
            </w:r>
            <w:r w:rsidR="004418C9">
              <w:rPr>
                <w:rFonts w:ascii="Calibri" w:hAnsi="Calibri" w:cs="Calibri"/>
                <w:snapToGrid w:val="0"/>
                <w:color w:val="000000"/>
                <w:sz w:val="20"/>
                <w:szCs w:val="20"/>
                <w:lang w:val="en-GB"/>
              </w:rPr>
              <w:t>.</w:t>
            </w:r>
          </w:p>
          <w:p w14:paraId="742F3527" w14:textId="77777777" w:rsidR="00467E96" w:rsidRDefault="00D6684A">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Individuare gli elementi invarianti e le regole d'azione da adottare </w:t>
            </w:r>
            <w:r w:rsidR="004418C9" w:rsidRPr="00AE1AC0">
              <w:rPr>
                <w:rFonts w:ascii="Calibri" w:hAnsi="Calibri" w:cs="Calibri"/>
                <w:snapToGrid w:val="0"/>
                <w:color w:val="000000"/>
                <w:sz w:val="20"/>
                <w:szCs w:val="20"/>
                <w:lang w:val="en-GB"/>
              </w:rPr>
              <w:t xml:space="preserve">per </w:t>
            </w:r>
            <w:r w:rsidRPr="00AE1AC0">
              <w:rPr>
                <w:rFonts w:cs="Calibri"/>
                <w:sz w:val="20"/>
                <w:szCs w:val="20"/>
                <w:lang w:val="en-GB"/>
              </w:rPr>
              <w:t>Identificare i rischi di una situ</w:t>
            </w:r>
            <w:r w:rsidRPr="00AE1AC0">
              <w:rPr>
                <w:rFonts w:cs="Calibri"/>
                <w:sz w:val="20"/>
                <w:szCs w:val="20"/>
                <w:lang w:val="en-GB"/>
              </w:rPr>
              <w:t>azione lavorativa di ristrutturazione co-attiva e determinare i mezzi di prevenzione da attuare</w:t>
            </w:r>
            <w:r w:rsidR="004418C9">
              <w:rPr>
                <w:rFonts w:cs="Calibri"/>
                <w:sz w:val="20"/>
                <w:szCs w:val="20"/>
                <w:lang w:val="en-GB"/>
              </w:rPr>
              <w:t>.</w:t>
            </w:r>
          </w:p>
        </w:tc>
        <w:tc>
          <w:tcPr>
            <w:tcW w:w="2106" w:type="dxa"/>
            <w:vAlign w:val="center"/>
          </w:tcPr>
          <w:p w14:paraId="521713C0" w14:textId="77777777" w:rsidR="00467E96" w:rsidRDefault="00D6684A">
            <w:pPr>
              <w:rPr>
                <w:rFonts w:ascii="Calibri" w:hAnsi="Calibri" w:cs="Calibri"/>
                <w:snapToGrid w:val="0"/>
                <w:color w:val="000000"/>
                <w:sz w:val="20"/>
                <w:szCs w:val="20"/>
                <w:lang w:val="en-GB"/>
              </w:rPr>
            </w:pPr>
            <w:r w:rsidRPr="00AE1AC0">
              <w:rPr>
                <w:rFonts w:ascii="Calibri" w:hAnsi="Calibri" w:cs="Calibri"/>
                <w:snapToGrid w:val="0"/>
                <w:color w:val="000000"/>
                <w:sz w:val="20"/>
                <w:szCs w:val="20"/>
                <w:lang w:val="en-GB"/>
              </w:rPr>
              <w:t xml:space="preserve">Discussioni orali di gruppo basate sulle presentazioni dei vari </w:t>
            </w:r>
            <w:r w:rsidR="004418C9">
              <w:rPr>
                <w:rFonts w:ascii="Calibri" w:hAnsi="Calibri" w:cs="Calibri"/>
                <w:snapToGrid w:val="0"/>
                <w:color w:val="000000"/>
                <w:sz w:val="20"/>
                <w:szCs w:val="20"/>
                <w:lang w:val="en-GB"/>
              </w:rPr>
              <w:t>cantieri di ristrutturazione.</w:t>
            </w:r>
          </w:p>
          <w:p w14:paraId="5A5D8CE2" w14:textId="77777777" w:rsidR="00046D8F" w:rsidRPr="00AE1AC0" w:rsidRDefault="00046D8F" w:rsidP="00AC2411">
            <w:pPr>
              <w:rPr>
                <w:rFonts w:ascii="Calibri" w:hAnsi="Calibri" w:cs="Calibri"/>
                <w:snapToGrid w:val="0"/>
                <w:color w:val="000000"/>
                <w:sz w:val="20"/>
                <w:szCs w:val="20"/>
                <w:lang w:val="en-GB"/>
              </w:rPr>
            </w:pPr>
          </w:p>
          <w:p w14:paraId="51F295AA" w14:textId="77777777" w:rsidR="00467E96" w:rsidRDefault="00D6684A">
            <w:pPr>
              <w:rPr>
                <w:rFonts w:ascii="Calibri" w:hAnsi="Calibri" w:cs="Calibri"/>
                <w:snapToGrid w:val="0"/>
                <w:color w:val="000000"/>
                <w:sz w:val="20"/>
                <w:szCs w:val="20"/>
                <w:lang w:val="en-GB"/>
              </w:rPr>
            </w:pPr>
            <w:r w:rsidRPr="00AE1AC0">
              <w:rPr>
                <w:rFonts w:ascii="Calibri" w:hAnsi="Calibri" w:cs="Calibri"/>
                <w:snapToGrid w:val="0"/>
                <w:color w:val="000000"/>
                <w:sz w:val="20"/>
                <w:szCs w:val="20"/>
                <w:lang w:val="en-GB"/>
              </w:rPr>
              <w:t>Confrontare soluzioni e punti di vista per giungere collettivamente a una soluzione pertinente e/o a regole d'azione adeguate alla situazione.</w:t>
            </w:r>
          </w:p>
        </w:tc>
        <w:tc>
          <w:tcPr>
            <w:tcW w:w="3290" w:type="dxa"/>
            <w:vAlign w:val="center"/>
          </w:tcPr>
          <w:p w14:paraId="6264733F"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Configurazione della sala a U</w:t>
            </w:r>
          </w:p>
          <w:p w14:paraId="42A62595" w14:textId="77777777" w:rsidR="00046D8F" w:rsidRPr="00AE1AC0" w:rsidRDefault="00046D8F" w:rsidP="00AC2411">
            <w:pPr>
              <w:tabs>
                <w:tab w:val="left" w:pos="1351"/>
              </w:tabs>
              <w:rPr>
                <w:rFonts w:ascii="Calibri" w:hAnsi="Calibri" w:cs="Calibri"/>
                <w:snapToGrid w:val="0"/>
                <w:color w:val="000000"/>
                <w:sz w:val="20"/>
                <w:szCs w:val="20"/>
                <w:lang w:val="en-GB"/>
              </w:rPr>
            </w:pPr>
          </w:p>
          <w:p w14:paraId="7AFC9BF8" w14:textId="77777777" w:rsidR="00467E96" w:rsidRDefault="00D6684A">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Videoproiettore / grande schermo di proiezione e computer per proiettare il la</w:t>
            </w:r>
            <w:r w:rsidRPr="00AE1AC0">
              <w:rPr>
                <w:rFonts w:ascii="Calibri" w:hAnsi="Calibri" w:cs="Calibri"/>
                <w:snapToGrid w:val="0"/>
                <w:color w:val="000000"/>
                <w:sz w:val="20"/>
                <w:szCs w:val="20"/>
                <w:lang w:val="en-GB"/>
              </w:rPr>
              <w:t>voro e produrre documenti condivisi</w:t>
            </w:r>
            <w:r w:rsidR="004418C9">
              <w:rPr>
                <w:rFonts w:ascii="Calibri" w:hAnsi="Calibri" w:cs="Calibri"/>
                <w:snapToGrid w:val="0"/>
                <w:color w:val="000000"/>
                <w:sz w:val="20"/>
                <w:szCs w:val="20"/>
                <w:lang w:val="en-GB"/>
              </w:rPr>
              <w:t>.</w:t>
            </w:r>
          </w:p>
          <w:p w14:paraId="47F866F0" w14:textId="77777777" w:rsidR="00046D8F" w:rsidRPr="00AE1AC0" w:rsidRDefault="00046D8F" w:rsidP="00AC2411">
            <w:pPr>
              <w:tabs>
                <w:tab w:val="left" w:pos="1351"/>
              </w:tabs>
              <w:rPr>
                <w:rFonts w:ascii="Calibri" w:hAnsi="Calibri" w:cs="Calibri"/>
                <w:snapToGrid w:val="0"/>
                <w:color w:val="000000"/>
                <w:sz w:val="20"/>
                <w:szCs w:val="20"/>
                <w:lang w:val="en-GB"/>
              </w:rPr>
            </w:pPr>
          </w:p>
          <w:p w14:paraId="1F91EA1E" w14:textId="77777777" w:rsidR="00467E96" w:rsidRDefault="00D6684A">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Lavagna / lavagna a fogli mobili per registrare i punti chiave</w:t>
            </w:r>
            <w:r w:rsidR="004418C9">
              <w:rPr>
                <w:rFonts w:ascii="Calibri" w:hAnsi="Calibri" w:cs="Calibri"/>
                <w:snapToGrid w:val="0"/>
                <w:color w:val="000000"/>
                <w:sz w:val="20"/>
                <w:szCs w:val="20"/>
                <w:lang w:val="en-GB"/>
              </w:rPr>
              <w:t>.</w:t>
            </w:r>
          </w:p>
          <w:p w14:paraId="3BCF4E13" w14:textId="77777777" w:rsidR="00046D8F" w:rsidRPr="00AE1AC0" w:rsidRDefault="00046D8F" w:rsidP="00AC2411">
            <w:pPr>
              <w:tabs>
                <w:tab w:val="left" w:pos="1351"/>
              </w:tabs>
              <w:rPr>
                <w:rFonts w:ascii="Calibri" w:hAnsi="Calibri" w:cs="Calibri"/>
                <w:snapToGrid w:val="0"/>
                <w:color w:val="000000"/>
                <w:sz w:val="20"/>
                <w:szCs w:val="20"/>
                <w:lang w:val="en-GB"/>
              </w:rPr>
            </w:pPr>
          </w:p>
          <w:p w14:paraId="1AF30C31" w14:textId="77777777" w:rsidR="00467E96" w:rsidRDefault="00D6684A">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Lavoro degli studenti</w:t>
            </w:r>
          </w:p>
          <w:p w14:paraId="79276CBE" w14:textId="77777777" w:rsidR="00046D8F" w:rsidRPr="00AE1AC0" w:rsidRDefault="00046D8F" w:rsidP="00AC2411">
            <w:pPr>
              <w:tabs>
                <w:tab w:val="left" w:pos="1351"/>
              </w:tabs>
              <w:rPr>
                <w:rFonts w:ascii="Calibri" w:hAnsi="Calibri" w:cs="Calibri"/>
                <w:snapToGrid w:val="0"/>
                <w:color w:val="000000"/>
                <w:sz w:val="20"/>
                <w:szCs w:val="20"/>
                <w:lang w:val="en-GB"/>
              </w:rPr>
            </w:pPr>
          </w:p>
          <w:p w14:paraId="7883B705" w14:textId="77777777" w:rsidR="00467E96" w:rsidRDefault="00D6684A">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Foglio promemoria della sessione 3</w:t>
            </w:r>
          </w:p>
        </w:tc>
        <w:tc>
          <w:tcPr>
            <w:tcW w:w="1402" w:type="dxa"/>
            <w:vAlign w:val="center"/>
          </w:tcPr>
          <w:p w14:paraId="701140B6" w14:textId="77777777" w:rsidR="00467E96" w:rsidRDefault="00D6684A">
            <w:pPr>
              <w:rPr>
                <w:rFonts w:ascii="Calibri" w:hAnsi="Calibri" w:cs="Calibri"/>
                <w:snapToGrid w:val="0"/>
                <w:color w:val="000000"/>
                <w:sz w:val="20"/>
                <w:szCs w:val="20"/>
                <w:lang w:val="en-GB"/>
              </w:rPr>
            </w:pPr>
            <w:r w:rsidRPr="004418C9">
              <w:rPr>
                <w:rFonts w:ascii="Calibri" w:hAnsi="Calibri" w:cs="Calibri"/>
                <w:snapToGrid w:val="0"/>
                <w:color w:val="000000"/>
                <w:sz w:val="20"/>
                <w:szCs w:val="20"/>
                <w:lang w:val="en-GB"/>
              </w:rPr>
              <w:t xml:space="preserve">1 </w:t>
            </w:r>
            <w:r w:rsidR="004418C9" w:rsidRPr="004418C9">
              <w:rPr>
                <w:rFonts w:ascii="Calibri" w:hAnsi="Calibri" w:cs="Calibri"/>
                <w:snapToGrid w:val="0"/>
                <w:color w:val="000000"/>
                <w:sz w:val="20"/>
                <w:szCs w:val="20"/>
                <w:lang w:val="en-GB"/>
              </w:rPr>
              <w:t>ora</w:t>
            </w:r>
          </w:p>
          <w:p w14:paraId="60EC76BC" w14:textId="77777777" w:rsidR="00467E96" w:rsidRDefault="00D6684A">
            <w:pPr>
              <w:rPr>
                <w:rFonts w:ascii="Calibri" w:hAnsi="Calibri" w:cs="Calibri"/>
                <w:snapToGrid w:val="0"/>
                <w:color w:val="000000"/>
                <w:sz w:val="20"/>
                <w:szCs w:val="20"/>
                <w:lang w:val="en-GB"/>
              </w:rPr>
            </w:pPr>
            <w:r w:rsidRPr="004418C9">
              <w:rPr>
                <w:rFonts w:ascii="Calibri" w:hAnsi="Calibri" w:cs="Calibri"/>
                <w:snapToGrid w:val="0"/>
                <w:color w:val="000000"/>
                <w:sz w:val="20"/>
                <w:szCs w:val="20"/>
                <w:lang w:val="en-GB"/>
              </w:rPr>
              <w:t>Dalle 10.45 alle 11.45.</w:t>
            </w:r>
          </w:p>
        </w:tc>
      </w:tr>
    </w:tbl>
    <w:p w14:paraId="46AF63DF" w14:textId="77777777" w:rsidR="00046D8F" w:rsidRDefault="00046D8F" w:rsidP="00046D8F">
      <w:pPr>
        <w:rPr>
          <w:lang w:val="en-GB"/>
        </w:rPr>
      </w:pPr>
    </w:p>
    <w:p w14:paraId="51972AEB" w14:textId="77777777" w:rsidR="004418C9" w:rsidRDefault="004418C9">
      <w:pPr>
        <w:rPr>
          <w:lang w:val="en-GB"/>
        </w:rPr>
      </w:pPr>
      <w:r>
        <w:rPr>
          <w:lang w:val="en-GB"/>
        </w:rPr>
        <w:br w:type="page"/>
      </w:r>
    </w:p>
    <w:p w14:paraId="2F564919" w14:textId="77777777" w:rsidR="004418C9" w:rsidRDefault="004418C9" w:rsidP="00046D8F">
      <w:pPr>
        <w:rPr>
          <w:lang w:val="en-GB"/>
        </w:rPr>
      </w:pPr>
    </w:p>
    <w:p w14:paraId="1C3F01C0" w14:textId="77777777" w:rsidR="00467E96" w:rsidRDefault="00D6684A">
      <w:pPr>
        <w:tabs>
          <w:tab w:val="center" w:pos="7699"/>
        </w:tabs>
        <w:rPr>
          <w:lang w:val="en-GB"/>
        </w:rPr>
      </w:pPr>
      <w:r>
        <w:rPr>
          <w:lang w:val="en-GB"/>
        </w:rPr>
        <w:t xml:space="preserve">SESSIONE 4 - </w:t>
      </w:r>
      <w:r w:rsidRPr="002C0401">
        <w:rPr>
          <w:lang w:val="en-GB"/>
        </w:rPr>
        <w:t xml:space="preserve">CENTRO </w:t>
      </w:r>
      <w:r>
        <w:rPr>
          <w:lang w:val="en-GB"/>
        </w:rPr>
        <w:t xml:space="preserve">DI FORMAZIONE BLANQUEFORT - </w:t>
      </w:r>
      <w:r w:rsidRPr="002C0401">
        <w:rPr>
          <w:lang w:val="en-GB"/>
        </w:rPr>
        <w:t xml:space="preserve">Capi squadra </w:t>
      </w:r>
      <w:r>
        <w:rPr>
          <w:lang w:val="en-GB"/>
        </w:rPr>
        <w:t>- Livello 4 EQF</w:t>
      </w:r>
    </w:p>
    <w:tbl>
      <w:tblPr>
        <w:tblStyle w:val="Grilledutableau"/>
        <w:tblW w:w="0" w:type="auto"/>
        <w:tblLook w:val="04A0" w:firstRow="1" w:lastRow="0" w:firstColumn="1" w:lastColumn="0" w:noHBand="0" w:noVBand="1"/>
      </w:tblPr>
      <w:tblGrid>
        <w:gridCol w:w="9901"/>
        <w:gridCol w:w="1984"/>
        <w:gridCol w:w="1828"/>
        <w:gridCol w:w="1675"/>
      </w:tblGrid>
      <w:tr w:rsidR="00311547" w:rsidRPr="00BB6F71" w14:paraId="1422C049" w14:textId="77777777" w:rsidTr="00AC2411">
        <w:trPr>
          <w:trHeight w:val="733"/>
        </w:trPr>
        <w:tc>
          <w:tcPr>
            <w:tcW w:w="15538" w:type="dxa"/>
            <w:gridSpan w:val="4"/>
            <w:shd w:val="clear" w:color="auto" w:fill="000000" w:themeFill="text1"/>
          </w:tcPr>
          <w:p w14:paraId="3832E909" w14:textId="77777777" w:rsidR="00467E96" w:rsidRDefault="00D6684A">
            <w:pPr>
              <w:spacing w:before="3" w:line="241" w:lineRule="auto"/>
              <w:ind w:left="5604" w:right="5560"/>
              <w:jc w:val="center"/>
              <w:rPr>
                <w:rFonts w:eastAsia="Times New Roman" w:cstheme="minorHAnsi"/>
                <w:b/>
                <w:bCs/>
                <w:color w:val="FFFF00"/>
                <w:lang w:val="en-GB" w:eastAsia="fr-FR"/>
              </w:rPr>
            </w:pPr>
            <w:r w:rsidRPr="00F36F23">
              <w:rPr>
                <w:rFonts w:eastAsia="Arial" w:cstheme="minorHAnsi"/>
                <w:b/>
                <w:bCs/>
                <w:color w:val="FFFF00"/>
                <w:lang w:val="en-GB"/>
              </w:rPr>
              <w:t>SCHEDA DI PROCEDURA DELLA SESSIONE 4</w:t>
            </w:r>
          </w:p>
        </w:tc>
      </w:tr>
      <w:tr w:rsidR="00311547" w:rsidRPr="00BB6F71" w14:paraId="28537AAE" w14:textId="77777777" w:rsidTr="00AC2411">
        <w:trPr>
          <w:trHeight w:val="502"/>
        </w:trPr>
        <w:tc>
          <w:tcPr>
            <w:tcW w:w="10031" w:type="dxa"/>
            <w:shd w:val="clear" w:color="auto" w:fill="E7E6E6"/>
            <w:vAlign w:val="center"/>
          </w:tcPr>
          <w:p w14:paraId="143764F9" w14:textId="77777777" w:rsidR="00467E96" w:rsidRDefault="00D6684A">
            <w:pPr>
              <w:rPr>
                <w:rFonts w:cstheme="minorHAnsi"/>
              </w:rPr>
            </w:pPr>
            <w:r w:rsidRPr="001D1F2F">
              <w:rPr>
                <w:rFonts w:cstheme="minorHAnsi"/>
                <w:b/>
                <w:color w:val="000000"/>
              </w:rPr>
              <w:t xml:space="preserve">Formatore: </w:t>
            </w:r>
            <w:r w:rsidRPr="001D1F2F">
              <w:rPr>
                <w:rFonts w:cstheme="minorHAnsi"/>
                <w:bCs/>
                <w:color w:val="000000"/>
              </w:rPr>
              <w:t>Maxime KHRITARI : comunicazione &amp; gestione</w:t>
            </w:r>
          </w:p>
        </w:tc>
        <w:tc>
          <w:tcPr>
            <w:tcW w:w="1984" w:type="dxa"/>
            <w:shd w:val="clear" w:color="auto" w:fill="E7E6E6"/>
            <w:vAlign w:val="center"/>
          </w:tcPr>
          <w:p w14:paraId="2C295DA1" w14:textId="77777777" w:rsidR="00467E96" w:rsidRDefault="00D6684A">
            <w:pPr>
              <w:rPr>
                <w:rFonts w:cstheme="minorHAnsi"/>
              </w:rPr>
            </w:pPr>
            <w:r w:rsidRPr="00BB6F71">
              <w:rPr>
                <w:rFonts w:cstheme="minorHAnsi"/>
                <w:b/>
                <w:color w:val="000000"/>
              </w:rPr>
              <w:t xml:space="preserve">Posizione: </w:t>
            </w:r>
            <w:r w:rsidRPr="00BB6F71">
              <w:rPr>
                <w:rFonts w:cstheme="minorHAnsi"/>
                <w:bCs/>
                <w:color w:val="000000"/>
              </w:rPr>
              <w:t xml:space="preserve">BTP CFA </w:t>
            </w:r>
            <w:r>
              <w:rPr>
                <w:rFonts w:cstheme="minorHAnsi"/>
                <w:bCs/>
                <w:color w:val="000000"/>
              </w:rPr>
              <w:t>Blanquefort</w:t>
            </w:r>
          </w:p>
        </w:tc>
        <w:tc>
          <w:tcPr>
            <w:tcW w:w="1843" w:type="dxa"/>
            <w:shd w:val="clear" w:color="auto" w:fill="E7E6E6"/>
            <w:vAlign w:val="center"/>
          </w:tcPr>
          <w:p w14:paraId="49F9B3AB" w14:textId="77777777" w:rsidR="00467E96" w:rsidRDefault="00D6684A">
            <w:pPr>
              <w:rPr>
                <w:rFonts w:cstheme="minorHAnsi"/>
              </w:rPr>
            </w:pPr>
            <w:r w:rsidRPr="00BB6F71">
              <w:rPr>
                <w:rFonts w:cstheme="minorHAnsi"/>
                <w:b/>
                <w:color w:val="000000"/>
              </w:rPr>
              <w:t xml:space="preserve">Data: </w:t>
            </w:r>
            <w:r w:rsidRPr="00BB6F71">
              <w:rPr>
                <w:rFonts w:cstheme="minorHAnsi"/>
                <w:bCs/>
                <w:color w:val="000000"/>
              </w:rPr>
              <w:t>12-04-23</w:t>
            </w:r>
          </w:p>
        </w:tc>
        <w:tc>
          <w:tcPr>
            <w:tcW w:w="1680" w:type="dxa"/>
            <w:shd w:val="clear" w:color="auto" w:fill="E7E6E6"/>
            <w:vAlign w:val="center"/>
          </w:tcPr>
          <w:p w14:paraId="0B6E7A38" w14:textId="77777777" w:rsidR="00467E96" w:rsidRDefault="00D6684A">
            <w:pPr>
              <w:rPr>
                <w:rFonts w:cstheme="minorHAnsi"/>
              </w:rPr>
            </w:pPr>
            <w:r w:rsidRPr="001D1F2F">
              <w:rPr>
                <w:rFonts w:cstheme="minorHAnsi"/>
                <w:b/>
                <w:color w:val="000000"/>
              </w:rPr>
              <w:t xml:space="preserve">Durata: </w:t>
            </w:r>
            <w:r w:rsidRPr="001D1F2F">
              <w:rPr>
                <w:rFonts w:cstheme="minorHAnsi"/>
                <w:bCs/>
                <w:color w:val="000000"/>
              </w:rPr>
              <w:t>1 ora e 45 minuti</w:t>
            </w:r>
          </w:p>
        </w:tc>
      </w:tr>
      <w:tr w:rsidR="00311547" w:rsidRPr="00F47FF1" w14:paraId="0E03BE29" w14:textId="77777777" w:rsidTr="00AC2411">
        <w:tc>
          <w:tcPr>
            <w:tcW w:w="15538" w:type="dxa"/>
            <w:gridSpan w:val="4"/>
            <w:shd w:val="clear" w:color="auto" w:fill="FFFF99"/>
          </w:tcPr>
          <w:p w14:paraId="259631DD" w14:textId="77777777" w:rsidR="00467E96" w:rsidRDefault="00D6684A">
            <w:pPr>
              <w:rPr>
                <w:rFonts w:cstheme="minorHAnsi"/>
                <w:lang w:val="en-GB"/>
              </w:rPr>
            </w:pPr>
            <w:r w:rsidRPr="00BB6F71">
              <w:rPr>
                <w:rFonts w:cstheme="minorHAnsi"/>
                <w:b/>
                <w:bCs/>
                <w:color w:val="000000"/>
                <w:lang w:val="en-GB"/>
              </w:rPr>
              <w:t xml:space="preserve">Obiettivo: </w:t>
            </w:r>
            <w:r w:rsidRPr="00BB6F71">
              <w:rPr>
                <w:rFonts w:cstheme="minorHAnsi"/>
                <w:lang w:val="en-GB"/>
              </w:rPr>
              <w:t xml:space="preserve">Preparare </w:t>
            </w:r>
            <w:r w:rsidRPr="00BB6F71">
              <w:rPr>
                <w:rFonts w:cstheme="minorHAnsi"/>
                <w:bCs/>
                <w:lang w:val="en-GB"/>
              </w:rPr>
              <w:t>(organizzare, pianificare e prevenire i rischi) un cantiere di ristrutturazione e adattare la sua preparazione a un'operazione di co-attività.</w:t>
            </w:r>
          </w:p>
        </w:tc>
      </w:tr>
    </w:tbl>
    <w:p w14:paraId="40A2DA53" w14:textId="77777777" w:rsidR="00311547" w:rsidRDefault="00311547" w:rsidP="00311547">
      <w:pPr>
        <w:tabs>
          <w:tab w:val="center" w:pos="7699"/>
        </w:tabs>
        <w:rPr>
          <w:lang w:val="en-GB"/>
        </w:rPr>
      </w:pPr>
    </w:p>
    <w:tbl>
      <w:tblPr>
        <w:tblStyle w:val="Grilledutableau"/>
        <w:tblpPr w:leftFromText="141" w:rightFromText="141" w:vertAnchor="page" w:horzAnchor="margin" w:tblpY="3664"/>
        <w:tblW w:w="15304" w:type="dxa"/>
        <w:tblCellMar>
          <w:top w:w="28" w:type="dxa"/>
          <w:left w:w="85" w:type="dxa"/>
          <w:bottom w:w="28" w:type="dxa"/>
          <w:right w:w="113" w:type="dxa"/>
        </w:tblCellMar>
        <w:tblLook w:val="04A0" w:firstRow="1" w:lastRow="0" w:firstColumn="1" w:lastColumn="0" w:noHBand="0" w:noVBand="1"/>
      </w:tblPr>
      <w:tblGrid>
        <w:gridCol w:w="2533"/>
        <w:gridCol w:w="2129"/>
        <w:gridCol w:w="4587"/>
        <w:gridCol w:w="2937"/>
        <w:gridCol w:w="3118"/>
      </w:tblGrid>
      <w:tr w:rsidR="00311547" w14:paraId="6C39CAC6" w14:textId="77777777" w:rsidTr="00311547">
        <w:tc>
          <w:tcPr>
            <w:tcW w:w="4662" w:type="dxa"/>
            <w:gridSpan w:val="2"/>
            <w:tcBorders>
              <w:top w:val="single" w:sz="4" w:space="0" w:color="auto"/>
              <w:left w:val="single" w:sz="4" w:space="0" w:color="auto"/>
              <w:bottom w:val="single" w:sz="4" w:space="0" w:color="auto"/>
              <w:right w:val="single" w:sz="4" w:space="0" w:color="auto"/>
            </w:tcBorders>
            <w:shd w:val="clear" w:color="auto" w:fill="F2F2F2"/>
          </w:tcPr>
          <w:p w14:paraId="429E7B2B" w14:textId="77777777" w:rsidR="00467E96" w:rsidRDefault="00D6684A">
            <w:pPr>
              <w:jc w:val="center"/>
              <w:rPr>
                <w:rFonts w:ascii="Calibri" w:hAnsi="Calibri" w:cs="Calibri"/>
                <w:b/>
                <w:snapToGrid w:val="0"/>
                <w:color w:val="000000"/>
                <w:lang w:val="en-GB"/>
              </w:rPr>
            </w:pPr>
            <w:r w:rsidRPr="006F7536">
              <w:rPr>
                <w:rFonts w:ascii="Calibri" w:hAnsi="Calibri" w:cs="Calibri"/>
                <w:b/>
                <w:snapToGrid w:val="0"/>
                <w:color w:val="000000"/>
                <w:lang w:val="en-GB"/>
              </w:rPr>
              <w:t>Occupazioni interessate:</w:t>
            </w:r>
          </w:p>
          <w:p w14:paraId="54E7F25E" w14:textId="77777777" w:rsidR="00467E96" w:rsidRDefault="00D6684A">
            <w:pPr>
              <w:rPr>
                <w:rFonts w:ascii="Calibri" w:hAnsi="Calibri" w:cs="Calibri"/>
                <w:bCs/>
                <w:snapToGrid w:val="0"/>
                <w:lang w:val="en-GB"/>
              </w:rPr>
            </w:pPr>
            <w:r w:rsidRPr="006F7536">
              <w:rPr>
                <w:rFonts w:ascii="Calibri" w:hAnsi="Calibri" w:cs="Calibri"/>
                <w:bCs/>
                <w:snapToGrid w:val="0"/>
                <w:lang w:val="en-GB"/>
              </w:rPr>
              <w:t>Capo squadra opere strutturali: CEGO</w:t>
            </w:r>
          </w:p>
          <w:p w14:paraId="6149E081" w14:textId="77777777" w:rsidR="00467E96" w:rsidRDefault="00D6684A">
            <w:pPr>
              <w:rPr>
                <w:lang w:val="en-GB"/>
              </w:rPr>
            </w:pPr>
            <w:r w:rsidRPr="006F7536">
              <w:rPr>
                <w:rFonts w:ascii="Calibri" w:hAnsi="Calibri" w:cs="Calibri"/>
                <w:bCs/>
                <w:snapToGrid w:val="0"/>
                <w:lang w:val="en-GB"/>
              </w:rPr>
              <w:t>Capo squadra montaggio e finitura : CEAF</w:t>
            </w:r>
          </w:p>
        </w:tc>
        <w:tc>
          <w:tcPr>
            <w:tcW w:w="4587" w:type="dxa"/>
            <w:tcBorders>
              <w:top w:val="single" w:sz="4" w:space="0" w:color="auto"/>
              <w:left w:val="single" w:sz="4" w:space="0" w:color="auto"/>
              <w:bottom w:val="single" w:sz="4" w:space="0" w:color="auto"/>
              <w:right w:val="single" w:sz="4" w:space="0" w:color="auto"/>
            </w:tcBorders>
            <w:shd w:val="clear" w:color="auto" w:fill="F2F2F2"/>
          </w:tcPr>
          <w:p w14:paraId="6A36A554" w14:textId="77777777" w:rsidR="00467E96" w:rsidRDefault="00D6684A">
            <w:pPr>
              <w:jc w:val="center"/>
              <w:rPr>
                <w:rFonts w:ascii="Calibri" w:hAnsi="Calibri" w:cs="Calibri"/>
                <w:b/>
                <w:snapToGrid w:val="0"/>
                <w:color w:val="000000"/>
              </w:rPr>
            </w:pPr>
            <w:r w:rsidRPr="006F7536">
              <w:rPr>
                <w:rFonts w:ascii="Calibri" w:hAnsi="Calibri" w:cs="Calibri"/>
                <w:b/>
                <w:snapToGrid w:val="0"/>
                <w:color w:val="000000"/>
              </w:rPr>
              <w:t>Diploma/</w:t>
            </w:r>
            <w:r w:rsidRPr="006F7536">
              <w:rPr>
                <w:rFonts w:ascii="Calibri" w:hAnsi="Calibri" w:cs="Calibri"/>
                <w:b/>
                <w:snapToGrid w:val="0"/>
                <w:color w:val="000000"/>
              </w:rPr>
              <w:t>certificazione:</w:t>
            </w:r>
          </w:p>
          <w:p w14:paraId="4D717A01" w14:textId="77777777" w:rsidR="00467E96" w:rsidRDefault="00D6684A">
            <w:pPr>
              <w:jc w:val="center"/>
              <w:rPr>
                <w:rFonts w:ascii="Calibri" w:hAnsi="Calibri" w:cs="Calibri"/>
                <w:bCs/>
                <w:snapToGrid w:val="0"/>
                <w:color w:val="000000"/>
              </w:rPr>
            </w:pPr>
            <w:r w:rsidRPr="006F7536">
              <w:rPr>
                <w:rFonts w:ascii="Calibri" w:hAnsi="Calibri" w:cs="Calibri"/>
                <w:bCs/>
                <w:snapToGrid w:val="0"/>
                <w:color w:val="000000"/>
              </w:rPr>
              <w:t xml:space="preserve">Qualifica professionale CEGO e qualifica professionale CEAF </w:t>
            </w:r>
          </w:p>
          <w:p w14:paraId="1562672F" w14:textId="77777777" w:rsidR="00467E96" w:rsidRDefault="00D6684A">
            <w:pPr>
              <w:jc w:val="center"/>
            </w:pPr>
            <w:r w:rsidRPr="006F7536">
              <w:rPr>
                <w:rFonts w:ascii="Calibri" w:hAnsi="Calibri" w:cs="Calibri"/>
                <w:bCs/>
                <w:snapToGrid w:val="0"/>
                <w:color w:val="000000"/>
              </w:rPr>
              <w:t>Qualifiche di livello 4 in 1 anno</w:t>
            </w:r>
          </w:p>
        </w:tc>
        <w:tc>
          <w:tcPr>
            <w:tcW w:w="2937" w:type="dxa"/>
            <w:tcBorders>
              <w:top w:val="single" w:sz="4" w:space="0" w:color="auto"/>
              <w:left w:val="single" w:sz="4" w:space="0" w:color="auto"/>
              <w:bottom w:val="single" w:sz="4" w:space="0" w:color="auto"/>
              <w:right w:val="single" w:sz="4" w:space="0" w:color="auto"/>
            </w:tcBorders>
            <w:shd w:val="clear" w:color="auto" w:fill="F2F2F2"/>
          </w:tcPr>
          <w:p w14:paraId="7B1D4259" w14:textId="77777777" w:rsidR="00467E96" w:rsidRDefault="00D6684A">
            <w:pPr>
              <w:jc w:val="center"/>
              <w:rPr>
                <w:rFonts w:ascii="Calibri" w:hAnsi="Calibri" w:cs="Calibri"/>
                <w:b/>
                <w:snapToGrid w:val="0"/>
                <w:color w:val="000000"/>
              </w:rPr>
            </w:pPr>
            <w:r w:rsidRPr="006F7536">
              <w:rPr>
                <w:rFonts w:ascii="Calibri" w:hAnsi="Calibri" w:cs="Calibri"/>
                <w:b/>
                <w:snapToGrid w:val="0"/>
                <w:color w:val="000000"/>
              </w:rPr>
              <w:t>Anno:</w:t>
            </w:r>
          </w:p>
          <w:p w14:paraId="2C874D17" w14:textId="77777777" w:rsidR="00467E96" w:rsidRDefault="00D6684A">
            <w:pPr>
              <w:jc w:val="center"/>
            </w:pPr>
            <w:r w:rsidRPr="006F7536">
              <w:rPr>
                <w:rFonts w:ascii="Calibri" w:hAnsi="Calibri" w:cs="Calibri"/>
                <w:bCs/>
                <w:snapToGrid w:val="0"/>
                <w:color w:val="000000"/>
              </w:rPr>
              <w:t>2022-2023</w:t>
            </w:r>
          </w:p>
        </w:tc>
        <w:tc>
          <w:tcPr>
            <w:tcW w:w="3118" w:type="dxa"/>
            <w:tcBorders>
              <w:top w:val="single" w:sz="4" w:space="0" w:color="auto"/>
              <w:left w:val="single" w:sz="4" w:space="0" w:color="auto"/>
              <w:bottom w:val="single" w:sz="4" w:space="0" w:color="auto"/>
              <w:right w:val="single" w:sz="4" w:space="0" w:color="auto"/>
            </w:tcBorders>
            <w:shd w:val="clear" w:color="auto" w:fill="F2F2F2"/>
          </w:tcPr>
          <w:p w14:paraId="5DA52F77" w14:textId="77777777" w:rsidR="00467E96" w:rsidRDefault="00D6684A">
            <w:pPr>
              <w:jc w:val="center"/>
              <w:rPr>
                <w:rFonts w:ascii="Calibri" w:hAnsi="Calibri" w:cs="Calibri"/>
                <w:b/>
                <w:snapToGrid w:val="0"/>
                <w:color w:val="000000"/>
              </w:rPr>
            </w:pPr>
            <w:r w:rsidRPr="006F7536">
              <w:rPr>
                <w:rFonts w:ascii="Calibri" w:hAnsi="Calibri" w:cs="Calibri"/>
                <w:b/>
                <w:snapToGrid w:val="0"/>
                <w:color w:val="000000"/>
              </w:rPr>
              <w:t xml:space="preserve">Gruppi: </w:t>
            </w:r>
          </w:p>
          <w:p w14:paraId="251AC658" w14:textId="77777777" w:rsidR="00467E96" w:rsidRDefault="00D6684A">
            <w:pPr>
              <w:jc w:val="center"/>
              <w:rPr>
                <w:rFonts w:ascii="Calibri" w:hAnsi="Calibri" w:cs="Calibri"/>
                <w:bCs/>
                <w:snapToGrid w:val="0"/>
                <w:color w:val="000000"/>
              </w:rPr>
            </w:pPr>
            <w:r w:rsidRPr="006F7536">
              <w:rPr>
                <w:rFonts w:ascii="Calibri" w:hAnsi="Calibri" w:cs="Calibri"/>
                <w:bCs/>
                <w:snapToGrid w:val="0"/>
                <w:color w:val="000000"/>
              </w:rPr>
              <w:t xml:space="preserve">23 TP4CEGO1 </w:t>
            </w:r>
          </w:p>
          <w:p w14:paraId="0F37D6D8" w14:textId="77777777" w:rsidR="00467E96" w:rsidRDefault="00D6684A">
            <w:pPr>
              <w:jc w:val="center"/>
              <w:rPr>
                <w:rFonts w:ascii="Calibri" w:hAnsi="Calibri" w:cs="Calibri"/>
                <w:b/>
                <w:snapToGrid w:val="0"/>
                <w:color w:val="000000"/>
              </w:rPr>
            </w:pPr>
            <w:r w:rsidRPr="006F7536">
              <w:rPr>
                <w:rFonts w:ascii="Calibri" w:hAnsi="Calibri" w:cs="Calibri"/>
                <w:bCs/>
                <w:snapToGrid w:val="0"/>
                <w:color w:val="000000"/>
              </w:rPr>
              <w:t xml:space="preserve"> 23 TP4CEAF1</w:t>
            </w:r>
          </w:p>
        </w:tc>
      </w:tr>
      <w:tr w:rsidR="00311547" w:rsidRPr="00F47FF1" w14:paraId="44F562C6" w14:textId="77777777" w:rsidTr="00311547">
        <w:tc>
          <w:tcPr>
            <w:tcW w:w="2533" w:type="dxa"/>
            <w:tcBorders>
              <w:top w:val="single" w:sz="4" w:space="0" w:color="auto"/>
              <w:left w:val="single" w:sz="4" w:space="0" w:color="auto"/>
              <w:right w:val="single" w:sz="4" w:space="0" w:color="auto"/>
            </w:tcBorders>
            <w:shd w:val="clear" w:color="auto" w:fill="FFFF00"/>
            <w:vAlign w:val="center"/>
          </w:tcPr>
          <w:p w14:paraId="0024F183" w14:textId="77777777" w:rsidR="00467E96" w:rsidRDefault="00D6684A">
            <w:pPr>
              <w:spacing w:before="25" w:line="241" w:lineRule="auto"/>
              <w:ind w:left="15" w:right="68" w:firstLine="19"/>
              <w:jc w:val="center"/>
              <w:rPr>
                <w:rFonts w:eastAsia="Calibri" w:cstheme="minorHAnsi"/>
                <w:b/>
                <w:bCs/>
                <w:spacing w:val="-5"/>
              </w:rPr>
            </w:pPr>
            <w:r w:rsidRPr="003425E1">
              <w:rPr>
                <w:rFonts w:eastAsia="Calibri" w:cstheme="minorHAnsi"/>
                <w:b/>
                <w:bCs/>
              </w:rPr>
              <w:t>Competenze mirate</w:t>
            </w:r>
          </w:p>
          <w:p w14:paraId="2451F181" w14:textId="77777777" w:rsidR="00467E96" w:rsidRDefault="00D6684A">
            <w:pPr>
              <w:jc w:val="center"/>
            </w:pPr>
            <w:r w:rsidRPr="003425E1">
              <w:rPr>
                <w:rFonts w:eastAsia="Calibri" w:cstheme="minorHAnsi"/>
                <w:b/>
                <w:bCs/>
              </w:rPr>
              <w:t>e conoscenza</w:t>
            </w:r>
          </w:p>
        </w:tc>
        <w:tc>
          <w:tcPr>
            <w:tcW w:w="2129" w:type="dxa"/>
            <w:tcBorders>
              <w:top w:val="single" w:sz="4" w:space="0" w:color="auto"/>
              <w:left w:val="single" w:sz="4" w:space="0" w:color="auto"/>
              <w:right w:val="single" w:sz="4" w:space="0" w:color="auto"/>
            </w:tcBorders>
            <w:shd w:val="clear" w:color="auto" w:fill="FFFF00"/>
            <w:vAlign w:val="center"/>
          </w:tcPr>
          <w:p w14:paraId="76AA9D34" w14:textId="77777777" w:rsidR="00311547" w:rsidRPr="003425E1" w:rsidRDefault="00311547" w:rsidP="00AC2411">
            <w:pPr>
              <w:spacing w:before="2" w:line="170" w:lineRule="exact"/>
              <w:rPr>
                <w:rFonts w:cstheme="minorHAnsi"/>
              </w:rPr>
            </w:pPr>
          </w:p>
          <w:p w14:paraId="0A5DDD17" w14:textId="77777777" w:rsidR="00467E96" w:rsidRDefault="00D6684A">
            <w:pPr>
              <w:jc w:val="center"/>
            </w:pPr>
            <w:r w:rsidRPr="003425E1">
              <w:rPr>
                <w:rFonts w:eastAsia="Calibri" w:cstheme="minorHAnsi"/>
                <w:b/>
                <w:bCs/>
              </w:rPr>
              <w:t xml:space="preserve">Obiettivi di </w:t>
            </w:r>
            <w:r w:rsidRPr="003425E1">
              <w:rPr>
                <w:rFonts w:eastAsia="Calibri" w:cstheme="minorHAnsi"/>
                <w:b/>
                <w:bCs/>
                <w:spacing w:val="-2"/>
              </w:rPr>
              <w:t>apprendimento</w:t>
            </w:r>
          </w:p>
        </w:tc>
        <w:tc>
          <w:tcPr>
            <w:tcW w:w="7524" w:type="dxa"/>
            <w:gridSpan w:val="2"/>
            <w:tcBorders>
              <w:top w:val="single" w:sz="4" w:space="0" w:color="auto"/>
              <w:left w:val="single" w:sz="4" w:space="0" w:color="auto"/>
              <w:right w:val="single" w:sz="4" w:space="0" w:color="auto"/>
            </w:tcBorders>
            <w:shd w:val="clear" w:color="auto" w:fill="FFFF00"/>
            <w:vAlign w:val="center"/>
          </w:tcPr>
          <w:p w14:paraId="4DF75EF2" w14:textId="77777777" w:rsidR="00467E96" w:rsidRDefault="00D6684A">
            <w:pPr>
              <w:jc w:val="center"/>
              <w:rPr>
                <w:lang w:val="en-GB"/>
              </w:rPr>
            </w:pPr>
            <w:r w:rsidRPr="003425E1">
              <w:rPr>
                <w:rFonts w:eastAsia="Calibri" w:cstheme="minorHAnsi"/>
                <w:b/>
                <w:bCs/>
                <w:w w:val="99"/>
                <w:lang w:val="en-GB"/>
              </w:rPr>
              <w:t xml:space="preserve">Situazione di </w:t>
            </w:r>
            <w:r w:rsidRPr="003425E1">
              <w:rPr>
                <w:rFonts w:eastAsia="Calibri" w:cstheme="minorHAnsi"/>
                <w:b/>
                <w:bCs/>
                <w:lang w:val="en-GB"/>
              </w:rPr>
              <w:t>apprendimento</w:t>
            </w:r>
          </w:p>
        </w:tc>
        <w:tc>
          <w:tcPr>
            <w:tcW w:w="3118" w:type="dxa"/>
            <w:tcBorders>
              <w:top w:val="single" w:sz="4" w:space="0" w:color="auto"/>
              <w:left w:val="single" w:sz="4" w:space="0" w:color="auto"/>
              <w:right w:val="single" w:sz="4" w:space="0" w:color="auto"/>
            </w:tcBorders>
            <w:shd w:val="clear" w:color="auto" w:fill="FFFF00"/>
            <w:vAlign w:val="center"/>
          </w:tcPr>
          <w:p w14:paraId="26024E78" w14:textId="77777777" w:rsidR="00467E96" w:rsidRDefault="00D6684A">
            <w:pPr>
              <w:spacing w:before="25"/>
              <w:ind w:left="52"/>
              <w:jc w:val="center"/>
              <w:rPr>
                <w:rFonts w:eastAsia="Calibri" w:cstheme="minorHAnsi"/>
                <w:lang w:val="en-GB"/>
              </w:rPr>
            </w:pPr>
            <w:r w:rsidRPr="003425E1">
              <w:rPr>
                <w:rFonts w:eastAsia="Calibri" w:cstheme="minorHAnsi"/>
                <w:b/>
                <w:bCs/>
                <w:w w:val="99"/>
                <w:lang w:val="en-GB"/>
              </w:rPr>
              <w:t>Prerequisiti</w:t>
            </w:r>
          </w:p>
          <w:p w14:paraId="4189224B" w14:textId="77777777" w:rsidR="00467E96" w:rsidRDefault="00D6684A">
            <w:pPr>
              <w:spacing w:before="25"/>
              <w:ind w:left="52"/>
              <w:jc w:val="center"/>
              <w:rPr>
                <w:rFonts w:eastAsia="Calibri" w:cstheme="minorHAnsi"/>
                <w:b/>
                <w:bCs/>
                <w:spacing w:val="-2"/>
                <w:lang w:val="en-GB"/>
              </w:rPr>
            </w:pPr>
            <w:r w:rsidRPr="003425E1">
              <w:rPr>
                <w:rFonts w:eastAsia="Calibri" w:cstheme="minorHAnsi"/>
                <w:b/>
                <w:bCs/>
                <w:lang w:val="en-GB"/>
              </w:rPr>
              <w:t xml:space="preserve">in relazione alla </w:t>
            </w:r>
            <w:r w:rsidRPr="003425E1">
              <w:rPr>
                <w:rFonts w:eastAsia="Calibri" w:cstheme="minorHAnsi"/>
                <w:b/>
                <w:bCs/>
                <w:spacing w:val="-2"/>
                <w:w w:val="99"/>
                <w:lang w:val="en-GB"/>
              </w:rPr>
              <w:t>situazione di apprendimento</w:t>
            </w:r>
          </w:p>
        </w:tc>
      </w:tr>
      <w:tr w:rsidR="00311547" w:rsidRPr="00F47FF1" w14:paraId="7210FC92" w14:textId="77777777" w:rsidTr="00311547">
        <w:tc>
          <w:tcPr>
            <w:tcW w:w="2533" w:type="dxa"/>
            <w:vAlign w:val="center"/>
          </w:tcPr>
          <w:p w14:paraId="14DB235E" w14:textId="77777777" w:rsidR="00467E96" w:rsidRDefault="00D6684A">
            <w:pPr>
              <w:numPr>
                <w:ilvl w:val="0"/>
                <w:numId w:val="53"/>
              </w:numPr>
              <w:overflowPunct w:val="0"/>
              <w:autoSpaceDE w:val="0"/>
              <w:autoSpaceDN w:val="0"/>
              <w:adjustRightInd w:val="0"/>
              <w:textAlignment w:val="baseline"/>
              <w:rPr>
                <w:rFonts w:cstheme="minorHAnsi"/>
                <w:bCs/>
                <w:sz w:val="20"/>
                <w:szCs w:val="20"/>
              </w:rPr>
            </w:pPr>
            <w:r w:rsidRPr="00772352">
              <w:rPr>
                <w:rFonts w:cstheme="minorHAnsi"/>
                <w:bCs/>
                <w:sz w:val="20"/>
                <w:szCs w:val="20"/>
              </w:rPr>
              <w:t xml:space="preserve">RenovUp </w:t>
            </w:r>
            <w:r w:rsidRPr="00947F9D">
              <w:rPr>
                <w:rFonts w:cstheme="minorHAnsi"/>
                <w:bCs/>
                <w:sz w:val="20"/>
                <w:szCs w:val="20"/>
              </w:rPr>
              <w:t>C2-2</w:t>
            </w:r>
          </w:p>
          <w:p w14:paraId="35E89408" w14:textId="77777777" w:rsidR="00311547" w:rsidRPr="00947F9D" w:rsidRDefault="00311547" w:rsidP="00AC2411">
            <w:pPr>
              <w:overflowPunct w:val="0"/>
              <w:autoSpaceDE w:val="0"/>
              <w:autoSpaceDN w:val="0"/>
              <w:adjustRightInd w:val="0"/>
              <w:textAlignment w:val="baseline"/>
              <w:rPr>
                <w:rFonts w:cstheme="minorHAnsi"/>
                <w:bCs/>
                <w:sz w:val="20"/>
                <w:szCs w:val="20"/>
              </w:rPr>
            </w:pPr>
          </w:p>
          <w:p w14:paraId="3683CA4D" w14:textId="77777777" w:rsidR="00467E96" w:rsidRDefault="00D6684A">
            <w:pPr>
              <w:pStyle w:val="Paragraphedeliste"/>
              <w:numPr>
                <w:ilvl w:val="0"/>
                <w:numId w:val="53"/>
              </w:numPr>
              <w:rPr>
                <w:sz w:val="20"/>
                <w:szCs w:val="20"/>
                <w:lang w:val="en-GB"/>
              </w:rPr>
            </w:pPr>
            <w:r w:rsidRPr="000B3E6A">
              <w:rPr>
                <w:rFonts w:ascii="Calibri" w:hAnsi="Calibri" w:cs="Calibri"/>
                <w:sz w:val="20"/>
                <w:szCs w:val="20"/>
                <w:lang w:val="en-GB"/>
              </w:rPr>
              <w:t xml:space="preserve">Identificare gli elementi caratteristici di una negoziazione intersettoriale efficace (scambi produttivi e cordiali): posizione - tecniche - elementi conflittuali da evitare. </w:t>
            </w:r>
          </w:p>
          <w:p w14:paraId="78F4CC2D" w14:textId="77777777" w:rsidR="00311547" w:rsidRPr="000B3E6A" w:rsidRDefault="00311547" w:rsidP="00AC2411">
            <w:pPr>
              <w:pStyle w:val="Paragraphedeliste"/>
              <w:ind w:left="360"/>
              <w:rPr>
                <w:sz w:val="20"/>
                <w:szCs w:val="20"/>
                <w:lang w:val="en-GB"/>
              </w:rPr>
            </w:pPr>
          </w:p>
        </w:tc>
        <w:tc>
          <w:tcPr>
            <w:tcW w:w="2129" w:type="dxa"/>
            <w:vAlign w:val="center"/>
          </w:tcPr>
          <w:p w14:paraId="6249E33D" w14:textId="77777777" w:rsidR="00467E96" w:rsidRDefault="00D6684A">
            <w:pPr>
              <w:rPr>
                <w:sz w:val="20"/>
                <w:szCs w:val="20"/>
                <w:lang w:val="en-GB"/>
              </w:rPr>
            </w:pPr>
            <w:r w:rsidRPr="000B3E6A">
              <w:rPr>
                <w:rFonts w:cstheme="minorHAnsi"/>
                <w:sz w:val="20"/>
                <w:szCs w:val="20"/>
                <w:lang w:val="en-GB"/>
              </w:rPr>
              <w:t>Identificare e prevenire i rischi di un progetto di ristrutturazione comune</w:t>
            </w:r>
          </w:p>
        </w:tc>
        <w:tc>
          <w:tcPr>
            <w:tcW w:w="7524" w:type="dxa"/>
            <w:gridSpan w:val="2"/>
          </w:tcPr>
          <w:p w14:paraId="479F95F8" w14:textId="77777777" w:rsidR="00467E96" w:rsidRDefault="00D6684A">
            <w:pPr>
              <w:overflowPunct w:val="0"/>
              <w:autoSpaceDE w:val="0"/>
              <w:autoSpaceDN w:val="0"/>
              <w:adjustRightInd w:val="0"/>
              <w:spacing w:after="60"/>
              <w:ind w:left="159"/>
              <w:jc w:val="both"/>
              <w:textAlignment w:val="baseline"/>
              <w:rPr>
                <w:rFonts w:ascii="Calibri" w:hAnsi="Calibri" w:cs="Arial"/>
                <w:sz w:val="20"/>
                <w:szCs w:val="20"/>
                <w:lang w:val="en-GB"/>
              </w:rPr>
            </w:pPr>
            <w:r w:rsidRPr="000B3E6A">
              <w:rPr>
                <w:rFonts w:ascii="Calibri" w:hAnsi="Calibri" w:cs="Arial"/>
                <w:sz w:val="20"/>
                <w:szCs w:val="20"/>
                <w:lang w:val="en-GB"/>
              </w:rPr>
              <w:t xml:space="preserve">Un </w:t>
            </w:r>
            <w:r w:rsidRPr="00311547">
              <w:rPr>
                <w:rFonts w:ascii="Calibri" w:hAnsi="Calibri" w:cs="Arial"/>
                <w:sz w:val="20"/>
                <w:szCs w:val="20"/>
                <w:lang w:val="en-GB"/>
              </w:rPr>
              <w:t xml:space="preserve">caposquadra di carpenteria </w:t>
            </w:r>
            <w:r w:rsidRPr="000B3E6A">
              <w:rPr>
                <w:rFonts w:ascii="Calibri" w:hAnsi="Calibri" w:cs="Arial"/>
                <w:sz w:val="20"/>
                <w:szCs w:val="20"/>
                <w:lang w:val="en-GB"/>
              </w:rPr>
              <w:t xml:space="preserve">e un caposquadra di intonacatura sono stati incaricati dai rispettivi datori di lavoro di preparare, organizzare e pianificare il </w:t>
            </w:r>
            <w:r>
              <w:rPr>
                <w:rFonts w:ascii="Calibri" w:hAnsi="Calibri" w:cs="Arial"/>
                <w:sz w:val="20"/>
                <w:szCs w:val="20"/>
                <w:lang w:val="en-GB"/>
              </w:rPr>
              <w:t>cantiere di ristrutturazione</w:t>
            </w:r>
            <w:r w:rsidRPr="000B3E6A">
              <w:rPr>
                <w:rFonts w:ascii="Calibri" w:hAnsi="Calibri" w:cs="Arial"/>
                <w:sz w:val="20"/>
                <w:szCs w:val="20"/>
                <w:lang w:val="en-GB"/>
              </w:rPr>
              <w:t>, che prevede la creazione di aperture esterne in vista della trasforma</w:t>
            </w:r>
            <w:r w:rsidRPr="000B3E6A">
              <w:rPr>
                <w:rFonts w:ascii="Calibri" w:hAnsi="Calibri" w:cs="Arial"/>
                <w:sz w:val="20"/>
                <w:szCs w:val="20"/>
                <w:lang w:val="en-GB"/>
              </w:rPr>
              <w:t>zione di un locale separato in una casa vacanze da affittare.</w:t>
            </w:r>
          </w:p>
          <w:p w14:paraId="504919C5" w14:textId="77777777" w:rsidR="00467E96" w:rsidRDefault="00D6684A">
            <w:pPr>
              <w:overflowPunct w:val="0"/>
              <w:autoSpaceDE w:val="0"/>
              <w:autoSpaceDN w:val="0"/>
              <w:adjustRightInd w:val="0"/>
              <w:spacing w:after="60"/>
              <w:ind w:left="159"/>
              <w:jc w:val="both"/>
              <w:textAlignment w:val="baseline"/>
              <w:rPr>
                <w:rFonts w:ascii="Calibri" w:hAnsi="Calibri" w:cs="Arial"/>
                <w:sz w:val="20"/>
                <w:szCs w:val="20"/>
                <w:lang w:val="en-GB"/>
              </w:rPr>
            </w:pPr>
            <w:r w:rsidRPr="000B3E6A">
              <w:rPr>
                <w:rFonts w:ascii="Calibri" w:hAnsi="Calibri" w:cs="Arial"/>
                <w:sz w:val="20"/>
                <w:szCs w:val="20"/>
                <w:lang w:val="en-GB"/>
              </w:rPr>
              <w:t>Per questa preparazione, ogni datore di lavoro ha fornito al proprio caposquadra il fascicolo di esecuzione (</w:t>
            </w:r>
            <w:r w:rsidRPr="00311547">
              <w:rPr>
                <w:rFonts w:ascii="Calibri" w:hAnsi="Calibri" w:cs="Arial"/>
                <w:i/>
                <w:iCs/>
                <w:sz w:val="20"/>
                <w:szCs w:val="20"/>
                <w:lang w:val="en-GB"/>
              </w:rPr>
              <w:t xml:space="preserve">CCTP, Cahier des Clauses Techniques Particulières </w:t>
            </w:r>
            <w:r w:rsidRPr="000B3E6A">
              <w:rPr>
                <w:rFonts w:ascii="Calibri" w:hAnsi="Calibri" w:cs="Arial"/>
                <w:sz w:val="20"/>
                <w:szCs w:val="20"/>
                <w:lang w:val="en-GB"/>
              </w:rPr>
              <w:t>e piani di esecuzione) e un post-it</w:t>
            </w:r>
            <w:r w:rsidRPr="000B3E6A">
              <w:rPr>
                <w:rFonts w:ascii="Calibri" w:hAnsi="Calibri" w:cs="Arial"/>
                <w:sz w:val="20"/>
                <w:szCs w:val="20"/>
                <w:lang w:val="en-GB"/>
              </w:rPr>
              <w:t xml:space="preserve"> con l'indicazione del periodo in cui la propria squadra avrebbe lavorato in cantiere.</w:t>
            </w:r>
          </w:p>
          <w:p w14:paraId="1F6E69C5" w14:textId="77777777" w:rsidR="00467E96" w:rsidRDefault="00D6684A">
            <w:pPr>
              <w:overflowPunct w:val="0"/>
              <w:autoSpaceDE w:val="0"/>
              <w:autoSpaceDN w:val="0"/>
              <w:adjustRightInd w:val="0"/>
              <w:jc w:val="both"/>
              <w:textAlignment w:val="baseline"/>
              <w:rPr>
                <w:rFonts w:ascii="Calibri" w:hAnsi="Calibri" w:cs="Calibri"/>
                <w:b/>
                <w:bCs/>
                <w:i/>
                <w:sz w:val="20"/>
                <w:szCs w:val="20"/>
                <w:lang w:val="en-GB"/>
              </w:rPr>
            </w:pPr>
            <w:r w:rsidRPr="000B3E6A">
              <w:rPr>
                <w:rFonts w:ascii="Calibri" w:hAnsi="Calibri" w:cs="Calibri"/>
                <w:b/>
                <w:bCs/>
                <w:i/>
                <w:sz w:val="20"/>
                <w:szCs w:val="20"/>
                <w:lang w:val="en-GB"/>
              </w:rPr>
              <w:t>Identificazione del problema :</w:t>
            </w:r>
          </w:p>
          <w:p w14:paraId="69DC5DD1" w14:textId="77777777" w:rsidR="00467E96" w:rsidRDefault="00D6684A">
            <w:pPr>
              <w:overflowPunct w:val="0"/>
              <w:autoSpaceDE w:val="0"/>
              <w:autoSpaceDN w:val="0"/>
              <w:adjustRightInd w:val="0"/>
              <w:spacing w:after="60"/>
              <w:ind w:left="159"/>
              <w:jc w:val="both"/>
              <w:textAlignment w:val="baseline"/>
              <w:rPr>
                <w:rFonts w:ascii="Calibri" w:hAnsi="Calibri" w:cs="Arial"/>
                <w:sz w:val="20"/>
                <w:szCs w:val="20"/>
                <w:lang w:val="en-GB"/>
              </w:rPr>
            </w:pPr>
            <w:r w:rsidRPr="000B3E6A">
              <w:rPr>
                <w:rFonts w:ascii="Calibri" w:hAnsi="Calibri" w:cs="Arial"/>
                <w:sz w:val="20"/>
                <w:szCs w:val="20"/>
                <w:lang w:val="en-GB"/>
              </w:rPr>
              <w:t>Inizialmente i due capisquadra hanno organizzato e pianificato i rispettivi cantieri separatamente, ma poi si sono resi conto che il perio</w:t>
            </w:r>
            <w:r w:rsidRPr="000B3E6A">
              <w:rPr>
                <w:rFonts w:ascii="Calibri" w:hAnsi="Calibri" w:cs="Arial"/>
                <w:sz w:val="20"/>
                <w:szCs w:val="20"/>
                <w:lang w:val="en-GB"/>
              </w:rPr>
              <w:t>do di intervento in cantiere era lo stesso per entrambi i mestieri. Le due squadre dovranno quindi lavorare insieme sul cantiere.</w:t>
            </w:r>
          </w:p>
          <w:p w14:paraId="4607FE0E" w14:textId="77777777" w:rsidR="00467E96" w:rsidRDefault="00D6684A">
            <w:pPr>
              <w:ind w:left="169"/>
              <w:jc w:val="both"/>
              <w:rPr>
                <w:sz w:val="20"/>
                <w:szCs w:val="20"/>
                <w:lang w:val="en-GB"/>
              </w:rPr>
            </w:pPr>
            <w:r w:rsidRPr="000B3E6A">
              <w:rPr>
                <w:rFonts w:ascii="Calibri" w:hAnsi="Calibri" w:cs="Arial"/>
                <w:sz w:val="20"/>
                <w:szCs w:val="20"/>
                <w:lang w:val="en-GB"/>
              </w:rPr>
              <w:t>I due capisquadra hanno quindi dovuto trovare il modo di adattare i loro metodi operativi e la pianificazione del cantiere per</w:t>
            </w:r>
            <w:r w:rsidRPr="000B3E6A">
              <w:rPr>
                <w:rFonts w:ascii="Calibri" w:hAnsi="Calibri" w:cs="Arial"/>
                <w:sz w:val="20"/>
                <w:szCs w:val="20"/>
                <w:lang w:val="en-GB"/>
              </w:rPr>
              <w:t xml:space="preserve"> lavorare insieme, in modo da poter svolgere un lavoro di qualità nei tempi previsti e in totale sicurezza.</w:t>
            </w:r>
          </w:p>
        </w:tc>
        <w:tc>
          <w:tcPr>
            <w:tcW w:w="3118" w:type="dxa"/>
            <w:vAlign w:val="center"/>
          </w:tcPr>
          <w:p w14:paraId="3BAA44D7" w14:textId="77777777" w:rsidR="00467E96" w:rsidRDefault="00D6684A">
            <w:pPr>
              <w:numPr>
                <w:ilvl w:val="0"/>
                <w:numId w:val="53"/>
              </w:numPr>
              <w:overflowPunct w:val="0"/>
              <w:autoSpaceDE w:val="0"/>
              <w:autoSpaceDN w:val="0"/>
              <w:adjustRightInd w:val="0"/>
              <w:spacing w:after="60"/>
              <w:textAlignment w:val="baseline"/>
              <w:rPr>
                <w:rFonts w:ascii="Calibri" w:hAnsi="Calibri" w:cs="Calibri"/>
                <w:sz w:val="20"/>
                <w:szCs w:val="20"/>
                <w:lang w:val="en-GB"/>
              </w:rPr>
            </w:pPr>
            <w:r w:rsidRPr="000B3E6A">
              <w:rPr>
                <w:rFonts w:ascii="Calibri" w:hAnsi="Calibri" w:cs="Calibri"/>
                <w:sz w:val="20"/>
                <w:szCs w:val="20"/>
                <w:lang w:val="en-GB"/>
              </w:rPr>
              <w:t>Imparare a conoscere i termini tecnici specifici del settore dell'edilizia e dell'intonacatura</w:t>
            </w:r>
            <w:r w:rsidR="00856DD4">
              <w:rPr>
                <w:rFonts w:ascii="Calibri" w:hAnsi="Calibri" w:cs="Calibri"/>
                <w:sz w:val="20"/>
                <w:szCs w:val="20"/>
                <w:lang w:val="en-GB"/>
              </w:rPr>
              <w:t>.</w:t>
            </w:r>
          </w:p>
          <w:p w14:paraId="0E1FB936" w14:textId="77777777" w:rsidR="00467E96" w:rsidRDefault="00D6684A">
            <w:pPr>
              <w:numPr>
                <w:ilvl w:val="0"/>
                <w:numId w:val="53"/>
              </w:numPr>
              <w:overflowPunct w:val="0"/>
              <w:autoSpaceDE w:val="0"/>
              <w:autoSpaceDN w:val="0"/>
              <w:adjustRightInd w:val="0"/>
              <w:spacing w:after="60"/>
              <w:textAlignment w:val="baseline"/>
              <w:rPr>
                <w:rFonts w:ascii="Calibri" w:hAnsi="Calibri" w:cs="Calibri"/>
                <w:sz w:val="20"/>
                <w:szCs w:val="20"/>
                <w:lang w:val="en-GB"/>
              </w:rPr>
            </w:pPr>
            <w:r w:rsidRPr="000B3E6A">
              <w:rPr>
                <w:rFonts w:ascii="Calibri" w:hAnsi="Calibri" w:cs="Calibri"/>
                <w:sz w:val="20"/>
                <w:szCs w:val="20"/>
                <w:lang w:val="en-GB"/>
              </w:rPr>
              <w:t xml:space="preserve">Identificare le basi della comunicazione orale (verbale e non verbale). </w:t>
            </w:r>
          </w:p>
        </w:tc>
      </w:tr>
    </w:tbl>
    <w:tbl>
      <w:tblPr>
        <w:tblStyle w:val="Grilledutableau"/>
        <w:tblW w:w="15390" w:type="dxa"/>
        <w:tblCellMar>
          <w:top w:w="28" w:type="dxa"/>
          <w:bottom w:w="28" w:type="dxa"/>
        </w:tblCellMar>
        <w:tblLook w:val="04A0" w:firstRow="1" w:lastRow="0" w:firstColumn="1" w:lastColumn="0" w:noHBand="0" w:noVBand="1"/>
      </w:tblPr>
      <w:tblGrid>
        <w:gridCol w:w="1626"/>
        <w:gridCol w:w="3572"/>
        <w:gridCol w:w="3388"/>
        <w:gridCol w:w="2107"/>
        <w:gridCol w:w="3295"/>
        <w:gridCol w:w="1402"/>
      </w:tblGrid>
      <w:tr w:rsidR="00046D8F" w:rsidRPr="00F47FF1" w14:paraId="715D2268" w14:textId="77777777" w:rsidTr="007B3903">
        <w:trPr>
          <w:trHeight w:val="509"/>
        </w:trPr>
        <w:tc>
          <w:tcPr>
            <w:tcW w:w="5198"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10B65079" w14:textId="77777777" w:rsidR="00467E96" w:rsidRDefault="00D6684A">
            <w:r w:rsidRPr="006F7536">
              <w:rPr>
                <w:rFonts w:ascii="Calibri" w:hAnsi="Calibri" w:cs="Calibri"/>
                <w:b/>
                <w:iCs/>
                <w:snapToGrid w:val="0"/>
                <w:color w:val="FFFF00"/>
              </w:rPr>
              <w:lastRenderedPageBreak/>
              <w:t>PROCEDURA PER LA SESSIONE 4</w:t>
            </w:r>
          </w:p>
        </w:tc>
        <w:tc>
          <w:tcPr>
            <w:tcW w:w="10192" w:type="dxa"/>
            <w:gridSpan w:val="4"/>
            <w:tcBorders>
              <w:top w:val="single" w:sz="4" w:space="0" w:color="auto"/>
              <w:left w:val="single" w:sz="4" w:space="0" w:color="auto"/>
              <w:bottom w:val="single" w:sz="4" w:space="0" w:color="auto"/>
            </w:tcBorders>
            <w:shd w:val="clear" w:color="auto" w:fill="E7E6E6"/>
            <w:vAlign w:val="center"/>
          </w:tcPr>
          <w:p w14:paraId="3D39E6EF" w14:textId="77777777" w:rsidR="00467E96" w:rsidRDefault="00D6684A">
            <w:pPr>
              <w:rPr>
                <w:lang w:val="en-GB"/>
              </w:rPr>
            </w:pPr>
            <w:r w:rsidRPr="006F7536">
              <w:rPr>
                <w:rFonts w:ascii="Calibri" w:hAnsi="Calibri" w:cs="Calibri"/>
                <w:b/>
                <w:bCs/>
                <w:snapToGrid w:val="0"/>
                <w:color w:val="000000"/>
                <w:lang w:val="en-GB"/>
              </w:rPr>
              <w:t xml:space="preserve">   TIPO DI APPROCCIO ALL'APPRENDIMENTO</w:t>
            </w:r>
            <w:r w:rsidRPr="006F7536">
              <w:rPr>
                <w:rFonts w:ascii="Calibri" w:hAnsi="Calibri" w:cs="Calibri"/>
                <w:snapToGrid w:val="0"/>
                <w:color w:val="000000"/>
                <w:lang w:val="en-GB"/>
              </w:rPr>
              <w:t xml:space="preserve">: </w:t>
            </w:r>
            <w:r w:rsidRPr="006F7536">
              <w:rPr>
                <w:rFonts w:ascii="Calibri" w:hAnsi="Calibri" w:cs="Calibri"/>
                <w:snapToGrid w:val="0"/>
                <w:color w:val="000000"/>
                <w:lang w:val="en-GB"/>
              </w:rPr>
              <w:tab/>
              <w:t>Approccio induttivo.</w:t>
            </w:r>
          </w:p>
        </w:tc>
      </w:tr>
      <w:tr w:rsidR="00C03F27" w14:paraId="61E5DD68" w14:textId="77777777" w:rsidTr="007B3903">
        <w:tc>
          <w:tcPr>
            <w:tcW w:w="1626" w:type="dxa"/>
            <w:tcBorders>
              <w:top w:val="single" w:sz="4" w:space="0" w:color="auto"/>
              <w:left w:val="single" w:sz="4" w:space="0" w:color="auto"/>
              <w:bottom w:val="single" w:sz="4" w:space="0" w:color="auto"/>
              <w:right w:val="single" w:sz="4" w:space="0" w:color="auto"/>
            </w:tcBorders>
            <w:shd w:val="clear" w:color="auto" w:fill="FFFF00"/>
            <w:vAlign w:val="center"/>
          </w:tcPr>
          <w:p w14:paraId="1CFDE9D8" w14:textId="77777777" w:rsidR="00467E96" w:rsidRDefault="00D6684A">
            <w:pPr>
              <w:jc w:val="center"/>
            </w:pPr>
            <w:r>
              <w:rPr>
                <w:rFonts w:ascii="Calibri" w:eastAsia="Calibri" w:hAnsi="Calibri" w:cs="Calibri"/>
                <w:b/>
                <w:bCs/>
              </w:rPr>
              <w:t>PASSI</w:t>
            </w:r>
          </w:p>
        </w:tc>
        <w:tc>
          <w:tcPr>
            <w:tcW w:w="3572" w:type="dxa"/>
            <w:tcBorders>
              <w:top w:val="single" w:sz="4" w:space="0" w:color="auto"/>
              <w:left w:val="single" w:sz="4" w:space="0" w:color="auto"/>
              <w:bottom w:val="single" w:sz="4" w:space="0" w:color="auto"/>
              <w:right w:val="single" w:sz="4" w:space="0" w:color="auto"/>
            </w:tcBorders>
            <w:shd w:val="clear" w:color="auto" w:fill="FFFF00"/>
            <w:vAlign w:val="center"/>
          </w:tcPr>
          <w:p w14:paraId="5400B2E6" w14:textId="77777777" w:rsidR="00467E96" w:rsidRDefault="00D6684A">
            <w:pPr>
              <w:jc w:val="center"/>
            </w:pPr>
            <w:r>
              <w:rPr>
                <w:rFonts w:ascii="Calibri" w:eastAsia="Calibri" w:hAnsi="Calibri" w:cs="Calibri"/>
                <w:b/>
                <w:bCs/>
              </w:rPr>
              <w:t>ATTIVITÀ</w:t>
            </w:r>
            <w:r>
              <w:rPr>
                <w:rFonts w:ascii="Calibri" w:eastAsia="Calibri" w:hAnsi="Calibri" w:cs="Calibri"/>
                <w:b/>
                <w:bCs/>
                <w:spacing w:val="-2"/>
              </w:rPr>
              <w:t xml:space="preserve"> DEL FORMATORE</w:t>
            </w:r>
          </w:p>
        </w:tc>
        <w:tc>
          <w:tcPr>
            <w:tcW w:w="3388" w:type="dxa"/>
            <w:tcBorders>
              <w:top w:val="single" w:sz="4" w:space="0" w:color="auto"/>
              <w:left w:val="single" w:sz="4" w:space="0" w:color="auto"/>
              <w:bottom w:val="single" w:sz="4" w:space="0" w:color="auto"/>
              <w:right w:val="single" w:sz="4" w:space="0" w:color="auto"/>
            </w:tcBorders>
            <w:shd w:val="clear" w:color="auto" w:fill="FFFF00"/>
            <w:vAlign w:val="center"/>
          </w:tcPr>
          <w:p w14:paraId="39DBFA92" w14:textId="77777777" w:rsidR="00467E96" w:rsidRDefault="00D6684A">
            <w:pPr>
              <w:jc w:val="center"/>
            </w:pPr>
            <w:r>
              <w:rPr>
                <w:rFonts w:ascii="Calibri" w:eastAsia="Calibri" w:hAnsi="Calibri" w:cs="Calibri"/>
                <w:b/>
                <w:bCs/>
              </w:rPr>
              <w:t>ATTIVITÀ DEL DISCENTE</w:t>
            </w:r>
          </w:p>
        </w:tc>
        <w:tc>
          <w:tcPr>
            <w:tcW w:w="2107" w:type="dxa"/>
            <w:tcBorders>
              <w:top w:val="single" w:sz="4" w:space="0" w:color="auto"/>
              <w:left w:val="single" w:sz="4" w:space="0" w:color="auto"/>
              <w:bottom w:val="single" w:sz="4" w:space="0" w:color="auto"/>
              <w:right w:val="single" w:sz="4" w:space="0" w:color="auto"/>
            </w:tcBorders>
            <w:shd w:val="clear" w:color="auto" w:fill="FFFF00"/>
            <w:vAlign w:val="center"/>
          </w:tcPr>
          <w:p w14:paraId="472884C9" w14:textId="77777777" w:rsidR="00467E96" w:rsidRDefault="00D6684A">
            <w:pPr>
              <w:jc w:val="center"/>
            </w:pPr>
            <w:r>
              <w:rPr>
                <w:rFonts w:ascii="Calibri" w:eastAsia="Calibri" w:hAnsi="Calibri" w:cs="Calibri"/>
                <w:b/>
                <w:bCs/>
                <w:spacing w:val="-2"/>
              </w:rPr>
              <w:t>METODI PEDAGOGICI</w:t>
            </w:r>
          </w:p>
        </w:tc>
        <w:tc>
          <w:tcPr>
            <w:tcW w:w="3295" w:type="dxa"/>
            <w:tcBorders>
              <w:top w:val="single" w:sz="4" w:space="0" w:color="auto"/>
              <w:left w:val="single" w:sz="4" w:space="0" w:color="auto"/>
              <w:bottom w:val="single" w:sz="4" w:space="0" w:color="auto"/>
              <w:right w:val="single" w:sz="4" w:space="0" w:color="auto"/>
            </w:tcBorders>
            <w:shd w:val="clear" w:color="auto" w:fill="FFFF00"/>
            <w:vAlign w:val="center"/>
          </w:tcPr>
          <w:p w14:paraId="787AF360" w14:textId="77777777" w:rsidR="00467E96" w:rsidRDefault="00D6684A">
            <w:pPr>
              <w:jc w:val="center"/>
            </w:pPr>
            <w:r>
              <w:rPr>
                <w:rFonts w:ascii="Calibri" w:eastAsia="Calibri" w:hAnsi="Calibri" w:cs="Calibri"/>
                <w:b/>
                <w:bCs/>
              </w:rPr>
              <w:t xml:space="preserve">MATERIALI E </w:t>
            </w:r>
            <w:r>
              <w:rPr>
                <w:rFonts w:ascii="Calibri" w:eastAsia="Calibri" w:hAnsi="Calibri" w:cs="Calibri"/>
                <w:b/>
                <w:bCs/>
              </w:rPr>
              <w:t>SUSSIDI DIDATTICI</w:t>
            </w:r>
          </w:p>
        </w:tc>
        <w:tc>
          <w:tcPr>
            <w:tcW w:w="1402" w:type="dxa"/>
            <w:tcBorders>
              <w:top w:val="single" w:sz="4" w:space="0" w:color="auto"/>
              <w:left w:val="single" w:sz="4" w:space="0" w:color="auto"/>
              <w:bottom w:val="single" w:sz="4" w:space="0" w:color="auto"/>
              <w:right w:val="single" w:sz="4" w:space="0" w:color="auto"/>
            </w:tcBorders>
            <w:shd w:val="clear" w:color="auto" w:fill="FFFF00"/>
            <w:vAlign w:val="center"/>
          </w:tcPr>
          <w:p w14:paraId="1FD79A58" w14:textId="77777777" w:rsidR="00467E96" w:rsidRDefault="00D6684A">
            <w:pPr>
              <w:ind w:left="84" w:right="117"/>
              <w:jc w:val="center"/>
              <w:rPr>
                <w:rFonts w:ascii="Calibri" w:eastAsia="Calibri" w:hAnsi="Calibri" w:cs="Calibri"/>
                <w:b/>
                <w:bCs/>
                <w:spacing w:val="-2"/>
              </w:rPr>
            </w:pPr>
            <w:r>
              <w:rPr>
                <w:rFonts w:ascii="Calibri" w:eastAsia="Calibri" w:hAnsi="Calibri" w:cs="Calibri"/>
                <w:b/>
                <w:bCs/>
                <w:spacing w:val="-2"/>
              </w:rPr>
              <w:t>DURATA</w:t>
            </w:r>
          </w:p>
          <w:p w14:paraId="2D48EE2C" w14:textId="77777777" w:rsidR="00467E96" w:rsidRDefault="00D6684A">
            <w:pPr>
              <w:jc w:val="center"/>
            </w:pPr>
            <w:r w:rsidRPr="00C03F27">
              <w:rPr>
                <w:rFonts w:ascii="Calibri" w:eastAsia="Calibri" w:hAnsi="Calibri" w:cs="Calibri"/>
                <w:b/>
                <w:bCs/>
                <w:spacing w:val="-2"/>
              </w:rPr>
              <w:t>STIMATO</w:t>
            </w:r>
          </w:p>
        </w:tc>
      </w:tr>
      <w:tr w:rsidR="00046D8F" w14:paraId="0161F2F8" w14:textId="77777777" w:rsidTr="007B3903">
        <w:trPr>
          <w:trHeight w:val="887"/>
        </w:trPr>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4A6BCD4D" w14:textId="77777777" w:rsidR="00467E96" w:rsidRDefault="00D6684A">
            <w:r w:rsidRPr="00552D17">
              <w:rPr>
                <w:rFonts w:ascii="Arial" w:hAnsi="Arial" w:cs="Arial"/>
                <w:b/>
                <w:bCs/>
                <w:snapToGrid w:val="0"/>
                <w:color w:val="000000"/>
                <w:sz w:val="18"/>
                <w:szCs w:val="18"/>
              </w:rPr>
              <w:t>GIOCO DI RUOLO</w:t>
            </w:r>
          </w:p>
        </w:tc>
        <w:tc>
          <w:tcPr>
            <w:tcW w:w="3572" w:type="dxa"/>
            <w:tcBorders>
              <w:top w:val="single" w:sz="4" w:space="0" w:color="auto"/>
            </w:tcBorders>
          </w:tcPr>
          <w:p w14:paraId="24AFD9BE"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Chiedete ai partecipanti di ripensare alle loro discussioni durante gli "incontri sul sito" nella sessione 2, chiedendo loro oralmente e collettivamente come si sono sentiti in queste discussioni: "discussioni piacevoli/sgradevoli; vi siete sentiti effica</w:t>
            </w:r>
            <w:r w:rsidRPr="000B3E6A">
              <w:rPr>
                <w:rFonts w:ascii="Calibri" w:hAnsi="Calibri" w:cs="Calibri"/>
                <w:snapToGrid w:val="0"/>
                <w:color w:val="000000"/>
                <w:sz w:val="20"/>
                <w:szCs w:val="20"/>
                <w:lang w:val="en-GB"/>
              </w:rPr>
              <w:t xml:space="preserve">ci, convincenti, avete ottenuto ciò che </w:t>
            </w:r>
            <w:r w:rsidR="00294080" w:rsidRPr="000B3E6A">
              <w:rPr>
                <w:rFonts w:ascii="Calibri" w:hAnsi="Calibri" w:cs="Calibri"/>
                <w:snapToGrid w:val="0"/>
                <w:color w:val="000000"/>
                <w:sz w:val="20"/>
                <w:szCs w:val="20"/>
                <w:lang w:val="en-GB"/>
              </w:rPr>
              <w:t>volevate?</w:t>
            </w:r>
            <w:r w:rsidRPr="000B3E6A">
              <w:rPr>
                <w:rFonts w:ascii="Calibri" w:hAnsi="Calibri" w:cs="Calibri"/>
                <w:snapToGrid w:val="0"/>
                <w:color w:val="000000"/>
                <w:sz w:val="20"/>
                <w:szCs w:val="20"/>
                <w:lang w:val="en-GB"/>
              </w:rPr>
              <w:t>".</w:t>
            </w:r>
          </w:p>
          <w:p w14:paraId="09410E8A" w14:textId="77777777" w:rsidR="00467E96" w:rsidRDefault="00D6684A">
            <w:pPr>
              <w:rPr>
                <w:rFonts w:eastAsia="Times New Roman" w:cstheme="minorHAnsi"/>
                <w:snapToGrid w:val="0"/>
                <w:color w:val="000000"/>
                <w:sz w:val="20"/>
                <w:szCs w:val="20"/>
                <w:lang w:val="en-GB" w:eastAsia="fr-FR"/>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In seguito, in relazione all'esperienza di questi scambi, riattivare la conoscenza da parte degli allievi degli elementi chiave </w:t>
            </w:r>
            <w:r w:rsidRPr="000B3E6A">
              <w:rPr>
                <w:rFonts w:eastAsia="Times New Roman" w:cstheme="minorHAnsi"/>
                <w:snapToGrid w:val="0"/>
                <w:color w:val="000000"/>
                <w:sz w:val="20"/>
                <w:szCs w:val="20"/>
                <w:lang w:val="en-GB" w:eastAsia="fr-FR"/>
              </w:rPr>
              <w:t>delle posture e delle tecniche di base della comunicazione orale verbale e</w:t>
            </w:r>
            <w:r w:rsidRPr="000B3E6A">
              <w:rPr>
                <w:rFonts w:eastAsia="Times New Roman" w:cstheme="minorHAnsi"/>
                <w:snapToGrid w:val="0"/>
                <w:color w:val="000000"/>
                <w:sz w:val="20"/>
                <w:szCs w:val="20"/>
                <w:lang w:val="en-GB" w:eastAsia="fr-FR"/>
              </w:rPr>
              <w:t xml:space="preserve"> non verbale </w:t>
            </w:r>
            <w:r w:rsidRPr="000B3E6A">
              <w:rPr>
                <w:rFonts w:ascii="Calibri" w:hAnsi="Calibri" w:cs="Calibri"/>
                <w:snapToGrid w:val="0"/>
                <w:color w:val="000000"/>
                <w:sz w:val="20"/>
                <w:szCs w:val="20"/>
                <w:lang w:val="en-GB"/>
              </w:rPr>
              <w:t>mediante domande aperte.</w:t>
            </w:r>
          </w:p>
          <w:p w14:paraId="1FD786AC" w14:textId="77777777" w:rsidR="00467E96" w:rsidRDefault="00D6684A">
            <w:pPr>
              <w:rPr>
                <w:rFonts w:eastAsia="Times New Roman" w:cstheme="minorHAnsi"/>
                <w:snapToGrid w:val="0"/>
                <w:color w:val="000000"/>
                <w:sz w:val="20"/>
                <w:szCs w:val="20"/>
                <w:lang w:val="en-GB" w:eastAsia="fr-FR"/>
              </w:rPr>
            </w:pPr>
            <w:r>
              <w:rPr>
                <w:rFonts w:eastAsia="Times New Roman" w:cstheme="minorHAnsi"/>
                <w:snapToGrid w:val="0"/>
                <w:color w:val="000000"/>
                <w:sz w:val="20"/>
                <w:szCs w:val="20"/>
                <w:lang w:eastAsia="fr-FR"/>
              </w:rPr>
              <w:sym w:font="Wingdings" w:char="F09F"/>
            </w:r>
            <w:r w:rsidRPr="000B3E6A">
              <w:rPr>
                <w:rFonts w:eastAsia="Times New Roman" w:cstheme="minorHAnsi"/>
                <w:snapToGrid w:val="0"/>
                <w:color w:val="000000"/>
                <w:sz w:val="20"/>
                <w:szCs w:val="20"/>
                <w:lang w:val="en-GB" w:eastAsia="fr-FR"/>
              </w:rPr>
              <w:t xml:space="preserve"> Annotate alla lavagna o in forma numerica gli elementi chiave che saranno utilizzati per guidare la prossima </w:t>
            </w:r>
            <w:r w:rsidR="00294080">
              <w:rPr>
                <w:rFonts w:eastAsia="Times New Roman" w:cstheme="minorHAnsi"/>
                <w:snapToGrid w:val="0"/>
                <w:color w:val="000000"/>
                <w:sz w:val="20"/>
                <w:szCs w:val="20"/>
                <w:lang w:val="en-GB" w:eastAsia="fr-FR"/>
              </w:rPr>
              <w:t>analisi</w:t>
            </w:r>
            <w:r w:rsidRPr="000B3E6A">
              <w:rPr>
                <w:rFonts w:eastAsia="Times New Roman" w:cstheme="minorHAnsi"/>
                <w:snapToGrid w:val="0"/>
                <w:color w:val="000000"/>
                <w:sz w:val="20"/>
                <w:szCs w:val="20"/>
                <w:lang w:val="en-GB" w:eastAsia="fr-FR"/>
              </w:rPr>
              <w:t>.</w:t>
            </w:r>
          </w:p>
          <w:p w14:paraId="2A56335A" w14:textId="77777777" w:rsidR="00467E96" w:rsidRDefault="00D6684A">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Pr>
                <w:rFonts w:ascii="Calibri" w:hAnsi="Calibri" w:cs="Calibri"/>
                <w:snapToGrid w:val="0"/>
                <w:color w:val="000000"/>
                <w:sz w:val="20"/>
                <w:szCs w:val="20"/>
              </w:rPr>
              <w:t xml:space="preserve"> Suggerite agli studenti di :</w:t>
            </w:r>
          </w:p>
          <w:p w14:paraId="47FCC662" w14:textId="77777777" w:rsidR="00467E96" w:rsidRDefault="00046D8F">
            <w:pPr>
              <w:pStyle w:val="Paragraphedeliste"/>
              <w:numPr>
                <w:ilvl w:val="0"/>
                <w:numId w:val="55"/>
              </w:numPr>
              <w:contextualSpacing w:val="0"/>
              <w:rPr>
                <w:rFonts w:ascii="Calibri" w:hAnsi="Calibri" w:cs="Calibri"/>
                <w:snapToGrid w:val="0"/>
                <w:color w:val="000000"/>
                <w:sz w:val="20"/>
                <w:szCs w:val="20"/>
                <w:lang w:val="en-GB"/>
              </w:rPr>
            </w:pPr>
            <w:r w:rsidRPr="000B3E6A">
              <w:rPr>
                <w:rFonts w:ascii="Calibri" w:hAnsi="Calibri" w:cs="Calibri"/>
                <w:snapToGrid w:val="0"/>
                <w:color w:val="000000"/>
                <w:sz w:val="20"/>
                <w:szCs w:val="20"/>
                <w:lang w:val="en-GB"/>
              </w:rPr>
              <w:t>Confermate o confutate le loro sensazioni guardando il filmato delle loro discussioni</w:t>
            </w:r>
            <w:r w:rsidR="00D6684A">
              <w:rPr>
                <w:rFonts w:ascii="Calibri" w:hAnsi="Calibri" w:cs="Calibri"/>
                <w:snapToGrid w:val="0"/>
                <w:color w:val="000000"/>
                <w:sz w:val="20"/>
                <w:szCs w:val="20"/>
                <w:lang w:val="en-GB"/>
              </w:rPr>
              <w:t>.</w:t>
            </w:r>
          </w:p>
          <w:p w14:paraId="47536A67" w14:textId="77777777" w:rsidR="00467E96" w:rsidRDefault="00046D8F">
            <w:pPr>
              <w:pStyle w:val="Paragraphedeliste"/>
              <w:numPr>
                <w:ilvl w:val="0"/>
                <w:numId w:val="55"/>
              </w:numPr>
              <w:contextualSpacing w:val="0"/>
              <w:rPr>
                <w:rFonts w:ascii="Calibri" w:hAnsi="Calibri" w:cs="Calibri"/>
                <w:snapToGrid w:val="0"/>
                <w:color w:val="000000"/>
                <w:sz w:val="20"/>
                <w:szCs w:val="20"/>
                <w:lang w:val="en-GB"/>
              </w:rPr>
            </w:pPr>
            <w:r w:rsidRPr="000B3E6A">
              <w:rPr>
                <w:rFonts w:ascii="Calibri" w:hAnsi="Calibri" w:cs="Calibri"/>
                <w:snapToGrid w:val="0"/>
                <w:color w:val="000000"/>
                <w:sz w:val="20"/>
                <w:szCs w:val="20"/>
                <w:lang w:val="en-GB"/>
              </w:rPr>
              <w:t xml:space="preserve">Analizzate questi estratti individuando i punti positivi e negativi </w:t>
            </w:r>
            <w:r w:rsidR="00D6684A" w:rsidRPr="000B3E6A">
              <w:rPr>
                <w:rFonts w:ascii="Calibri" w:hAnsi="Calibri" w:cs="Calibri"/>
                <w:snapToGrid w:val="0"/>
                <w:color w:val="000000"/>
                <w:sz w:val="20"/>
                <w:szCs w:val="20"/>
                <w:lang w:val="en-GB"/>
              </w:rPr>
              <w:t xml:space="preserve">per redigere </w:t>
            </w:r>
            <w:r w:rsidRPr="000B3E6A">
              <w:rPr>
                <w:rFonts w:ascii="Calibri" w:hAnsi="Calibri" w:cs="Calibri"/>
                <w:snapToGrid w:val="0"/>
                <w:color w:val="000000"/>
                <w:sz w:val="20"/>
                <w:szCs w:val="20"/>
                <w:lang w:val="en-GB"/>
              </w:rPr>
              <w:t>un "promemoria di pratiche efficaci" per la negoziazione durante un incontro su un cantiere di rinnovamento per la co-attività</w:t>
            </w:r>
            <w:r w:rsidR="00D6684A">
              <w:rPr>
                <w:rFonts w:ascii="Calibri" w:hAnsi="Calibri" w:cs="Calibri"/>
                <w:snapToGrid w:val="0"/>
                <w:color w:val="000000"/>
                <w:sz w:val="20"/>
                <w:szCs w:val="20"/>
                <w:lang w:val="en-GB"/>
              </w:rPr>
              <w:t>.</w:t>
            </w:r>
          </w:p>
          <w:p w14:paraId="6625D239"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Suggerite loro di svolgere l'analisi in sottogruppi e annunciate le procedure per la parte di analisi della ricerca: lavoro in sottogruppi creati dal team docente; </w:t>
            </w:r>
            <w:r w:rsidRPr="000B3E6A">
              <w:rPr>
                <w:rFonts w:ascii="Calibri" w:hAnsi="Calibri" w:cs="Calibri"/>
                <w:snapToGrid w:val="0"/>
                <w:color w:val="000000"/>
                <w:sz w:val="20"/>
                <w:szCs w:val="20"/>
                <w:lang w:val="en-GB"/>
              </w:rPr>
              <w:lastRenderedPageBreak/>
              <w:t xml:space="preserve">durata; identificazione del/i segnalatore/i, ecc. </w:t>
            </w:r>
          </w:p>
          <w:p w14:paraId="53FEC89F" w14:textId="77777777" w:rsidR="00467E96" w:rsidRDefault="00D6684A">
            <w:pPr>
              <w:rPr>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Assicura che le istruzioni di lavoro siano chiare </w:t>
            </w:r>
          </w:p>
        </w:tc>
        <w:tc>
          <w:tcPr>
            <w:tcW w:w="3388" w:type="dxa"/>
            <w:tcBorders>
              <w:top w:val="single" w:sz="4" w:space="0" w:color="auto"/>
            </w:tcBorders>
          </w:tcPr>
          <w:p w14:paraId="70635586" w14:textId="77777777" w:rsidR="00467E96" w:rsidRDefault="00D6684A">
            <w:pPr>
              <w:rPr>
                <w:sz w:val="20"/>
                <w:szCs w:val="20"/>
                <w:lang w:val="en-GB"/>
              </w:rPr>
            </w:pPr>
            <w:r>
              <w:rPr>
                <w:sz w:val="20"/>
                <w:szCs w:val="20"/>
              </w:rPr>
              <w:lastRenderedPageBreak/>
              <w:sym w:font="Wingdings" w:char="F09F"/>
            </w:r>
            <w:r w:rsidRPr="000B3E6A">
              <w:rPr>
                <w:sz w:val="20"/>
                <w:szCs w:val="20"/>
                <w:lang w:val="en-GB"/>
              </w:rPr>
              <w:t xml:space="preserve"> Riattivare la memoria ed esprimere i propri sentimenti giustificando le risposte</w:t>
            </w:r>
            <w:r w:rsidR="00294080">
              <w:rPr>
                <w:sz w:val="20"/>
                <w:szCs w:val="20"/>
                <w:lang w:val="en-GB"/>
              </w:rPr>
              <w:t>.</w:t>
            </w:r>
          </w:p>
          <w:p w14:paraId="2DD4E6BF" w14:textId="77777777" w:rsidR="00467E96" w:rsidRDefault="00D6684A">
            <w:pPr>
              <w:rPr>
                <w:sz w:val="20"/>
                <w:szCs w:val="20"/>
                <w:lang w:val="en-GB"/>
              </w:rPr>
            </w:pPr>
            <w:r>
              <w:rPr>
                <w:sz w:val="20"/>
                <w:szCs w:val="20"/>
              </w:rPr>
              <w:sym w:font="Wingdings" w:char="F09F"/>
            </w:r>
            <w:r w:rsidRPr="000B3E6A">
              <w:rPr>
                <w:sz w:val="20"/>
                <w:szCs w:val="20"/>
                <w:lang w:val="en-GB"/>
              </w:rPr>
              <w:t xml:space="preserve"> Discutere collettivamente dei loro sentimenti</w:t>
            </w:r>
            <w:r w:rsidR="00294080">
              <w:rPr>
                <w:sz w:val="20"/>
                <w:szCs w:val="20"/>
                <w:lang w:val="en-GB"/>
              </w:rPr>
              <w:t>.</w:t>
            </w:r>
          </w:p>
          <w:p w14:paraId="5BA50AF9" w14:textId="77777777" w:rsidR="00046D8F" w:rsidRPr="000B3E6A" w:rsidRDefault="00046D8F" w:rsidP="00AC2411">
            <w:pPr>
              <w:rPr>
                <w:sz w:val="20"/>
                <w:szCs w:val="20"/>
                <w:lang w:val="en-GB"/>
              </w:rPr>
            </w:pPr>
          </w:p>
          <w:p w14:paraId="65A2C746" w14:textId="77777777" w:rsidR="00046D8F" w:rsidRPr="000B3E6A" w:rsidRDefault="00046D8F" w:rsidP="00AC2411">
            <w:pPr>
              <w:rPr>
                <w:sz w:val="20"/>
                <w:szCs w:val="20"/>
                <w:lang w:val="en-GB"/>
              </w:rPr>
            </w:pPr>
          </w:p>
          <w:p w14:paraId="30C3B9F3" w14:textId="77777777" w:rsidR="00046D8F" w:rsidRPr="000B3E6A" w:rsidRDefault="00046D8F" w:rsidP="00AC2411">
            <w:pPr>
              <w:rPr>
                <w:sz w:val="20"/>
                <w:szCs w:val="20"/>
                <w:lang w:val="en-GB"/>
              </w:rPr>
            </w:pPr>
          </w:p>
          <w:p w14:paraId="5FC159DF" w14:textId="77777777" w:rsidR="00046D8F" w:rsidRPr="000B3E6A" w:rsidRDefault="00046D8F" w:rsidP="00AC2411">
            <w:pPr>
              <w:rPr>
                <w:sz w:val="20"/>
                <w:szCs w:val="20"/>
                <w:lang w:val="en-GB"/>
              </w:rPr>
            </w:pPr>
          </w:p>
          <w:p w14:paraId="17A19B80" w14:textId="77777777" w:rsidR="00467E96" w:rsidRDefault="00D6684A">
            <w:pPr>
              <w:rPr>
                <w:sz w:val="20"/>
                <w:szCs w:val="20"/>
                <w:lang w:val="en-GB"/>
              </w:rPr>
            </w:pPr>
            <w:r>
              <w:rPr>
                <w:sz w:val="20"/>
                <w:szCs w:val="20"/>
              </w:rPr>
              <w:sym w:font="Wingdings" w:char="F09F"/>
            </w:r>
            <w:r w:rsidRPr="000B3E6A">
              <w:rPr>
                <w:sz w:val="20"/>
                <w:szCs w:val="20"/>
                <w:lang w:val="en-GB"/>
              </w:rPr>
              <w:t xml:space="preserve"> Discutere, </w:t>
            </w:r>
            <w:r w:rsidR="00294080" w:rsidRPr="000B3E6A">
              <w:rPr>
                <w:sz w:val="20"/>
                <w:szCs w:val="20"/>
                <w:lang w:val="en-GB"/>
              </w:rPr>
              <w:t xml:space="preserve">identificare </w:t>
            </w:r>
            <w:r w:rsidRPr="000B3E6A">
              <w:rPr>
                <w:sz w:val="20"/>
                <w:szCs w:val="20"/>
                <w:lang w:val="en-GB"/>
              </w:rPr>
              <w:t>e citare gli elementi chiave</w:t>
            </w:r>
            <w:r w:rsidR="00294080">
              <w:rPr>
                <w:sz w:val="20"/>
                <w:szCs w:val="20"/>
                <w:lang w:val="en-GB"/>
              </w:rPr>
              <w:t>.</w:t>
            </w:r>
          </w:p>
          <w:p w14:paraId="2DD74F06" w14:textId="77777777" w:rsidR="00046D8F" w:rsidRPr="000B3E6A" w:rsidRDefault="00046D8F" w:rsidP="00AC2411">
            <w:pPr>
              <w:rPr>
                <w:sz w:val="20"/>
                <w:szCs w:val="20"/>
                <w:lang w:val="en-GB"/>
              </w:rPr>
            </w:pPr>
          </w:p>
          <w:p w14:paraId="37FF64A2" w14:textId="77777777" w:rsidR="00046D8F" w:rsidRPr="000B3E6A" w:rsidRDefault="00046D8F" w:rsidP="00AC2411">
            <w:pPr>
              <w:rPr>
                <w:sz w:val="20"/>
                <w:szCs w:val="20"/>
                <w:lang w:val="en-GB"/>
              </w:rPr>
            </w:pPr>
          </w:p>
          <w:p w14:paraId="5BC47151" w14:textId="77777777" w:rsidR="00046D8F" w:rsidRPr="000B3E6A" w:rsidRDefault="00046D8F" w:rsidP="00AC2411">
            <w:pPr>
              <w:rPr>
                <w:sz w:val="20"/>
                <w:szCs w:val="20"/>
                <w:lang w:val="en-GB"/>
              </w:rPr>
            </w:pPr>
          </w:p>
          <w:p w14:paraId="1A3C21CB" w14:textId="77777777" w:rsidR="00046D8F" w:rsidRPr="000B3E6A" w:rsidRDefault="00046D8F" w:rsidP="00AC2411">
            <w:pPr>
              <w:rPr>
                <w:sz w:val="20"/>
                <w:szCs w:val="20"/>
                <w:lang w:val="en-GB"/>
              </w:rPr>
            </w:pPr>
          </w:p>
          <w:p w14:paraId="0FE93BC5" w14:textId="77777777" w:rsidR="00046D8F" w:rsidRPr="000B3E6A" w:rsidRDefault="00046D8F" w:rsidP="00AC2411">
            <w:pPr>
              <w:rPr>
                <w:sz w:val="20"/>
                <w:szCs w:val="20"/>
                <w:lang w:val="en-GB"/>
              </w:rPr>
            </w:pPr>
          </w:p>
          <w:p w14:paraId="01A6B1F0" w14:textId="77777777" w:rsidR="00046D8F" w:rsidRPr="000B3E6A" w:rsidRDefault="00046D8F" w:rsidP="00AC2411">
            <w:pPr>
              <w:rPr>
                <w:sz w:val="20"/>
                <w:szCs w:val="20"/>
                <w:lang w:val="en-GB"/>
              </w:rPr>
            </w:pPr>
          </w:p>
          <w:p w14:paraId="7304EE98" w14:textId="77777777" w:rsidR="00046D8F" w:rsidRPr="000B3E6A" w:rsidRDefault="00046D8F" w:rsidP="00AC2411">
            <w:pPr>
              <w:rPr>
                <w:sz w:val="20"/>
                <w:szCs w:val="20"/>
                <w:lang w:val="en-GB"/>
              </w:rPr>
            </w:pPr>
          </w:p>
          <w:p w14:paraId="1F423615" w14:textId="77777777" w:rsidR="00046D8F" w:rsidRPr="000B3E6A" w:rsidRDefault="00046D8F" w:rsidP="00AC2411">
            <w:pPr>
              <w:rPr>
                <w:sz w:val="20"/>
                <w:szCs w:val="20"/>
                <w:lang w:val="en-GB"/>
              </w:rPr>
            </w:pPr>
          </w:p>
          <w:p w14:paraId="4A218232" w14:textId="77777777" w:rsidR="00046D8F" w:rsidRPr="000B3E6A" w:rsidRDefault="00046D8F" w:rsidP="00AC2411">
            <w:pPr>
              <w:rPr>
                <w:sz w:val="20"/>
                <w:szCs w:val="20"/>
                <w:lang w:val="en-GB"/>
              </w:rPr>
            </w:pPr>
          </w:p>
          <w:p w14:paraId="028C8558" w14:textId="77777777" w:rsidR="00046D8F" w:rsidRPr="000B3E6A" w:rsidRDefault="00046D8F" w:rsidP="00AC2411">
            <w:pPr>
              <w:rPr>
                <w:sz w:val="20"/>
                <w:szCs w:val="20"/>
                <w:lang w:val="en-GB"/>
              </w:rPr>
            </w:pPr>
          </w:p>
          <w:p w14:paraId="63E437E4" w14:textId="77777777" w:rsidR="00046D8F" w:rsidRPr="000B3E6A" w:rsidRDefault="00046D8F" w:rsidP="00AC2411">
            <w:pPr>
              <w:rPr>
                <w:sz w:val="20"/>
                <w:szCs w:val="20"/>
                <w:lang w:val="en-GB"/>
              </w:rPr>
            </w:pPr>
          </w:p>
          <w:p w14:paraId="45410524" w14:textId="77777777" w:rsidR="00046D8F" w:rsidRPr="000B3E6A" w:rsidRDefault="00046D8F" w:rsidP="00AC2411">
            <w:pPr>
              <w:rPr>
                <w:sz w:val="20"/>
                <w:szCs w:val="20"/>
                <w:lang w:val="en-GB"/>
              </w:rPr>
            </w:pPr>
          </w:p>
          <w:p w14:paraId="6A6F025A" w14:textId="77777777" w:rsidR="00046D8F" w:rsidRPr="000B3E6A" w:rsidRDefault="00046D8F" w:rsidP="00AC2411">
            <w:pPr>
              <w:rPr>
                <w:sz w:val="20"/>
                <w:szCs w:val="20"/>
                <w:lang w:val="en-GB"/>
              </w:rPr>
            </w:pPr>
          </w:p>
          <w:p w14:paraId="3FBA3374" w14:textId="77777777" w:rsidR="00046D8F" w:rsidRPr="000B3E6A" w:rsidRDefault="00046D8F" w:rsidP="00AC2411">
            <w:pPr>
              <w:rPr>
                <w:sz w:val="20"/>
                <w:szCs w:val="20"/>
                <w:lang w:val="en-GB"/>
              </w:rPr>
            </w:pPr>
          </w:p>
          <w:p w14:paraId="6554AD2C"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Riformulare le istruzioni e organizzarsi per designare un relatore.</w:t>
            </w:r>
          </w:p>
          <w:p w14:paraId="7C846E7C" w14:textId="77777777" w:rsidR="00467E96" w:rsidRDefault="00D6684A">
            <w:pPr>
              <w:rPr>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Organizzare la stanza in aree di lavoro per il lavoro di gruppo.</w:t>
            </w:r>
          </w:p>
        </w:tc>
        <w:tc>
          <w:tcPr>
            <w:tcW w:w="2107" w:type="dxa"/>
            <w:tcBorders>
              <w:top w:val="single" w:sz="4" w:space="0" w:color="auto"/>
            </w:tcBorders>
            <w:vAlign w:val="center"/>
          </w:tcPr>
          <w:p w14:paraId="7F8F94C3" w14:textId="77777777" w:rsidR="00467E96" w:rsidRDefault="00D6684A">
            <w:pPr>
              <w:rPr>
                <w:rFonts w:ascii="Calibri" w:hAnsi="Calibri" w:cs="Calibri"/>
                <w:snapToGrid w:val="0"/>
                <w:color w:val="000000"/>
                <w:sz w:val="20"/>
                <w:szCs w:val="20"/>
                <w:lang w:val="en-GB"/>
              </w:rPr>
            </w:pPr>
            <w:r w:rsidRPr="000B3E6A">
              <w:rPr>
                <w:rFonts w:ascii="Calibri" w:hAnsi="Calibri" w:cs="Calibri"/>
                <w:snapToGrid w:val="0"/>
                <w:color w:val="000000"/>
                <w:sz w:val="20"/>
                <w:szCs w:val="20"/>
                <w:lang w:val="en-GB"/>
              </w:rPr>
              <w:t>Domande/risposte orali in gruppo (gruppo numeroso): domande aperte e guida per incoraggiare gli studenti a identificare gli elementi da soli.</w:t>
            </w:r>
          </w:p>
          <w:p w14:paraId="424AF7A6" w14:textId="77777777" w:rsidR="00046D8F" w:rsidRPr="000B3E6A" w:rsidRDefault="00046D8F" w:rsidP="00AC2411">
            <w:pPr>
              <w:rPr>
                <w:sz w:val="20"/>
                <w:szCs w:val="20"/>
                <w:lang w:val="en-GB"/>
              </w:rPr>
            </w:pPr>
          </w:p>
        </w:tc>
        <w:tc>
          <w:tcPr>
            <w:tcW w:w="3295" w:type="dxa"/>
            <w:tcBorders>
              <w:top w:val="single" w:sz="4" w:space="0" w:color="auto"/>
            </w:tcBorders>
            <w:vAlign w:val="center"/>
          </w:tcPr>
          <w:p w14:paraId="510B6A0E"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Configurazione della sala a U</w:t>
            </w:r>
          </w:p>
          <w:p w14:paraId="3DF07141" w14:textId="77777777" w:rsidR="00046D8F" w:rsidRPr="000B3E6A" w:rsidRDefault="00046D8F" w:rsidP="00AC2411">
            <w:pPr>
              <w:rPr>
                <w:rFonts w:ascii="Calibri" w:hAnsi="Calibri" w:cs="Calibri"/>
                <w:snapToGrid w:val="0"/>
                <w:color w:val="000000"/>
                <w:sz w:val="20"/>
                <w:szCs w:val="20"/>
                <w:lang w:val="en-GB"/>
              </w:rPr>
            </w:pPr>
          </w:p>
          <w:p w14:paraId="4C35A01B"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Lavagna a fogli mobili</w:t>
            </w:r>
          </w:p>
          <w:p w14:paraId="404C0F50" w14:textId="77777777" w:rsidR="00046D8F" w:rsidRPr="000B3E6A" w:rsidRDefault="00046D8F" w:rsidP="00AC2411">
            <w:pPr>
              <w:rPr>
                <w:rFonts w:ascii="Calibri" w:hAnsi="Calibri" w:cs="Calibri"/>
                <w:snapToGrid w:val="0"/>
                <w:color w:val="000000"/>
                <w:sz w:val="20"/>
                <w:szCs w:val="20"/>
                <w:lang w:val="en-GB"/>
              </w:rPr>
            </w:pPr>
          </w:p>
          <w:p w14:paraId="40F4524B"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Videoproiettore o grande schermo di proiezione e computer</w:t>
            </w:r>
          </w:p>
          <w:p w14:paraId="7805E61A" w14:textId="77777777" w:rsidR="00046D8F" w:rsidRPr="000B3E6A" w:rsidRDefault="00046D8F" w:rsidP="00AC2411">
            <w:pPr>
              <w:rPr>
                <w:rFonts w:ascii="Calibri" w:hAnsi="Calibri" w:cs="Calibri"/>
                <w:snapToGrid w:val="0"/>
                <w:color w:val="000000"/>
                <w:sz w:val="20"/>
                <w:szCs w:val="20"/>
                <w:lang w:val="en-GB"/>
              </w:rPr>
            </w:pPr>
          </w:p>
          <w:p w14:paraId="15597201" w14:textId="77777777" w:rsidR="00467E96" w:rsidRDefault="00D6684A">
            <w:pPr>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Pr>
                <w:rFonts w:ascii="Calibri" w:hAnsi="Calibri" w:cs="Calibri"/>
                <w:snapToGrid w:val="0"/>
                <w:color w:val="000000"/>
                <w:sz w:val="20"/>
                <w:szCs w:val="20"/>
              </w:rPr>
              <w:t xml:space="preserve"> Supporto digitale per la sessione 4</w:t>
            </w:r>
          </w:p>
          <w:p w14:paraId="23773BE6" w14:textId="77777777" w:rsidR="00046D8F" w:rsidRDefault="00046D8F" w:rsidP="00AC2411">
            <w:pPr>
              <w:rPr>
                <w:rFonts w:ascii="Calibri" w:hAnsi="Calibri" w:cs="Calibri"/>
                <w:snapToGrid w:val="0"/>
                <w:color w:val="000000"/>
                <w:sz w:val="20"/>
                <w:szCs w:val="20"/>
              </w:rPr>
            </w:pPr>
          </w:p>
          <w:p w14:paraId="3041AE7D" w14:textId="77777777" w:rsidR="00046D8F" w:rsidRDefault="00046D8F" w:rsidP="00AC2411">
            <w:pPr>
              <w:rPr>
                <w:sz w:val="20"/>
                <w:szCs w:val="20"/>
              </w:rPr>
            </w:pPr>
          </w:p>
          <w:p w14:paraId="62CFB345" w14:textId="77777777" w:rsidR="00046D8F" w:rsidRPr="00947F9D" w:rsidRDefault="00046D8F" w:rsidP="00AC2411">
            <w:pPr>
              <w:rPr>
                <w:sz w:val="20"/>
                <w:szCs w:val="20"/>
              </w:rPr>
            </w:pPr>
          </w:p>
        </w:tc>
        <w:tc>
          <w:tcPr>
            <w:tcW w:w="1402" w:type="dxa"/>
            <w:tcBorders>
              <w:top w:val="single" w:sz="4" w:space="0" w:color="auto"/>
            </w:tcBorders>
            <w:vAlign w:val="center"/>
          </w:tcPr>
          <w:p w14:paraId="551D514E" w14:textId="77777777" w:rsidR="00467E96" w:rsidRDefault="00D6684A">
            <w:pPr>
              <w:jc w:val="center"/>
              <w:rPr>
                <w:rFonts w:ascii="Calibri" w:hAnsi="Calibri" w:cs="Calibri"/>
                <w:snapToGrid w:val="0"/>
                <w:color w:val="000000"/>
                <w:sz w:val="20"/>
                <w:szCs w:val="20"/>
              </w:rPr>
            </w:pPr>
            <w:r>
              <w:rPr>
                <w:rFonts w:ascii="Calibri" w:hAnsi="Calibri" w:cs="Calibri"/>
                <w:snapToGrid w:val="0"/>
                <w:color w:val="000000"/>
                <w:sz w:val="20"/>
                <w:szCs w:val="20"/>
              </w:rPr>
              <w:t xml:space="preserve">20 </w:t>
            </w:r>
            <w:r w:rsidRPr="00947F9D">
              <w:rPr>
                <w:rFonts w:ascii="Calibri" w:hAnsi="Calibri" w:cs="Calibri"/>
                <w:snapToGrid w:val="0"/>
                <w:color w:val="000000"/>
                <w:sz w:val="20"/>
                <w:szCs w:val="20"/>
              </w:rPr>
              <w:t>mn</w:t>
            </w:r>
          </w:p>
          <w:p w14:paraId="60C5051C" w14:textId="77777777" w:rsidR="00467E96" w:rsidRDefault="00D6684A">
            <w:pPr>
              <w:jc w:val="center"/>
              <w:rPr>
                <w:sz w:val="20"/>
                <w:szCs w:val="20"/>
              </w:rPr>
            </w:pPr>
            <w:r>
              <w:rPr>
                <w:rFonts w:ascii="Calibri" w:hAnsi="Calibri" w:cs="Calibri"/>
                <w:snapToGrid w:val="0"/>
                <w:color w:val="000000"/>
                <w:sz w:val="20"/>
                <w:szCs w:val="20"/>
              </w:rPr>
              <w:t>13.00-13.20</w:t>
            </w:r>
          </w:p>
        </w:tc>
      </w:tr>
      <w:tr w:rsidR="00046D8F" w14:paraId="4B693E33" w14:textId="77777777" w:rsidTr="007B3903">
        <w:trPr>
          <w:trHeight w:val="2182"/>
        </w:trPr>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25B2C7DF" w14:textId="77777777" w:rsidR="00467E96" w:rsidRDefault="00D6684A">
            <w:r w:rsidRPr="00552D17">
              <w:rPr>
                <w:rFonts w:ascii="Arial" w:hAnsi="Arial" w:cs="Arial"/>
                <w:b/>
                <w:bCs/>
                <w:snapToGrid w:val="0"/>
                <w:color w:val="000000"/>
                <w:sz w:val="18"/>
                <w:szCs w:val="18"/>
              </w:rPr>
              <w:t>ANALISI - RICERCA</w:t>
            </w:r>
          </w:p>
        </w:tc>
        <w:tc>
          <w:tcPr>
            <w:tcW w:w="3572" w:type="dxa"/>
            <w:vAlign w:val="center"/>
          </w:tcPr>
          <w:p w14:paraId="56AA7D32" w14:textId="77777777" w:rsidR="00467E96" w:rsidRDefault="00D6684A">
            <w:pPr>
              <w:rPr>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Accompagnare e guidare i vari gruppi nell'analisi, nell'individuazione di </w:t>
            </w:r>
            <w:r w:rsidR="007B3903" w:rsidRPr="000B3E6A">
              <w:rPr>
                <w:rFonts w:ascii="Calibri" w:hAnsi="Calibri" w:cs="Calibri"/>
                <w:snapToGrid w:val="0"/>
                <w:color w:val="000000"/>
                <w:sz w:val="20"/>
                <w:szCs w:val="20"/>
                <w:lang w:val="en-GB"/>
              </w:rPr>
              <w:t xml:space="preserve">punti </w:t>
            </w:r>
            <w:r w:rsidRPr="000B3E6A">
              <w:rPr>
                <w:rFonts w:ascii="Calibri" w:hAnsi="Calibri" w:cs="Calibri"/>
                <w:snapToGrid w:val="0"/>
                <w:color w:val="000000"/>
                <w:sz w:val="20"/>
                <w:szCs w:val="20"/>
                <w:lang w:val="en-GB"/>
              </w:rPr>
              <w:t>negativi e positivi e nell'identificazione di "pratiche efficaci", sulla base della visione di estratti delle loro discussioni.</w:t>
            </w:r>
          </w:p>
        </w:tc>
        <w:tc>
          <w:tcPr>
            <w:tcW w:w="3388" w:type="dxa"/>
            <w:vAlign w:val="center"/>
          </w:tcPr>
          <w:p w14:paraId="6591BB92"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Guardate gli estratti delle discussioni della</w:t>
            </w:r>
            <w:r w:rsidRPr="000B3E6A">
              <w:rPr>
                <w:rFonts w:ascii="Calibri" w:hAnsi="Calibri" w:cs="Calibri"/>
                <w:snapToGrid w:val="0"/>
                <w:color w:val="000000"/>
                <w:sz w:val="20"/>
                <w:szCs w:val="20"/>
                <w:lang w:val="en-GB"/>
              </w:rPr>
              <w:t xml:space="preserve"> sessione 2</w:t>
            </w:r>
          </w:p>
          <w:p w14:paraId="22D5AE73"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Discutete e confrontate i loro punti di vista, quindi concordate i punti negativi e positivi e le "pratiche efficaci" da trarre da essi.</w:t>
            </w:r>
          </w:p>
          <w:p w14:paraId="7A924685"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Produrre una sintesi condivisa della loro analisi</w:t>
            </w:r>
            <w:r w:rsidR="007B3903">
              <w:rPr>
                <w:rFonts w:ascii="Calibri" w:hAnsi="Calibri" w:cs="Calibri"/>
                <w:snapToGrid w:val="0"/>
                <w:color w:val="000000"/>
                <w:sz w:val="20"/>
                <w:szCs w:val="20"/>
                <w:lang w:val="en-GB"/>
              </w:rPr>
              <w:t>.</w:t>
            </w:r>
          </w:p>
          <w:p w14:paraId="58A846DD" w14:textId="77777777" w:rsidR="00467E96" w:rsidRDefault="00D6684A">
            <w:pPr>
              <w:rPr>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Inviare digitalmente la propria produzione al for</w:t>
            </w:r>
            <w:r w:rsidRPr="000B3E6A">
              <w:rPr>
                <w:rFonts w:ascii="Calibri" w:hAnsi="Calibri" w:cs="Calibri"/>
                <w:snapToGrid w:val="0"/>
                <w:color w:val="000000"/>
                <w:sz w:val="20"/>
                <w:szCs w:val="20"/>
                <w:lang w:val="en-GB"/>
              </w:rPr>
              <w:t>matore via e-mail per la condivisione.</w:t>
            </w:r>
          </w:p>
        </w:tc>
        <w:tc>
          <w:tcPr>
            <w:tcW w:w="2107" w:type="dxa"/>
            <w:vAlign w:val="center"/>
          </w:tcPr>
          <w:p w14:paraId="4AB37183" w14:textId="77777777" w:rsidR="00467E96" w:rsidRDefault="00D6684A">
            <w:pPr>
              <w:rPr>
                <w:rFonts w:ascii="Calibri" w:hAnsi="Calibri" w:cs="Calibri"/>
                <w:snapToGrid w:val="0"/>
                <w:color w:val="000000"/>
                <w:sz w:val="20"/>
                <w:szCs w:val="20"/>
                <w:lang w:val="en-GB"/>
              </w:rPr>
            </w:pPr>
            <w:r w:rsidRPr="000B3E6A">
              <w:rPr>
                <w:rFonts w:ascii="Calibri" w:hAnsi="Calibri" w:cs="Calibri"/>
                <w:snapToGrid w:val="0"/>
                <w:color w:val="000000"/>
                <w:sz w:val="20"/>
                <w:szCs w:val="20"/>
                <w:lang w:val="en-GB"/>
              </w:rPr>
              <w:t>Lavorare in sottogruppi: trovare una soluzione adatta alla situazione</w:t>
            </w:r>
            <w:r w:rsidR="007B3903">
              <w:rPr>
                <w:rFonts w:ascii="Calibri" w:hAnsi="Calibri" w:cs="Calibri"/>
                <w:snapToGrid w:val="0"/>
                <w:color w:val="000000"/>
                <w:sz w:val="20"/>
                <w:szCs w:val="20"/>
                <w:lang w:val="en-GB"/>
              </w:rPr>
              <w:t>.</w:t>
            </w:r>
          </w:p>
          <w:p w14:paraId="611697A3" w14:textId="77777777" w:rsidR="00467E96" w:rsidRDefault="00D6684A">
            <w:pPr>
              <w:rPr>
                <w:rFonts w:ascii="Calibri" w:hAnsi="Calibri" w:cs="Calibri"/>
                <w:snapToGrid w:val="0"/>
                <w:color w:val="000000"/>
                <w:sz w:val="20"/>
                <w:szCs w:val="20"/>
                <w:lang w:val="en-GB"/>
              </w:rPr>
            </w:pPr>
            <w:r w:rsidRPr="000B3E6A">
              <w:rPr>
                <w:rFonts w:ascii="Calibri" w:hAnsi="Calibri" w:cs="Calibri"/>
                <w:snapToGrid w:val="0"/>
                <w:color w:val="000000"/>
                <w:sz w:val="20"/>
                <w:szCs w:val="20"/>
                <w:lang w:val="en-GB"/>
              </w:rPr>
              <w:t>Scambi orali, confronto di soluzioni e punti di vista</w:t>
            </w:r>
            <w:r w:rsidR="007B3903">
              <w:rPr>
                <w:rFonts w:ascii="Calibri" w:hAnsi="Calibri" w:cs="Calibri"/>
                <w:snapToGrid w:val="0"/>
                <w:color w:val="000000"/>
                <w:sz w:val="20"/>
                <w:szCs w:val="20"/>
                <w:lang w:val="en-GB"/>
              </w:rPr>
              <w:t>.</w:t>
            </w:r>
          </w:p>
          <w:p w14:paraId="3AC43B61" w14:textId="77777777" w:rsidR="00467E96" w:rsidRDefault="00D6684A">
            <w:r>
              <w:rPr>
                <w:rFonts w:ascii="Calibri" w:hAnsi="Calibri" w:cs="Calibri"/>
                <w:snapToGrid w:val="0"/>
                <w:color w:val="000000"/>
                <w:sz w:val="20"/>
                <w:szCs w:val="20"/>
              </w:rPr>
              <w:t>Produzione scritta collaborativa</w:t>
            </w:r>
            <w:r w:rsidR="007B3903">
              <w:rPr>
                <w:rFonts w:ascii="Calibri" w:hAnsi="Calibri" w:cs="Calibri"/>
                <w:snapToGrid w:val="0"/>
                <w:color w:val="000000"/>
                <w:sz w:val="20"/>
                <w:szCs w:val="20"/>
              </w:rPr>
              <w:t>.</w:t>
            </w:r>
          </w:p>
        </w:tc>
        <w:tc>
          <w:tcPr>
            <w:tcW w:w="3295" w:type="dxa"/>
            <w:vAlign w:val="center"/>
          </w:tcPr>
          <w:p w14:paraId="1526D90C" w14:textId="77777777" w:rsidR="00467E96" w:rsidRDefault="00D6684A">
            <w:pPr>
              <w:tabs>
                <w:tab w:val="left" w:pos="1351"/>
              </w:tabs>
              <w:rPr>
                <w:rFonts w:ascii="Calibri" w:hAnsi="Calibri" w:cs="Calibri"/>
                <w:snapToGrid w:val="0"/>
                <w:color w:val="000000"/>
                <w:sz w:val="20"/>
                <w:szCs w:val="20"/>
                <w:lang w:val="en-GB"/>
              </w:rPr>
            </w:pPr>
            <w:r w:rsidRPr="00A571CB">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Configurazione della sala in isole (lavoro in sottogruppi)</w:t>
            </w:r>
          </w:p>
          <w:p w14:paraId="0E616EEA" w14:textId="77777777" w:rsidR="00467E96" w:rsidRDefault="00D6684A">
            <w:pPr>
              <w:rPr>
                <w:rFonts w:ascii="Calibri" w:hAnsi="Calibri" w:cs="Calibri"/>
                <w:snapToGrid w:val="0"/>
                <w:color w:val="000000"/>
                <w:sz w:val="20"/>
                <w:szCs w:val="20"/>
                <w:lang w:val="en-GB"/>
              </w:rPr>
            </w:pPr>
            <w:r w:rsidRPr="00A571CB">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Fascicolo di esecuzione </w:t>
            </w:r>
            <w:r w:rsidR="007B3903">
              <w:rPr>
                <w:rFonts w:ascii="Calibri" w:hAnsi="Calibri" w:cs="Calibri"/>
                <w:snapToGrid w:val="0"/>
                <w:color w:val="000000"/>
                <w:sz w:val="20"/>
                <w:szCs w:val="20"/>
                <w:lang w:val="en-GB"/>
              </w:rPr>
              <w:t>del cantiere di ristrutturazione</w:t>
            </w:r>
            <w:r w:rsidRPr="000B3E6A">
              <w:rPr>
                <w:rFonts w:ascii="Calibri" w:hAnsi="Calibri" w:cs="Calibri"/>
                <w:snapToGrid w:val="0"/>
                <w:color w:val="000000"/>
                <w:sz w:val="20"/>
                <w:szCs w:val="20"/>
                <w:lang w:val="en-GB"/>
              </w:rPr>
              <w:t>: 1 per gruppo + modello post-it</w:t>
            </w:r>
          </w:p>
          <w:p w14:paraId="4AE8BA69" w14:textId="77777777" w:rsidR="00467E96" w:rsidRDefault="00D6684A">
            <w:pPr>
              <w:rPr>
                <w:rFonts w:ascii="Calibri" w:hAnsi="Calibri" w:cs="Calibri"/>
                <w:snapToGrid w:val="0"/>
                <w:color w:val="000000"/>
                <w:sz w:val="20"/>
                <w:szCs w:val="20"/>
                <w:lang w:val="en-GB"/>
              </w:rPr>
            </w:pPr>
            <w:r w:rsidRPr="00A571CB">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Produzioni di ciascun gruppo e/o produzioni condivise della sessione 2</w:t>
            </w:r>
          </w:p>
          <w:p w14:paraId="5D4418D9" w14:textId="77777777" w:rsidR="00467E96" w:rsidRDefault="00D6684A">
            <w:pPr>
              <w:rPr>
                <w:rFonts w:ascii="Calibri" w:hAnsi="Calibri" w:cs="Calibri"/>
                <w:snapToGrid w:val="0"/>
                <w:color w:val="000000"/>
                <w:sz w:val="20"/>
                <w:szCs w:val="20"/>
                <w:lang w:val="en-GB"/>
              </w:rPr>
            </w:pPr>
            <w:r w:rsidRPr="00A571CB">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1 computer per gruppo per la vi</w:t>
            </w:r>
            <w:r w:rsidRPr="000B3E6A">
              <w:rPr>
                <w:rFonts w:ascii="Calibri" w:hAnsi="Calibri" w:cs="Calibri"/>
                <w:snapToGrid w:val="0"/>
                <w:color w:val="000000"/>
                <w:sz w:val="20"/>
                <w:szCs w:val="20"/>
                <w:lang w:val="en-GB"/>
              </w:rPr>
              <w:t>sualizzazione degli estratti e la stesura dell'analisi</w:t>
            </w:r>
            <w:r w:rsidR="00294080">
              <w:rPr>
                <w:rFonts w:ascii="Calibri" w:hAnsi="Calibri" w:cs="Calibri"/>
                <w:snapToGrid w:val="0"/>
                <w:color w:val="000000"/>
                <w:sz w:val="20"/>
                <w:szCs w:val="20"/>
                <w:lang w:val="en-GB"/>
              </w:rPr>
              <w:t>;</w:t>
            </w:r>
          </w:p>
          <w:p w14:paraId="187A1A58" w14:textId="77777777" w:rsidR="00467E96" w:rsidRDefault="00D6684A">
            <w:pPr>
              <w:rPr>
                <w:rFonts w:ascii="Calibri" w:hAnsi="Calibri" w:cs="Calibri"/>
                <w:snapToGrid w:val="0"/>
                <w:color w:val="000000"/>
                <w:sz w:val="20"/>
                <w:szCs w:val="20"/>
                <w:lang w:val="en-GB"/>
              </w:rPr>
            </w:pPr>
            <w:r w:rsidRPr="00A571CB">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Filmati tratti dalle discussioni della sessione 2</w:t>
            </w:r>
          </w:p>
        </w:tc>
        <w:tc>
          <w:tcPr>
            <w:tcW w:w="1402" w:type="dxa"/>
            <w:vAlign w:val="center"/>
          </w:tcPr>
          <w:p w14:paraId="1F516FD2" w14:textId="77777777" w:rsidR="00467E96" w:rsidRDefault="00D6684A">
            <w:pPr>
              <w:jc w:val="center"/>
              <w:rPr>
                <w:rFonts w:ascii="Calibri" w:hAnsi="Calibri" w:cs="Calibri"/>
                <w:snapToGrid w:val="0"/>
                <w:color w:val="000000"/>
                <w:sz w:val="20"/>
                <w:szCs w:val="20"/>
              </w:rPr>
            </w:pPr>
            <w:r>
              <w:rPr>
                <w:rFonts w:ascii="Calibri" w:hAnsi="Calibri" w:cs="Calibri"/>
                <w:snapToGrid w:val="0"/>
                <w:color w:val="000000"/>
                <w:sz w:val="20"/>
                <w:szCs w:val="20"/>
              </w:rPr>
              <w:t>40 minuti</w:t>
            </w:r>
          </w:p>
          <w:p w14:paraId="123B9A91" w14:textId="77777777" w:rsidR="00467E96" w:rsidRDefault="00D6684A">
            <w:pPr>
              <w:jc w:val="center"/>
              <w:rPr>
                <w:rFonts w:ascii="Calibri" w:hAnsi="Calibri" w:cs="Calibri"/>
                <w:snapToGrid w:val="0"/>
                <w:color w:val="000000"/>
                <w:sz w:val="20"/>
                <w:szCs w:val="20"/>
              </w:rPr>
            </w:pPr>
            <w:r>
              <w:rPr>
                <w:rFonts w:ascii="Calibri" w:hAnsi="Calibri" w:cs="Calibri"/>
                <w:snapToGrid w:val="0"/>
                <w:color w:val="000000"/>
                <w:sz w:val="20"/>
                <w:szCs w:val="20"/>
              </w:rPr>
              <w:t>13.20-14.00</w:t>
            </w:r>
          </w:p>
          <w:p w14:paraId="13A566E6" w14:textId="77777777" w:rsidR="00046D8F" w:rsidRDefault="00046D8F" w:rsidP="00AC2411">
            <w:pPr>
              <w:jc w:val="center"/>
            </w:pPr>
          </w:p>
        </w:tc>
      </w:tr>
      <w:tr w:rsidR="00046D8F" w:rsidRPr="0094622F" w14:paraId="051B0027" w14:textId="77777777" w:rsidTr="007B3903">
        <w:trPr>
          <w:trHeight w:val="3307"/>
        </w:trPr>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1F8410A8" w14:textId="77777777" w:rsidR="00467E96" w:rsidRDefault="00D6684A">
            <w:pPr>
              <w:rPr>
                <w:rFonts w:ascii="Arial" w:hAnsi="Arial" w:cs="Arial"/>
                <w:b/>
                <w:bCs/>
                <w:snapToGrid w:val="0"/>
                <w:color w:val="000000"/>
                <w:sz w:val="18"/>
                <w:szCs w:val="18"/>
              </w:rPr>
            </w:pPr>
            <w:r>
              <w:rPr>
                <w:rFonts w:ascii="Arial" w:hAnsi="Arial" w:cs="Arial"/>
                <w:b/>
                <w:bCs/>
                <w:snapToGrid w:val="0"/>
                <w:color w:val="000000"/>
                <w:sz w:val="18"/>
                <w:szCs w:val="18"/>
              </w:rPr>
              <w:t>IMPOSTAZIONE INDIETRO</w:t>
            </w:r>
          </w:p>
        </w:tc>
        <w:tc>
          <w:tcPr>
            <w:tcW w:w="3572" w:type="dxa"/>
          </w:tcPr>
          <w:p w14:paraId="287FC69D"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Regolamenta gli scambi</w:t>
            </w:r>
            <w:r w:rsidR="007B3903">
              <w:rPr>
                <w:rFonts w:ascii="Calibri" w:hAnsi="Calibri" w:cs="Calibri"/>
                <w:snapToGrid w:val="0"/>
                <w:color w:val="000000"/>
                <w:sz w:val="20"/>
                <w:szCs w:val="20"/>
                <w:lang w:val="en-GB"/>
              </w:rPr>
              <w:t>.</w:t>
            </w:r>
          </w:p>
          <w:p w14:paraId="48F336BF"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Fornisce competenze, se necessario</w:t>
            </w:r>
            <w:r w:rsidR="007B3903">
              <w:rPr>
                <w:rFonts w:ascii="Calibri" w:hAnsi="Calibri" w:cs="Calibri"/>
                <w:snapToGrid w:val="0"/>
                <w:color w:val="000000"/>
                <w:sz w:val="20"/>
                <w:szCs w:val="20"/>
                <w:lang w:val="en-GB"/>
              </w:rPr>
              <w:t>.</w:t>
            </w:r>
          </w:p>
          <w:p w14:paraId="358822B1"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Guida il dibattito in base alle conoscenze e alle competenze mirate, in modo che ogni discente possa identificarle e comprenderle</w:t>
            </w:r>
            <w:r w:rsidR="007B3903">
              <w:rPr>
                <w:rFonts w:ascii="Calibri" w:hAnsi="Calibri" w:cs="Calibri"/>
                <w:snapToGrid w:val="0"/>
                <w:color w:val="000000"/>
                <w:sz w:val="20"/>
                <w:szCs w:val="20"/>
                <w:lang w:val="en-GB"/>
              </w:rPr>
              <w:t>.</w:t>
            </w:r>
          </w:p>
          <w:p w14:paraId="42A7A9F5" w14:textId="77777777" w:rsidR="00467E96" w:rsidRDefault="00D6684A">
            <w:pPr>
              <w:rPr>
                <w:rFonts w:ascii="Calibri" w:hAnsi="Calibri" w:cs="Calibri"/>
                <w:snapToGrid w:val="0"/>
                <w:color w:val="000000"/>
                <w:sz w:val="20"/>
                <w:szCs w:val="20"/>
                <w:lang w:val="en-GB"/>
              </w:rPr>
            </w:pPr>
            <w:r>
              <w:rPr>
                <w:snapToGrid w:val="0"/>
              </w:rPr>
              <w:sym w:font="Wingdings" w:char="F09F"/>
            </w:r>
            <w:r w:rsidRPr="000B3E6A">
              <w:rPr>
                <w:rFonts w:ascii="Calibri" w:hAnsi="Calibri" w:cs="Calibri"/>
                <w:snapToGrid w:val="0"/>
                <w:color w:val="000000"/>
                <w:sz w:val="20"/>
                <w:szCs w:val="20"/>
                <w:lang w:val="en-GB"/>
              </w:rPr>
              <w:t xml:space="preserve"> Durante la discussione, in forma numerica o su una lavagna / lavagna a fogli mobili, sotto la dettatura degli </w:t>
            </w:r>
            <w:r w:rsidR="006F7536" w:rsidRPr="000B3E6A">
              <w:rPr>
                <w:rFonts w:ascii="Calibri" w:hAnsi="Calibri" w:cs="Calibri"/>
                <w:snapToGrid w:val="0"/>
                <w:color w:val="000000"/>
                <w:sz w:val="20"/>
                <w:szCs w:val="20"/>
                <w:lang w:val="en-GB"/>
              </w:rPr>
              <w:t xml:space="preserve">allievi, annotare </w:t>
            </w:r>
            <w:r w:rsidRPr="000B3E6A">
              <w:rPr>
                <w:rFonts w:ascii="Calibri" w:hAnsi="Calibri" w:cs="Calibri"/>
                <w:snapToGrid w:val="0"/>
                <w:color w:val="000000"/>
                <w:sz w:val="20"/>
                <w:szCs w:val="20"/>
                <w:lang w:val="en-GB"/>
              </w:rPr>
              <w:t>gli elementi e le regole d'azione da conservare in un "promemoria di pratiche efficaci" da negoziare in una riunione congiunta del cantiere di ristrutturazione.</w:t>
            </w:r>
          </w:p>
        </w:tc>
        <w:tc>
          <w:tcPr>
            <w:tcW w:w="3388" w:type="dxa"/>
          </w:tcPr>
          <w:p w14:paraId="352FE4AF"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Un relatore presenta e giustifica il lavoro del suo gruppo</w:t>
            </w:r>
            <w:r w:rsidR="007B3903">
              <w:rPr>
                <w:rFonts w:ascii="Calibri" w:hAnsi="Calibri" w:cs="Calibri"/>
                <w:snapToGrid w:val="0"/>
                <w:color w:val="000000"/>
                <w:sz w:val="20"/>
                <w:szCs w:val="20"/>
                <w:lang w:val="en-GB"/>
              </w:rPr>
              <w:t>.</w:t>
            </w:r>
          </w:p>
          <w:p w14:paraId="0964EEC3"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Gli altri discenti commen</w:t>
            </w:r>
            <w:r w:rsidRPr="000B3E6A">
              <w:rPr>
                <w:rFonts w:ascii="Calibri" w:hAnsi="Calibri" w:cs="Calibri"/>
                <w:snapToGrid w:val="0"/>
                <w:color w:val="000000"/>
                <w:sz w:val="20"/>
                <w:szCs w:val="20"/>
                <w:lang w:val="en-GB"/>
              </w:rPr>
              <w:t>tano la produzione e fanno domande.</w:t>
            </w:r>
          </w:p>
          <w:p w14:paraId="00285283"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Discutere e discutere collettivamente e confrontare le varie soluzioni individuate</w:t>
            </w:r>
            <w:r w:rsidR="007B3903">
              <w:rPr>
                <w:rFonts w:ascii="Calibri" w:hAnsi="Calibri" w:cs="Calibri"/>
                <w:snapToGrid w:val="0"/>
                <w:color w:val="000000"/>
                <w:sz w:val="20"/>
                <w:szCs w:val="20"/>
                <w:lang w:val="en-GB"/>
              </w:rPr>
              <w:t>.</w:t>
            </w:r>
          </w:p>
          <w:p w14:paraId="25F20A63"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Individuare gli elementi invarianti e le regole d'azione da adottare </w:t>
            </w:r>
            <w:r w:rsidR="007B3903" w:rsidRPr="000B3E6A">
              <w:rPr>
                <w:rFonts w:ascii="Calibri" w:hAnsi="Calibri" w:cs="Calibri"/>
                <w:snapToGrid w:val="0"/>
                <w:color w:val="000000"/>
                <w:sz w:val="20"/>
                <w:szCs w:val="20"/>
                <w:lang w:val="en-GB"/>
              </w:rPr>
              <w:t xml:space="preserve">per </w:t>
            </w:r>
            <w:r w:rsidRPr="000B3E6A">
              <w:rPr>
                <w:rFonts w:cs="Calibri"/>
                <w:sz w:val="20"/>
                <w:szCs w:val="20"/>
                <w:lang w:val="en-GB"/>
              </w:rPr>
              <w:t>Identificare i rischi di una situazione lavorativa di ristrutturazione co-attiva e determinare i mezzi di prevenzione da attuare</w:t>
            </w:r>
            <w:r w:rsidR="007B3903">
              <w:rPr>
                <w:rFonts w:cs="Calibri"/>
                <w:sz w:val="20"/>
                <w:szCs w:val="20"/>
                <w:lang w:val="en-GB"/>
              </w:rPr>
              <w:t>.</w:t>
            </w:r>
          </w:p>
        </w:tc>
        <w:tc>
          <w:tcPr>
            <w:tcW w:w="2107" w:type="dxa"/>
            <w:vAlign w:val="center"/>
          </w:tcPr>
          <w:p w14:paraId="5185448B" w14:textId="77777777" w:rsidR="00467E96" w:rsidRDefault="00D6684A">
            <w:pPr>
              <w:rPr>
                <w:rFonts w:ascii="Calibri" w:hAnsi="Calibri" w:cs="Calibri"/>
                <w:snapToGrid w:val="0"/>
                <w:color w:val="000000"/>
                <w:sz w:val="20"/>
                <w:szCs w:val="20"/>
                <w:lang w:val="en-GB"/>
              </w:rPr>
            </w:pPr>
            <w:r w:rsidRPr="000B3E6A">
              <w:rPr>
                <w:rFonts w:ascii="Calibri" w:hAnsi="Calibri" w:cs="Calibri"/>
                <w:snapToGrid w:val="0"/>
                <w:color w:val="000000"/>
                <w:sz w:val="20"/>
                <w:szCs w:val="20"/>
                <w:lang w:val="en-GB"/>
              </w:rPr>
              <w:t xml:space="preserve">Discussioni orali di gruppo basate sulle presentazioni dei vari </w:t>
            </w:r>
            <w:r w:rsidR="00294080">
              <w:rPr>
                <w:rFonts w:ascii="Calibri" w:hAnsi="Calibri" w:cs="Calibri"/>
                <w:snapToGrid w:val="0"/>
                <w:color w:val="000000"/>
                <w:sz w:val="20"/>
                <w:szCs w:val="20"/>
                <w:lang w:val="en-GB"/>
              </w:rPr>
              <w:t>cantieri di ristrutturazione.</w:t>
            </w:r>
          </w:p>
          <w:p w14:paraId="00A362CA" w14:textId="77777777" w:rsidR="00046D8F" w:rsidRPr="000B3E6A" w:rsidRDefault="00046D8F" w:rsidP="00AC2411">
            <w:pPr>
              <w:rPr>
                <w:rFonts w:ascii="Calibri" w:hAnsi="Calibri" w:cs="Calibri"/>
                <w:snapToGrid w:val="0"/>
                <w:color w:val="000000"/>
                <w:sz w:val="20"/>
                <w:szCs w:val="20"/>
                <w:lang w:val="en-GB"/>
              </w:rPr>
            </w:pPr>
          </w:p>
          <w:p w14:paraId="17118E24" w14:textId="77777777" w:rsidR="00467E96" w:rsidRDefault="00D6684A">
            <w:pPr>
              <w:rPr>
                <w:rFonts w:ascii="Calibri" w:hAnsi="Calibri" w:cs="Calibri"/>
                <w:snapToGrid w:val="0"/>
                <w:color w:val="000000"/>
                <w:sz w:val="20"/>
                <w:szCs w:val="20"/>
                <w:lang w:val="en-GB"/>
              </w:rPr>
            </w:pPr>
            <w:r w:rsidRPr="000B3E6A">
              <w:rPr>
                <w:rFonts w:ascii="Calibri" w:hAnsi="Calibri" w:cs="Calibri"/>
                <w:snapToGrid w:val="0"/>
                <w:color w:val="000000"/>
                <w:sz w:val="20"/>
                <w:szCs w:val="20"/>
                <w:lang w:val="en-GB"/>
              </w:rPr>
              <w:t>Confrontare soluzioni e punti di vista per giungere collettivamente a una soluzione pertinente e/o a regole d'azione adeguate alla situazione.</w:t>
            </w:r>
          </w:p>
        </w:tc>
        <w:tc>
          <w:tcPr>
            <w:tcW w:w="3295" w:type="dxa"/>
            <w:vAlign w:val="center"/>
          </w:tcPr>
          <w:p w14:paraId="1786BBBF"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Configurazione d</w:t>
            </w:r>
            <w:r w:rsidRPr="000B3E6A">
              <w:rPr>
                <w:rFonts w:ascii="Calibri" w:hAnsi="Calibri" w:cs="Calibri"/>
                <w:snapToGrid w:val="0"/>
                <w:color w:val="000000"/>
                <w:sz w:val="20"/>
                <w:szCs w:val="20"/>
                <w:lang w:val="en-GB"/>
              </w:rPr>
              <w:t>ella sala a U</w:t>
            </w:r>
          </w:p>
          <w:p w14:paraId="26DD4400" w14:textId="77777777" w:rsidR="00467E96" w:rsidRDefault="00D6684A">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Videoproiettore / grande schermo di proiezione e computer per proiettare i vari progetti e produrre un documento condiviso</w:t>
            </w:r>
            <w:r w:rsidR="00294080">
              <w:rPr>
                <w:rFonts w:ascii="Calibri" w:hAnsi="Calibri" w:cs="Calibri"/>
                <w:snapToGrid w:val="0"/>
                <w:color w:val="000000"/>
                <w:sz w:val="20"/>
                <w:szCs w:val="20"/>
                <w:lang w:val="en-GB"/>
              </w:rPr>
              <w:t>.</w:t>
            </w:r>
          </w:p>
          <w:p w14:paraId="11867946" w14:textId="77777777" w:rsidR="00467E96" w:rsidRDefault="00D6684A">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Lavagna / lavagna a fogli mobili per registrare i punti chiave</w:t>
            </w:r>
            <w:r w:rsidR="00294080">
              <w:rPr>
                <w:rFonts w:ascii="Calibri" w:hAnsi="Calibri" w:cs="Calibri"/>
                <w:snapToGrid w:val="0"/>
                <w:color w:val="000000"/>
                <w:sz w:val="20"/>
                <w:szCs w:val="20"/>
                <w:lang w:val="en-GB"/>
              </w:rPr>
              <w:t>.</w:t>
            </w:r>
          </w:p>
          <w:p w14:paraId="6EE73646" w14:textId="77777777" w:rsidR="00467E96" w:rsidRDefault="00D6684A">
            <w:pPr>
              <w:tabs>
                <w:tab w:val="left" w:pos="1351"/>
              </w:tabs>
              <w:rPr>
                <w:rFonts w:ascii="Calibri" w:hAnsi="Calibri" w:cs="Calibri"/>
                <w:snapToGrid w:val="0"/>
                <w:color w:val="000000"/>
                <w:sz w:val="20"/>
                <w:szCs w:val="20"/>
                <w:lang w:val="en-GB"/>
              </w:rPr>
            </w:pPr>
            <w:r w:rsidRPr="00A571CB">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Filmati tratti dalle discussioni della sessione </w:t>
            </w:r>
            <w:r w:rsidRPr="000B3E6A">
              <w:rPr>
                <w:rFonts w:ascii="Calibri" w:hAnsi="Calibri" w:cs="Calibri"/>
                <w:snapToGrid w:val="0"/>
                <w:color w:val="000000"/>
                <w:sz w:val="20"/>
                <w:szCs w:val="20"/>
                <w:lang w:val="en-GB"/>
              </w:rPr>
              <w:t>2</w:t>
            </w:r>
            <w:r w:rsidR="00294080">
              <w:rPr>
                <w:rFonts w:ascii="Calibri" w:hAnsi="Calibri" w:cs="Calibri"/>
                <w:snapToGrid w:val="0"/>
                <w:color w:val="000000"/>
                <w:sz w:val="20"/>
                <w:szCs w:val="20"/>
                <w:lang w:val="en-GB"/>
              </w:rPr>
              <w:t>.</w:t>
            </w:r>
          </w:p>
          <w:p w14:paraId="371A1AB2" w14:textId="77777777" w:rsidR="00467E96" w:rsidRDefault="00D6684A">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Analisi prodotte da ciascun sottogruppo</w:t>
            </w:r>
            <w:r w:rsidR="00294080">
              <w:rPr>
                <w:rFonts w:ascii="Calibri" w:hAnsi="Calibri" w:cs="Calibri"/>
                <w:snapToGrid w:val="0"/>
                <w:color w:val="000000"/>
                <w:sz w:val="20"/>
                <w:szCs w:val="20"/>
                <w:lang w:val="en-GB"/>
              </w:rPr>
              <w:t>.</w:t>
            </w:r>
          </w:p>
          <w:p w14:paraId="7F7EF940" w14:textId="77777777" w:rsidR="00467E96" w:rsidRDefault="00D6684A">
            <w:pPr>
              <w:tabs>
                <w:tab w:val="left" w:pos="1351"/>
              </w:tabs>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Pr>
                <w:rFonts w:ascii="Calibri" w:hAnsi="Calibri" w:cs="Calibri"/>
                <w:snapToGrid w:val="0"/>
                <w:color w:val="000000"/>
                <w:sz w:val="20"/>
                <w:szCs w:val="20"/>
              </w:rPr>
              <w:t xml:space="preserve"> Foglio promemoria della sessione 4</w:t>
            </w:r>
            <w:r w:rsidR="00294080">
              <w:rPr>
                <w:rFonts w:ascii="Calibri" w:hAnsi="Calibri" w:cs="Calibri"/>
                <w:snapToGrid w:val="0"/>
                <w:color w:val="000000"/>
                <w:sz w:val="20"/>
                <w:szCs w:val="20"/>
              </w:rPr>
              <w:t>.</w:t>
            </w:r>
          </w:p>
        </w:tc>
        <w:tc>
          <w:tcPr>
            <w:tcW w:w="1402" w:type="dxa"/>
            <w:vAlign w:val="center"/>
          </w:tcPr>
          <w:p w14:paraId="452CFD3E" w14:textId="77777777" w:rsidR="00467E96" w:rsidRDefault="00D6684A">
            <w:pPr>
              <w:jc w:val="center"/>
              <w:rPr>
                <w:rFonts w:ascii="Calibri" w:hAnsi="Calibri" w:cs="Calibri"/>
                <w:snapToGrid w:val="0"/>
                <w:color w:val="000000"/>
                <w:sz w:val="20"/>
                <w:szCs w:val="20"/>
              </w:rPr>
            </w:pPr>
            <w:r w:rsidRPr="0094622F">
              <w:rPr>
                <w:rFonts w:ascii="Calibri" w:hAnsi="Calibri" w:cs="Calibri"/>
                <w:snapToGrid w:val="0"/>
                <w:color w:val="000000"/>
                <w:sz w:val="20"/>
                <w:szCs w:val="20"/>
              </w:rPr>
              <w:t>30 minuti</w:t>
            </w:r>
          </w:p>
          <w:p w14:paraId="69FC0A10" w14:textId="77777777" w:rsidR="00467E96" w:rsidRDefault="00D6684A">
            <w:pPr>
              <w:jc w:val="center"/>
              <w:rPr>
                <w:rFonts w:ascii="Calibri" w:hAnsi="Calibri" w:cs="Calibri"/>
                <w:snapToGrid w:val="0"/>
                <w:color w:val="000000"/>
                <w:sz w:val="20"/>
                <w:szCs w:val="20"/>
              </w:rPr>
            </w:pPr>
            <w:r>
              <w:rPr>
                <w:rFonts w:ascii="Calibri" w:hAnsi="Calibri" w:cs="Calibri"/>
                <w:snapToGrid w:val="0"/>
                <w:color w:val="000000"/>
                <w:sz w:val="20"/>
                <w:szCs w:val="20"/>
              </w:rPr>
              <w:t>14h-14h30</w:t>
            </w:r>
          </w:p>
        </w:tc>
      </w:tr>
      <w:tr w:rsidR="00046D8F" w:rsidRPr="00046D8F" w14:paraId="66CF59BF" w14:textId="77777777" w:rsidTr="007B3903">
        <w:trPr>
          <w:trHeight w:val="802"/>
        </w:trPr>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77E180B3" w14:textId="77777777" w:rsidR="00467E96" w:rsidRDefault="00D6684A">
            <w:pPr>
              <w:rPr>
                <w:rFonts w:ascii="Arial" w:hAnsi="Arial" w:cs="Arial"/>
                <w:b/>
                <w:bCs/>
                <w:snapToGrid w:val="0"/>
                <w:color w:val="000000"/>
                <w:sz w:val="18"/>
                <w:szCs w:val="18"/>
              </w:rPr>
            </w:pPr>
            <w:r>
              <w:rPr>
                <w:rFonts w:ascii="Arial" w:hAnsi="Arial" w:cs="Arial"/>
                <w:b/>
                <w:bCs/>
                <w:snapToGrid w:val="0"/>
                <w:color w:val="000000"/>
                <w:sz w:val="18"/>
                <w:szCs w:val="18"/>
              </w:rPr>
              <w:t>VALUTAZIONE</w:t>
            </w:r>
          </w:p>
        </w:tc>
        <w:tc>
          <w:tcPr>
            <w:tcW w:w="3572" w:type="dxa"/>
          </w:tcPr>
          <w:p w14:paraId="21135D7F"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Valutazione in loco della capacità dei discenti di memorizzare e comprendere gli elementi chiave delle "pratiche efficaci" per la negoziazione in una riunione congiunta del cantiere di restauro</w:t>
            </w:r>
          </w:p>
        </w:tc>
        <w:tc>
          <w:tcPr>
            <w:tcW w:w="3388" w:type="dxa"/>
            <w:vAlign w:val="center"/>
          </w:tcPr>
          <w:p w14:paraId="7EF69E62" w14:textId="77777777" w:rsidR="00467E96" w:rsidRDefault="00D6684A">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Pr>
                <w:rFonts w:ascii="Calibri" w:hAnsi="Calibri" w:cs="Calibri"/>
                <w:snapToGrid w:val="0"/>
                <w:color w:val="000000"/>
                <w:sz w:val="20"/>
                <w:szCs w:val="20"/>
              </w:rPr>
              <w:t xml:space="preserve"> Fate un quiz online</w:t>
            </w:r>
            <w:r w:rsidR="007B3903">
              <w:rPr>
                <w:rFonts w:ascii="Calibri" w:hAnsi="Calibri" w:cs="Calibri"/>
                <w:snapToGrid w:val="0"/>
                <w:color w:val="000000"/>
                <w:sz w:val="20"/>
                <w:szCs w:val="20"/>
              </w:rPr>
              <w:t>.</w:t>
            </w:r>
          </w:p>
        </w:tc>
        <w:tc>
          <w:tcPr>
            <w:tcW w:w="2107" w:type="dxa"/>
            <w:vAlign w:val="center"/>
          </w:tcPr>
          <w:p w14:paraId="56272038" w14:textId="77777777" w:rsidR="00467E96" w:rsidRDefault="00D6684A">
            <w:pPr>
              <w:rPr>
                <w:rFonts w:ascii="Calibri" w:hAnsi="Calibri" w:cs="Calibri"/>
                <w:snapToGrid w:val="0"/>
                <w:color w:val="000000"/>
                <w:sz w:val="20"/>
                <w:szCs w:val="20"/>
                <w:lang w:val="en-GB"/>
              </w:rPr>
            </w:pPr>
            <w:r w:rsidRPr="000B3E6A">
              <w:rPr>
                <w:rFonts w:ascii="Calibri" w:hAnsi="Calibri" w:cs="Calibri"/>
                <w:snapToGrid w:val="0"/>
                <w:color w:val="000000"/>
                <w:sz w:val="20"/>
                <w:szCs w:val="20"/>
                <w:lang w:val="en-GB"/>
              </w:rPr>
              <w:t>Brevi domande a scelta multipla e chia</w:t>
            </w:r>
            <w:r w:rsidRPr="000B3E6A">
              <w:rPr>
                <w:rFonts w:ascii="Calibri" w:hAnsi="Calibri" w:cs="Calibri"/>
                <w:snapToGrid w:val="0"/>
                <w:color w:val="000000"/>
                <w:sz w:val="20"/>
                <w:szCs w:val="20"/>
                <w:lang w:val="en-GB"/>
              </w:rPr>
              <w:t xml:space="preserve">rimenti orali sulle risposte per verificare e consolidare quanto appreso. </w:t>
            </w:r>
          </w:p>
        </w:tc>
        <w:tc>
          <w:tcPr>
            <w:tcW w:w="3295" w:type="dxa"/>
            <w:vAlign w:val="center"/>
          </w:tcPr>
          <w:p w14:paraId="360BDFAF"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Configurazione della sala a U</w:t>
            </w:r>
          </w:p>
          <w:p w14:paraId="0091002A"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Videoproiettore / grande schermo di proiezione e 1 computer</w:t>
            </w:r>
            <w:r w:rsidR="00294080">
              <w:rPr>
                <w:rFonts w:ascii="Calibri" w:hAnsi="Calibri" w:cs="Calibri"/>
                <w:snapToGrid w:val="0"/>
                <w:color w:val="000000"/>
                <w:sz w:val="20"/>
                <w:szCs w:val="20"/>
                <w:lang w:val="en-GB"/>
              </w:rPr>
              <w:t>.</w:t>
            </w:r>
          </w:p>
          <w:p w14:paraId="55BFF897"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Quiz online</w:t>
            </w:r>
            <w:r w:rsidR="00294080">
              <w:rPr>
                <w:rFonts w:ascii="Calibri" w:hAnsi="Calibri" w:cs="Calibri"/>
                <w:snapToGrid w:val="0"/>
                <w:color w:val="000000"/>
                <w:sz w:val="20"/>
                <w:szCs w:val="20"/>
                <w:lang w:val="en-GB"/>
              </w:rPr>
              <w:t>.</w:t>
            </w:r>
          </w:p>
          <w:p w14:paraId="40B08E93"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Gli smartphone per gli studenti</w:t>
            </w:r>
            <w:r w:rsidR="00294080">
              <w:rPr>
                <w:rFonts w:ascii="Calibri" w:hAnsi="Calibri" w:cs="Calibri"/>
                <w:snapToGrid w:val="0"/>
                <w:color w:val="000000"/>
                <w:sz w:val="20"/>
                <w:szCs w:val="20"/>
                <w:lang w:val="en-GB"/>
              </w:rPr>
              <w:t>.</w:t>
            </w:r>
          </w:p>
        </w:tc>
        <w:tc>
          <w:tcPr>
            <w:tcW w:w="1402" w:type="dxa"/>
            <w:vAlign w:val="center"/>
          </w:tcPr>
          <w:p w14:paraId="505A7AEA" w14:textId="77777777" w:rsidR="00467E96" w:rsidRDefault="00D6684A">
            <w:pPr>
              <w:jc w:val="center"/>
              <w:rPr>
                <w:rFonts w:ascii="Calibri" w:hAnsi="Calibri" w:cs="Calibri"/>
                <w:snapToGrid w:val="0"/>
                <w:color w:val="000000"/>
                <w:sz w:val="20"/>
                <w:szCs w:val="20"/>
                <w:lang w:val="en-GB"/>
              </w:rPr>
            </w:pPr>
            <w:r w:rsidRPr="000B3E6A">
              <w:rPr>
                <w:rFonts w:ascii="Calibri" w:hAnsi="Calibri" w:cs="Calibri"/>
                <w:snapToGrid w:val="0"/>
                <w:color w:val="000000"/>
                <w:sz w:val="20"/>
                <w:szCs w:val="20"/>
                <w:lang w:val="en-GB"/>
              </w:rPr>
              <w:t>10 minuti</w:t>
            </w:r>
          </w:p>
          <w:p w14:paraId="3A2A30DC" w14:textId="77777777" w:rsidR="00467E96" w:rsidRDefault="00D6684A">
            <w:pPr>
              <w:jc w:val="center"/>
              <w:rPr>
                <w:rFonts w:ascii="Calibri" w:hAnsi="Calibri" w:cs="Calibri"/>
                <w:snapToGrid w:val="0"/>
                <w:color w:val="000000"/>
                <w:sz w:val="20"/>
                <w:szCs w:val="20"/>
                <w:lang w:val="en-GB"/>
              </w:rPr>
            </w:pPr>
            <w:r w:rsidRPr="000B3E6A">
              <w:rPr>
                <w:rFonts w:ascii="Calibri" w:hAnsi="Calibri" w:cs="Calibri"/>
                <w:snapToGrid w:val="0"/>
                <w:color w:val="000000"/>
                <w:sz w:val="20"/>
                <w:szCs w:val="20"/>
                <w:lang w:val="en-GB"/>
              </w:rPr>
              <w:t>14.30 - 14.45</w:t>
            </w:r>
          </w:p>
          <w:p w14:paraId="7FA13731" w14:textId="77777777" w:rsidR="00467E96" w:rsidRDefault="00D6684A">
            <w:pPr>
              <w:jc w:val="center"/>
              <w:rPr>
                <w:rFonts w:ascii="Calibri" w:hAnsi="Calibri" w:cs="Calibri"/>
                <w:snapToGrid w:val="0"/>
                <w:color w:val="000000"/>
                <w:sz w:val="20"/>
                <w:szCs w:val="20"/>
                <w:lang w:val="en-GB"/>
              </w:rPr>
            </w:pPr>
            <w:r w:rsidRPr="000B3E6A">
              <w:rPr>
                <w:sz w:val="20"/>
                <w:szCs w:val="20"/>
                <w:lang w:val="en-GB"/>
              </w:rPr>
              <w:t>(5 minuti di</w:t>
            </w:r>
            <w:r w:rsidRPr="000B3E6A">
              <w:rPr>
                <w:sz w:val="20"/>
                <w:szCs w:val="20"/>
                <w:lang w:val="en-GB"/>
              </w:rPr>
              <w:t xml:space="preserve"> pausa)</w:t>
            </w:r>
          </w:p>
        </w:tc>
      </w:tr>
    </w:tbl>
    <w:p w14:paraId="3BB2D379" w14:textId="77777777" w:rsidR="00046D8F" w:rsidRPr="000B3E6A" w:rsidRDefault="00046D8F" w:rsidP="00046D8F">
      <w:pPr>
        <w:tabs>
          <w:tab w:val="left" w:pos="6135"/>
        </w:tabs>
        <w:rPr>
          <w:lang w:val="en-GB"/>
        </w:rPr>
      </w:pPr>
      <w:r w:rsidRPr="000B3E6A">
        <w:rPr>
          <w:lang w:val="en-GB"/>
        </w:rPr>
        <w:tab/>
      </w:r>
    </w:p>
    <w:p w14:paraId="56678FB0" w14:textId="77777777" w:rsidR="00046D8F" w:rsidRDefault="00046D8F" w:rsidP="00046D8F">
      <w:pPr>
        <w:rPr>
          <w:lang w:val="en-GB"/>
        </w:rPr>
      </w:pPr>
    </w:p>
    <w:p w14:paraId="5E003EC2" w14:textId="77777777" w:rsidR="00467E96" w:rsidRDefault="00D6684A">
      <w:pPr>
        <w:rPr>
          <w:lang w:val="en-GB"/>
        </w:rPr>
      </w:pPr>
      <w:r>
        <w:rPr>
          <w:lang w:val="en-GB"/>
        </w:rPr>
        <w:t xml:space="preserve">SESSIONE 5 - </w:t>
      </w:r>
      <w:r w:rsidRPr="002C0401">
        <w:rPr>
          <w:lang w:val="en-GB"/>
        </w:rPr>
        <w:t xml:space="preserve">CENTRO </w:t>
      </w:r>
      <w:r>
        <w:rPr>
          <w:lang w:val="en-GB"/>
        </w:rPr>
        <w:t xml:space="preserve">DI FORMAZIONE BLANQUEFORT - </w:t>
      </w:r>
      <w:r w:rsidRPr="002C0401">
        <w:rPr>
          <w:lang w:val="en-GB"/>
        </w:rPr>
        <w:t xml:space="preserve">Capi squadra </w:t>
      </w:r>
      <w:r>
        <w:rPr>
          <w:lang w:val="en-GB"/>
        </w:rPr>
        <w:t>- Livello EQF 4</w:t>
      </w:r>
    </w:p>
    <w:tbl>
      <w:tblPr>
        <w:tblStyle w:val="Grilledutableau"/>
        <w:tblW w:w="0" w:type="auto"/>
        <w:tblLook w:val="04A0" w:firstRow="1" w:lastRow="0" w:firstColumn="1" w:lastColumn="0" w:noHBand="0" w:noVBand="1"/>
      </w:tblPr>
      <w:tblGrid>
        <w:gridCol w:w="9897"/>
        <w:gridCol w:w="1984"/>
        <w:gridCol w:w="1831"/>
        <w:gridCol w:w="1676"/>
      </w:tblGrid>
      <w:tr w:rsidR="00046D8F" w:rsidRPr="00881409" w14:paraId="7282E5E0" w14:textId="77777777" w:rsidTr="00AC2411">
        <w:trPr>
          <w:trHeight w:val="733"/>
        </w:trPr>
        <w:tc>
          <w:tcPr>
            <w:tcW w:w="15538" w:type="dxa"/>
            <w:gridSpan w:val="4"/>
            <w:shd w:val="clear" w:color="auto" w:fill="000000" w:themeFill="text1"/>
          </w:tcPr>
          <w:p w14:paraId="4A7480ED" w14:textId="77777777" w:rsidR="00467E96" w:rsidRDefault="00D6684A">
            <w:pPr>
              <w:spacing w:before="3" w:line="241" w:lineRule="auto"/>
              <w:ind w:left="5604" w:right="5560"/>
              <w:jc w:val="center"/>
              <w:rPr>
                <w:rFonts w:eastAsia="Times New Roman" w:cstheme="minorHAnsi"/>
                <w:b/>
                <w:bCs/>
                <w:color w:val="FFFF00"/>
                <w:lang w:val="en-GB" w:eastAsia="fr-FR"/>
              </w:rPr>
            </w:pPr>
            <w:r w:rsidRPr="00F36F23">
              <w:rPr>
                <w:rFonts w:eastAsia="Arial" w:cstheme="minorHAnsi"/>
                <w:b/>
                <w:bCs/>
                <w:color w:val="FFFF00"/>
                <w:lang w:val="en-GB"/>
              </w:rPr>
              <w:t>SCHEDA DI PROCEDURA DELLA SESSIONE 5</w:t>
            </w:r>
          </w:p>
        </w:tc>
      </w:tr>
      <w:tr w:rsidR="00046D8F" w:rsidRPr="00881409" w14:paraId="3EF76046" w14:textId="77777777" w:rsidTr="00AC2411">
        <w:trPr>
          <w:trHeight w:val="502"/>
        </w:trPr>
        <w:tc>
          <w:tcPr>
            <w:tcW w:w="10031" w:type="dxa"/>
            <w:shd w:val="clear" w:color="auto" w:fill="E7E6E6"/>
            <w:vAlign w:val="center"/>
          </w:tcPr>
          <w:p w14:paraId="22B9C427" w14:textId="77777777" w:rsidR="00467E96" w:rsidRDefault="00D6684A">
            <w:pPr>
              <w:rPr>
                <w:rFonts w:cstheme="minorHAnsi"/>
                <w:lang w:val="en-GB"/>
              </w:rPr>
            </w:pPr>
            <w:r w:rsidRPr="00881409">
              <w:rPr>
                <w:rFonts w:cstheme="minorHAnsi"/>
                <w:b/>
                <w:color w:val="000000"/>
                <w:lang w:val="en-GB"/>
              </w:rPr>
              <w:t>Formatori : L'</w:t>
            </w:r>
            <w:r w:rsidRPr="00881409">
              <w:rPr>
                <w:rFonts w:cstheme="minorHAnsi"/>
                <w:bCs/>
                <w:color w:val="000000"/>
                <w:lang w:val="en-GB"/>
              </w:rPr>
              <w:t>intero team di insegnanti</w:t>
            </w:r>
          </w:p>
        </w:tc>
        <w:tc>
          <w:tcPr>
            <w:tcW w:w="1984" w:type="dxa"/>
            <w:shd w:val="clear" w:color="auto" w:fill="E7E6E6"/>
            <w:vAlign w:val="center"/>
          </w:tcPr>
          <w:p w14:paraId="4BA6D6B9" w14:textId="77777777" w:rsidR="00467E96" w:rsidRDefault="00D6684A">
            <w:pPr>
              <w:rPr>
                <w:rFonts w:cstheme="minorHAnsi"/>
              </w:rPr>
            </w:pPr>
            <w:r w:rsidRPr="00881409">
              <w:rPr>
                <w:rFonts w:cstheme="minorHAnsi"/>
                <w:b/>
                <w:color w:val="000000"/>
              </w:rPr>
              <w:t xml:space="preserve">Posizione: </w:t>
            </w:r>
            <w:r w:rsidRPr="00881409">
              <w:rPr>
                <w:rFonts w:cstheme="minorHAnsi"/>
                <w:bCs/>
                <w:color w:val="000000"/>
              </w:rPr>
              <w:t xml:space="preserve">BTP CFA </w:t>
            </w:r>
            <w:r w:rsidR="00881409" w:rsidRPr="00881409">
              <w:rPr>
                <w:rFonts w:cstheme="minorHAnsi"/>
                <w:bCs/>
                <w:color w:val="000000"/>
              </w:rPr>
              <w:t>Blanquefort</w:t>
            </w:r>
          </w:p>
        </w:tc>
        <w:tc>
          <w:tcPr>
            <w:tcW w:w="1843" w:type="dxa"/>
            <w:shd w:val="clear" w:color="auto" w:fill="E7E6E6"/>
            <w:vAlign w:val="center"/>
          </w:tcPr>
          <w:p w14:paraId="5A8846C8" w14:textId="77777777" w:rsidR="00467E96" w:rsidRDefault="00D6684A">
            <w:pPr>
              <w:rPr>
                <w:rFonts w:cstheme="minorHAnsi"/>
              </w:rPr>
            </w:pPr>
            <w:r w:rsidRPr="00881409">
              <w:rPr>
                <w:rFonts w:cstheme="minorHAnsi"/>
                <w:b/>
                <w:color w:val="000000"/>
              </w:rPr>
              <w:t xml:space="preserve">Data: </w:t>
            </w:r>
            <w:r w:rsidRPr="00881409">
              <w:rPr>
                <w:rFonts w:cstheme="minorHAnsi"/>
                <w:bCs/>
                <w:color w:val="000000"/>
              </w:rPr>
              <w:t>12-04-23</w:t>
            </w:r>
          </w:p>
        </w:tc>
        <w:tc>
          <w:tcPr>
            <w:tcW w:w="1680" w:type="dxa"/>
            <w:shd w:val="clear" w:color="auto" w:fill="E7E6E6"/>
            <w:vAlign w:val="center"/>
          </w:tcPr>
          <w:p w14:paraId="39103CC0" w14:textId="77777777" w:rsidR="00467E96" w:rsidRDefault="00D6684A">
            <w:pPr>
              <w:rPr>
                <w:rFonts w:cstheme="minorHAnsi"/>
              </w:rPr>
            </w:pPr>
            <w:r w:rsidRPr="00881409">
              <w:rPr>
                <w:rFonts w:cstheme="minorHAnsi"/>
                <w:b/>
                <w:color w:val="000000"/>
              </w:rPr>
              <w:t xml:space="preserve">Durata: </w:t>
            </w:r>
            <w:r w:rsidRPr="00881409">
              <w:rPr>
                <w:rFonts w:cstheme="minorHAnsi"/>
                <w:bCs/>
                <w:color w:val="000000"/>
              </w:rPr>
              <w:t>1 ora e 45 minuti</w:t>
            </w:r>
          </w:p>
        </w:tc>
      </w:tr>
      <w:tr w:rsidR="00046D8F" w:rsidRPr="00F47FF1" w14:paraId="1DA70BF2" w14:textId="77777777" w:rsidTr="00AC2411">
        <w:tc>
          <w:tcPr>
            <w:tcW w:w="15538" w:type="dxa"/>
            <w:gridSpan w:val="4"/>
            <w:shd w:val="clear" w:color="auto" w:fill="FFFF99"/>
          </w:tcPr>
          <w:p w14:paraId="3335450E" w14:textId="77777777" w:rsidR="00467E96" w:rsidRDefault="00046D8F">
            <w:pPr>
              <w:rPr>
                <w:rFonts w:cstheme="minorHAnsi"/>
                <w:lang w:val="en-GB"/>
              </w:rPr>
            </w:pPr>
            <w:r w:rsidRPr="00881409">
              <w:rPr>
                <w:rFonts w:cstheme="minorHAnsi"/>
                <w:b/>
                <w:bCs/>
                <w:color w:val="000000"/>
                <w:lang w:val="en-GB"/>
              </w:rPr>
              <w:t xml:space="preserve">Obiettivo: </w:t>
            </w:r>
            <w:r w:rsidRPr="00881409">
              <w:rPr>
                <w:rFonts w:cstheme="minorHAnsi"/>
                <w:lang w:val="en-GB"/>
              </w:rPr>
              <w:t xml:space="preserve">Preparare </w:t>
            </w:r>
            <w:r w:rsidRPr="00881409">
              <w:rPr>
                <w:rFonts w:cstheme="minorHAnsi"/>
                <w:bCs/>
                <w:lang w:val="en-GB"/>
              </w:rPr>
              <w:t>(organizzare, pianificare e prevenire i rischi) un cantiere di ristrutturazione e adattare la sua preparazione a un'operazione di co-attività.</w:t>
            </w:r>
          </w:p>
        </w:tc>
      </w:tr>
    </w:tbl>
    <w:tbl>
      <w:tblPr>
        <w:tblStyle w:val="Grilledutableau"/>
        <w:tblpPr w:leftFromText="141" w:rightFromText="141" w:vertAnchor="page" w:horzAnchor="margin" w:tblpY="3664"/>
        <w:tblW w:w="15538" w:type="dxa"/>
        <w:tblCellMar>
          <w:top w:w="28" w:type="dxa"/>
          <w:left w:w="85" w:type="dxa"/>
          <w:bottom w:w="28" w:type="dxa"/>
          <w:right w:w="113" w:type="dxa"/>
        </w:tblCellMar>
        <w:tblLook w:val="04A0" w:firstRow="1" w:lastRow="0" w:firstColumn="1" w:lastColumn="0" w:noHBand="0" w:noVBand="1"/>
      </w:tblPr>
      <w:tblGrid>
        <w:gridCol w:w="2779"/>
        <w:gridCol w:w="2409"/>
        <w:gridCol w:w="5245"/>
        <w:gridCol w:w="2149"/>
        <w:gridCol w:w="2956"/>
      </w:tblGrid>
      <w:tr w:rsidR="00046D8F" w14:paraId="736E1220" w14:textId="77777777" w:rsidTr="00AC2411">
        <w:tc>
          <w:tcPr>
            <w:tcW w:w="5188" w:type="dxa"/>
            <w:gridSpan w:val="2"/>
            <w:tcBorders>
              <w:top w:val="single" w:sz="4" w:space="0" w:color="auto"/>
              <w:left w:val="single" w:sz="4" w:space="0" w:color="auto"/>
              <w:bottom w:val="single" w:sz="4" w:space="0" w:color="auto"/>
              <w:right w:val="single" w:sz="4" w:space="0" w:color="auto"/>
            </w:tcBorders>
            <w:shd w:val="clear" w:color="auto" w:fill="F2F2F2"/>
          </w:tcPr>
          <w:p w14:paraId="2C81FEEF" w14:textId="77777777" w:rsidR="00467E96" w:rsidRDefault="00D6684A">
            <w:pPr>
              <w:jc w:val="center"/>
              <w:rPr>
                <w:rFonts w:ascii="Calibri" w:hAnsi="Calibri" w:cs="Calibri"/>
                <w:b/>
                <w:snapToGrid w:val="0"/>
                <w:color w:val="000000"/>
                <w:lang w:val="en-GB"/>
              </w:rPr>
            </w:pPr>
            <w:r w:rsidRPr="00881409">
              <w:rPr>
                <w:rFonts w:ascii="Calibri" w:hAnsi="Calibri" w:cs="Calibri"/>
                <w:b/>
                <w:snapToGrid w:val="0"/>
                <w:color w:val="000000"/>
                <w:lang w:val="en-GB"/>
              </w:rPr>
              <w:t>Occupazioni interessate :</w:t>
            </w:r>
          </w:p>
          <w:p w14:paraId="121DDD43" w14:textId="77777777" w:rsidR="00467E96" w:rsidRDefault="00D6684A">
            <w:pPr>
              <w:rPr>
                <w:rFonts w:ascii="Calibri" w:hAnsi="Calibri" w:cs="Calibri"/>
                <w:bCs/>
                <w:snapToGrid w:val="0"/>
                <w:lang w:val="en-GB"/>
              </w:rPr>
            </w:pPr>
            <w:r w:rsidRPr="00881409">
              <w:rPr>
                <w:rFonts w:ascii="Calibri" w:hAnsi="Calibri" w:cs="Calibri"/>
                <w:bCs/>
                <w:snapToGrid w:val="0"/>
                <w:lang w:val="en-GB"/>
              </w:rPr>
              <w:t>Capo squadra opere strutturali: CEGO</w:t>
            </w:r>
          </w:p>
          <w:p w14:paraId="1EBDFCED" w14:textId="77777777" w:rsidR="00467E96" w:rsidRDefault="00D6684A">
            <w:pPr>
              <w:rPr>
                <w:lang w:val="en-GB"/>
              </w:rPr>
            </w:pPr>
            <w:r w:rsidRPr="00881409">
              <w:rPr>
                <w:rFonts w:ascii="Calibri" w:hAnsi="Calibri" w:cs="Calibri"/>
                <w:bCs/>
                <w:snapToGrid w:val="0"/>
                <w:lang w:val="en-GB"/>
              </w:rPr>
              <w:t>Capo squadra montaggio e finitura : CEAF</w:t>
            </w:r>
          </w:p>
        </w:tc>
        <w:tc>
          <w:tcPr>
            <w:tcW w:w="5245" w:type="dxa"/>
            <w:tcBorders>
              <w:top w:val="single" w:sz="4" w:space="0" w:color="auto"/>
              <w:left w:val="single" w:sz="4" w:space="0" w:color="auto"/>
              <w:bottom w:val="single" w:sz="4" w:space="0" w:color="auto"/>
              <w:right w:val="single" w:sz="4" w:space="0" w:color="auto"/>
            </w:tcBorders>
            <w:shd w:val="clear" w:color="auto" w:fill="F2F2F2"/>
          </w:tcPr>
          <w:p w14:paraId="799CE2AA" w14:textId="77777777" w:rsidR="00467E96" w:rsidRDefault="00D6684A">
            <w:pPr>
              <w:jc w:val="center"/>
              <w:rPr>
                <w:rFonts w:ascii="Calibri" w:hAnsi="Calibri" w:cs="Calibri"/>
                <w:b/>
                <w:snapToGrid w:val="0"/>
                <w:color w:val="000000"/>
              </w:rPr>
            </w:pPr>
            <w:r w:rsidRPr="00881409">
              <w:rPr>
                <w:rFonts w:ascii="Calibri" w:hAnsi="Calibri" w:cs="Calibri"/>
                <w:b/>
                <w:snapToGrid w:val="0"/>
                <w:color w:val="000000"/>
              </w:rPr>
              <w:t>Diploma/certificazione:</w:t>
            </w:r>
          </w:p>
          <w:p w14:paraId="12B09A68" w14:textId="77777777" w:rsidR="00467E96" w:rsidRDefault="00D6684A">
            <w:pPr>
              <w:jc w:val="center"/>
              <w:rPr>
                <w:rFonts w:ascii="Calibri" w:hAnsi="Calibri" w:cs="Calibri"/>
                <w:bCs/>
                <w:snapToGrid w:val="0"/>
                <w:color w:val="000000"/>
              </w:rPr>
            </w:pPr>
            <w:r w:rsidRPr="00881409">
              <w:rPr>
                <w:rFonts w:ascii="Calibri" w:hAnsi="Calibri" w:cs="Calibri"/>
                <w:bCs/>
                <w:snapToGrid w:val="0"/>
                <w:color w:val="000000"/>
              </w:rPr>
              <w:t xml:space="preserve">Qualifica professionale CEGO e qualifica professionale CEAF </w:t>
            </w:r>
          </w:p>
          <w:p w14:paraId="1C204AFF" w14:textId="77777777" w:rsidR="00467E96" w:rsidRDefault="00D6684A">
            <w:pPr>
              <w:jc w:val="center"/>
            </w:pPr>
            <w:r w:rsidRPr="00881409">
              <w:rPr>
                <w:rFonts w:ascii="Calibri" w:hAnsi="Calibri" w:cs="Calibri"/>
                <w:bCs/>
                <w:snapToGrid w:val="0"/>
                <w:color w:val="000000"/>
              </w:rPr>
              <w:t>Qualifiche di livello 4 in 1 anno</w:t>
            </w:r>
          </w:p>
        </w:tc>
        <w:tc>
          <w:tcPr>
            <w:tcW w:w="2149" w:type="dxa"/>
            <w:tcBorders>
              <w:top w:val="single" w:sz="4" w:space="0" w:color="auto"/>
              <w:left w:val="single" w:sz="4" w:space="0" w:color="auto"/>
              <w:bottom w:val="single" w:sz="4" w:space="0" w:color="auto"/>
              <w:right w:val="single" w:sz="4" w:space="0" w:color="auto"/>
            </w:tcBorders>
            <w:shd w:val="clear" w:color="auto" w:fill="F2F2F2"/>
          </w:tcPr>
          <w:p w14:paraId="1DE9C97E" w14:textId="77777777" w:rsidR="00467E96" w:rsidRDefault="00D6684A">
            <w:pPr>
              <w:jc w:val="center"/>
              <w:rPr>
                <w:rFonts w:ascii="Calibri" w:hAnsi="Calibri" w:cs="Calibri"/>
                <w:b/>
                <w:snapToGrid w:val="0"/>
                <w:color w:val="000000"/>
              </w:rPr>
            </w:pPr>
            <w:r w:rsidRPr="00881409">
              <w:rPr>
                <w:rFonts w:ascii="Calibri" w:hAnsi="Calibri" w:cs="Calibri"/>
                <w:b/>
                <w:snapToGrid w:val="0"/>
                <w:color w:val="000000"/>
              </w:rPr>
              <w:t>Anno:</w:t>
            </w:r>
          </w:p>
          <w:p w14:paraId="2CE3AABC" w14:textId="77777777" w:rsidR="00467E96" w:rsidRDefault="00D6684A">
            <w:pPr>
              <w:jc w:val="center"/>
            </w:pPr>
            <w:r w:rsidRPr="00881409">
              <w:rPr>
                <w:rFonts w:ascii="Calibri" w:hAnsi="Calibri" w:cs="Calibri"/>
                <w:bCs/>
                <w:snapToGrid w:val="0"/>
                <w:color w:val="000000"/>
              </w:rPr>
              <w:t>2022-2023</w:t>
            </w:r>
          </w:p>
        </w:tc>
        <w:tc>
          <w:tcPr>
            <w:tcW w:w="2956" w:type="dxa"/>
            <w:tcBorders>
              <w:top w:val="single" w:sz="4" w:space="0" w:color="auto"/>
              <w:left w:val="single" w:sz="4" w:space="0" w:color="auto"/>
              <w:bottom w:val="single" w:sz="4" w:space="0" w:color="auto"/>
              <w:right w:val="single" w:sz="4" w:space="0" w:color="auto"/>
            </w:tcBorders>
            <w:shd w:val="clear" w:color="auto" w:fill="F2F2F2"/>
          </w:tcPr>
          <w:p w14:paraId="3519BE79" w14:textId="77777777" w:rsidR="00467E96" w:rsidRDefault="00D6684A">
            <w:pPr>
              <w:jc w:val="center"/>
              <w:rPr>
                <w:rFonts w:ascii="Calibri" w:hAnsi="Calibri" w:cs="Calibri"/>
                <w:b/>
                <w:snapToGrid w:val="0"/>
                <w:color w:val="000000"/>
              </w:rPr>
            </w:pPr>
            <w:r w:rsidRPr="00881409">
              <w:rPr>
                <w:rFonts w:ascii="Calibri" w:hAnsi="Calibri" w:cs="Calibri"/>
                <w:b/>
                <w:snapToGrid w:val="0"/>
                <w:color w:val="000000"/>
              </w:rPr>
              <w:t xml:space="preserve">Gruppi: </w:t>
            </w:r>
          </w:p>
          <w:p w14:paraId="37ACE912" w14:textId="77777777" w:rsidR="00467E96" w:rsidRDefault="00D6684A">
            <w:pPr>
              <w:jc w:val="center"/>
              <w:rPr>
                <w:rFonts w:ascii="Calibri" w:hAnsi="Calibri" w:cs="Calibri"/>
                <w:bCs/>
                <w:snapToGrid w:val="0"/>
                <w:color w:val="000000"/>
              </w:rPr>
            </w:pPr>
            <w:r w:rsidRPr="00881409">
              <w:rPr>
                <w:rFonts w:ascii="Calibri" w:hAnsi="Calibri" w:cs="Calibri"/>
                <w:bCs/>
                <w:snapToGrid w:val="0"/>
                <w:color w:val="000000"/>
              </w:rPr>
              <w:t xml:space="preserve">23 TP4CEGO1 </w:t>
            </w:r>
          </w:p>
          <w:p w14:paraId="7F762B75" w14:textId="77777777" w:rsidR="00467E96" w:rsidRDefault="00D6684A">
            <w:pPr>
              <w:jc w:val="center"/>
            </w:pPr>
            <w:r w:rsidRPr="00881409">
              <w:rPr>
                <w:rFonts w:ascii="Calibri" w:hAnsi="Calibri" w:cs="Calibri"/>
                <w:bCs/>
                <w:snapToGrid w:val="0"/>
                <w:color w:val="000000"/>
              </w:rPr>
              <w:t xml:space="preserve"> 23 TP4CEAF1</w:t>
            </w:r>
          </w:p>
        </w:tc>
      </w:tr>
      <w:tr w:rsidR="006F7536" w:rsidRPr="00F47FF1" w14:paraId="0E615C90" w14:textId="77777777" w:rsidTr="00AC2411">
        <w:tc>
          <w:tcPr>
            <w:tcW w:w="2779" w:type="dxa"/>
            <w:tcBorders>
              <w:top w:val="single" w:sz="4" w:space="0" w:color="auto"/>
              <w:left w:val="single" w:sz="4" w:space="0" w:color="auto"/>
              <w:right w:val="single" w:sz="4" w:space="0" w:color="auto"/>
            </w:tcBorders>
            <w:shd w:val="clear" w:color="auto" w:fill="FFFF00"/>
            <w:vAlign w:val="center"/>
          </w:tcPr>
          <w:p w14:paraId="60BA41BF" w14:textId="77777777" w:rsidR="00467E96" w:rsidRDefault="00D6684A">
            <w:pPr>
              <w:spacing w:before="25" w:line="241" w:lineRule="auto"/>
              <w:ind w:left="15" w:right="68" w:firstLine="19"/>
              <w:jc w:val="center"/>
              <w:rPr>
                <w:rFonts w:eastAsia="Calibri" w:cstheme="minorHAnsi"/>
                <w:b/>
                <w:bCs/>
                <w:spacing w:val="-5"/>
              </w:rPr>
            </w:pPr>
            <w:r w:rsidRPr="00881409">
              <w:rPr>
                <w:rFonts w:eastAsia="Calibri" w:cstheme="minorHAnsi"/>
                <w:b/>
                <w:bCs/>
              </w:rPr>
              <w:t>Competenze mirate</w:t>
            </w:r>
          </w:p>
          <w:p w14:paraId="64791A6B" w14:textId="77777777" w:rsidR="00467E96" w:rsidRDefault="00D6684A">
            <w:pPr>
              <w:jc w:val="center"/>
            </w:pPr>
            <w:r w:rsidRPr="00881409">
              <w:rPr>
                <w:rFonts w:eastAsia="Calibri" w:cstheme="minorHAnsi"/>
                <w:b/>
                <w:bCs/>
              </w:rPr>
              <w:t>e conoscenza</w:t>
            </w:r>
          </w:p>
        </w:tc>
        <w:tc>
          <w:tcPr>
            <w:tcW w:w="2409" w:type="dxa"/>
            <w:tcBorders>
              <w:top w:val="single" w:sz="4" w:space="0" w:color="auto"/>
              <w:left w:val="single" w:sz="4" w:space="0" w:color="auto"/>
              <w:right w:val="single" w:sz="4" w:space="0" w:color="auto"/>
            </w:tcBorders>
            <w:shd w:val="clear" w:color="auto" w:fill="FFFF00"/>
            <w:vAlign w:val="center"/>
          </w:tcPr>
          <w:p w14:paraId="14F77981" w14:textId="77777777" w:rsidR="006F7536" w:rsidRPr="00881409" w:rsidRDefault="006F7536" w:rsidP="006F7536">
            <w:pPr>
              <w:spacing w:before="2" w:line="170" w:lineRule="exact"/>
              <w:rPr>
                <w:rFonts w:cstheme="minorHAnsi"/>
              </w:rPr>
            </w:pPr>
          </w:p>
          <w:p w14:paraId="74FCFC4A" w14:textId="77777777" w:rsidR="00467E96" w:rsidRDefault="00D6684A">
            <w:pPr>
              <w:jc w:val="center"/>
            </w:pPr>
            <w:r w:rsidRPr="00881409">
              <w:rPr>
                <w:rFonts w:eastAsia="Calibri" w:cstheme="minorHAnsi"/>
                <w:b/>
                <w:bCs/>
              </w:rPr>
              <w:t xml:space="preserve">Obiettivi di </w:t>
            </w:r>
            <w:r w:rsidRPr="00881409">
              <w:rPr>
                <w:rFonts w:eastAsia="Calibri" w:cstheme="minorHAnsi"/>
                <w:b/>
                <w:bCs/>
                <w:spacing w:val="-2"/>
              </w:rPr>
              <w:t>apprendimento</w:t>
            </w:r>
          </w:p>
        </w:tc>
        <w:tc>
          <w:tcPr>
            <w:tcW w:w="7394" w:type="dxa"/>
            <w:gridSpan w:val="2"/>
            <w:tcBorders>
              <w:top w:val="single" w:sz="4" w:space="0" w:color="auto"/>
              <w:left w:val="single" w:sz="4" w:space="0" w:color="auto"/>
              <w:right w:val="single" w:sz="4" w:space="0" w:color="auto"/>
            </w:tcBorders>
            <w:shd w:val="clear" w:color="auto" w:fill="FFFF00"/>
            <w:vAlign w:val="center"/>
          </w:tcPr>
          <w:p w14:paraId="28678617" w14:textId="77777777" w:rsidR="00467E96" w:rsidRDefault="00D6684A">
            <w:pPr>
              <w:jc w:val="center"/>
              <w:rPr>
                <w:lang w:val="en-GB"/>
              </w:rPr>
            </w:pPr>
            <w:r w:rsidRPr="00881409">
              <w:rPr>
                <w:rFonts w:eastAsia="Calibri" w:cstheme="minorHAnsi"/>
                <w:b/>
                <w:bCs/>
                <w:w w:val="99"/>
                <w:lang w:val="en-GB"/>
              </w:rPr>
              <w:t xml:space="preserve">Situazione di </w:t>
            </w:r>
            <w:r w:rsidRPr="00881409">
              <w:rPr>
                <w:rFonts w:eastAsia="Calibri" w:cstheme="minorHAnsi"/>
                <w:b/>
                <w:bCs/>
                <w:lang w:val="en-GB"/>
              </w:rPr>
              <w:t>apprendimento</w:t>
            </w:r>
          </w:p>
        </w:tc>
        <w:tc>
          <w:tcPr>
            <w:tcW w:w="2956" w:type="dxa"/>
            <w:tcBorders>
              <w:top w:val="single" w:sz="4" w:space="0" w:color="auto"/>
              <w:left w:val="single" w:sz="4" w:space="0" w:color="auto"/>
              <w:right w:val="single" w:sz="4" w:space="0" w:color="auto"/>
            </w:tcBorders>
            <w:shd w:val="clear" w:color="auto" w:fill="FFFF00"/>
            <w:vAlign w:val="center"/>
          </w:tcPr>
          <w:p w14:paraId="268FE6B7" w14:textId="77777777" w:rsidR="00467E96" w:rsidRDefault="00D6684A">
            <w:pPr>
              <w:spacing w:before="25"/>
              <w:ind w:left="775" w:right="767"/>
              <w:jc w:val="center"/>
              <w:rPr>
                <w:rFonts w:eastAsia="Calibri" w:cstheme="minorHAnsi"/>
                <w:lang w:val="en-GB"/>
              </w:rPr>
            </w:pPr>
            <w:r w:rsidRPr="00881409">
              <w:rPr>
                <w:rFonts w:eastAsia="Calibri" w:cstheme="minorHAnsi"/>
                <w:b/>
                <w:bCs/>
                <w:w w:val="99"/>
                <w:lang w:val="en-GB"/>
              </w:rPr>
              <w:t>Prerequisiti</w:t>
            </w:r>
          </w:p>
          <w:p w14:paraId="7992C375" w14:textId="77777777" w:rsidR="00467E96" w:rsidRDefault="00D6684A">
            <w:pPr>
              <w:jc w:val="center"/>
              <w:rPr>
                <w:lang w:val="en-GB"/>
              </w:rPr>
            </w:pPr>
            <w:r w:rsidRPr="00881409">
              <w:rPr>
                <w:rFonts w:eastAsia="Calibri" w:cstheme="minorHAnsi"/>
                <w:b/>
                <w:bCs/>
                <w:lang w:val="en-GB"/>
              </w:rPr>
              <w:t xml:space="preserve">in relazione alla </w:t>
            </w:r>
            <w:r w:rsidRPr="00881409">
              <w:rPr>
                <w:rFonts w:eastAsia="Calibri" w:cstheme="minorHAnsi"/>
                <w:b/>
                <w:bCs/>
                <w:spacing w:val="-2"/>
                <w:w w:val="99"/>
                <w:lang w:val="en-GB"/>
              </w:rPr>
              <w:t>situazione di apprendimento</w:t>
            </w:r>
          </w:p>
        </w:tc>
      </w:tr>
      <w:tr w:rsidR="00046D8F" w:rsidRPr="00947F9D" w14:paraId="52C98577" w14:textId="77777777" w:rsidTr="00AC2411">
        <w:tc>
          <w:tcPr>
            <w:tcW w:w="2779" w:type="dxa"/>
            <w:vAlign w:val="center"/>
          </w:tcPr>
          <w:p w14:paraId="4828B9EF" w14:textId="77777777" w:rsidR="00467E96" w:rsidRDefault="00D6684A">
            <w:pPr>
              <w:numPr>
                <w:ilvl w:val="0"/>
                <w:numId w:val="53"/>
              </w:numPr>
              <w:overflowPunct w:val="0"/>
              <w:autoSpaceDE w:val="0"/>
              <w:autoSpaceDN w:val="0"/>
              <w:adjustRightInd w:val="0"/>
              <w:textAlignment w:val="baseline"/>
              <w:rPr>
                <w:rFonts w:cstheme="minorHAnsi"/>
                <w:bCs/>
                <w:sz w:val="20"/>
                <w:szCs w:val="20"/>
              </w:rPr>
            </w:pPr>
            <w:r w:rsidRPr="00772352">
              <w:rPr>
                <w:rFonts w:cstheme="minorHAnsi"/>
                <w:bCs/>
                <w:sz w:val="20"/>
                <w:szCs w:val="20"/>
              </w:rPr>
              <w:t xml:space="preserve">RenovUp </w:t>
            </w:r>
            <w:r w:rsidRPr="00947F9D">
              <w:rPr>
                <w:rFonts w:cstheme="minorHAnsi"/>
                <w:bCs/>
                <w:sz w:val="20"/>
                <w:szCs w:val="20"/>
              </w:rPr>
              <w:t>C2-2</w:t>
            </w:r>
          </w:p>
          <w:p w14:paraId="5D71D373" w14:textId="77777777" w:rsidR="00046D8F" w:rsidRDefault="00046D8F" w:rsidP="00AC2411">
            <w:pPr>
              <w:overflowPunct w:val="0"/>
              <w:autoSpaceDE w:val="0"/>
              <w:autoSpaceDN w:val="0"/>
              <w:adjustRightInd w:val="0"/>
              <w:ind w:left="360"/>
              <w:textAlignment w:val="baseline"/>
              <w:rPr>
                <w:rFonts w:cstheme="minorHAnsi"/>
                <w:bCs/>
                <w:sz w:val="20"/>
                <w:szCs w:val="20"/>
              </w:rPr>
            </w:pPr>
          </w:p>
          <w:p w14:paraId="72C9C382" w14:textId="77777777" w:rsidR="00467E96" w:rsidRDefault="00D6684A">
            <w:pPr>
              <w:numPr>
                <w:ilvl w:val="0"/>
                <w:numId w:val="53"/>
              </w:numPr>
              <w:overflowPunct w:val="0"/>
              <w:autoSpaceDE w:val="0"/>
              <w:autoSpaceDN w:val="0"/>
              <w:adjustRightInd w:val="0"/>
              <w:textAlignment w:val="baseline"/>
              <w:rPr>
                <w:rFonts w:cstheme="minorHAnsi"/>
                <w:bCs/>
                <w:sz w:val="20"/>
                <w:szCs w:val="20"/>
                <w:lang w:val="en-GB"/>
              </w:rPr>
            </w:pPr>
            <w:r w:rsidRPr="001A2241">
              <w:rPr>
                <w:rFonts w:cs="Calibri"/>
                <w:sz w:val="20"/>
                <w:szCs w:val="20"/>
                <w:lang w:val="en-GB"/>
              </w:rPr>
              <w:t>Sviluppare il pensiero critico e la capacità di riflessione dei team leader apprendisti</w:t>
            </w:r>
            <w:r w:rsidR="00294080">
              <w:rPr>
                <w:rFonts w:cs="Calibri"/>
                <w:sz w:val="20"/>
                <w:szCs w:val="20"/>
                <w:lang w:val="en-GB"/>
              </w:rPr>
              <w:t>.</w:t>
            </w:r>
          </w:p>
          <w:p w14:paraId="415E3F2C" w14:textId="77777777" w:rsidR="00046D8F" w:rsidRPr="001A2241" w:rsidRDefault="00046D8F" w:rsidP="00AC2411">
            <w:pPr>
              <w:pStyle w:val="Paragraphedeliste"/>
              <w:rPr>
                <w:sz w:val="20"/>
                <w:szCs w:val="20"/>
                <w:lang w:val="en-GB"/>
              </w:rPr>
            </w:pPr>
          </w:p>
          <w:p w14:paraId="57AA5905" w14:textId="77777777" w:rsidR="00467E96" w:rsidRDefault="00D6684A">
            <w:pPr>
              <w:numPr>
                <w:ilvl w:val="0"/>
                <w:numId w:val="53"/>
              </w:numPr>
              <w:overflowPunct w:val="0"/>
              <w:autoSpaceDE w:val="0"/>
              <w:autoSpaceDN w:val="0"/>
              <w:adjustRightInd w:val="0"/>
              <w:textAlignment w:val="baseline"/>
              <w:rPr>
                <w:rFonts w:cstheme="minorHAnsi"/>
                <w:bCs/>
                <w:sz w:val="20"/>
                <w:szCs w:val="20"/>
                <w:lang w:val="en-GB"/>
              </w:rPr>
            </w:pPr>
            <w:r w:rsidRPr="001A2241">
              <w:rPr>
                <w:sz w:val="20"/>
                <w:szCs w:val="20"/>
                <w:lang w:val="en-GB"/>
              </w:rPr>
              <w:t>Sviluppare la capacità di autovalutazione e di controllo regolare del proprio lavoro</w:t>
            </w:r>
            <w:r w:rsidR="00294080">
              <w:rPr>
                <w:sz w:val="20"/>
                <w:szCs w:val="20"/>
                <w:lang w:val="en-GB"/>
              </w:rPr>
              <w:t>.</w:t>
            </w:r>
          </w:p>
          <w:p w14:paraId="3D25ED15" w14:textId="77777777" w:rsidR="00046D8F" w:rsidRPr="001A2241" w:rsidRDefault="00046D8F" w:rsidP="00AC2411">
            <w:pPr>
              <w:pStyle w:val="Paragraphedeliste"/>
              <w:ind w:left="360"/>
              <w:rPr>
                <w:sz w:val="20"/>
                <w:szCs w:val="20"/>
                <w:lang w:val="en-GB"/>
              </w:rPr>
            </w:pPr>
          </w:p>
          <w:p w14:paraId="7305176B" w14:textId="77777777" w:rsidR="00046D8F" w:rsidRPr="001A2241" w:rsidRDefault="00046D8F" w:rsidP="00AC2411">
            <w:pPr>
              <w:pStyle w:val="Paragraphedeliste"/>
              <w:ind w:left="360"/>
              <w:rPr>
                <w:sz w:val="20"/>
                <w:szCs w:val="20"/>
                <w:lang w:val="en-GB"/>
              </w:rPr>
            </w:pPr>
          </w:p>
        </w:tc>
        <w:tc>
          <w:tcPr>
            <w:tcW w:w="2409" w:type="dxa"/>
            <w:vAlign w:val="center"/>
          </w:tcPr>
          <w:p w14:paraId="25604714" w14:textId="77777777" w:rsidR="00467E96" w:rsidRDefault="00D6684A">
            <w:pPr>
              <w:rPr>
                <w:sz w:val="20"/>
                <w:szCs w:val="20"/>
                <w:lang w:val="en-GB"/>
              </w:rPr>
            </w:pPr>
            <w:r w:rsidRPr="001A2241">
              <w:rPr>
                <w:rFonts w:cstheme="minorHAnsi"/>
                <w:sz w:val="20"/>
                <w:szCs w:val="20"/>
                <w:lang w:val="en-GB"/>
              </w:rPr>
              <w:t>Autovalutate le prestazioni del gruppo durante la sequenza e redigete una valutazione dell'esperimento.</w:t>
            </w:r>
          </w:p>
        </w:tc>
        <w:tc>
          <w:tcPr>
            <w:tcW w:w="7394" w:type="dxa"/>
            <w:gridSpan w:val="2"/>
          </w:tcPr>
          <w:p w14:paraId="7993909F" w14:textId="77777777" w:rsidR="00467E96" w:rsidRDefault="00D6684A">
            <w:pPr>
              <w:overflowPunct w:val="0"/>
              <w:autoSpaceDE w:val="0"/>
              <w:autoSpaceDN w:val="0"/>
              <w:adjustRightInd w:val="0"/>
              <w:spacing w:after="60"/>
              <w:ind w:left="159"/>
              <w:jc w:val="both"/>
              <w:textAlignment w:val="baseline"/>
              <w:rPr>
                <w:rFonts w:ascii="Calibri" w:hAnsi="Calibri" w:cs="Arial"/>
                <w:sz w:val="20"/>
                <w:szCs w:val="20"/>
                <w:lang w:val="en-GB"/>
              </w:rPr>
            </w:pPr>
            <w:r w:rsidRPr="001A2241">
              <w:rPr>
                <w:rFonts w:ascii="Calibri" w:hAnsi="Calibri" w:cs="Arial"/>
                <w:sz w:val="20"/>
                <w:szCs w:val="20"/>
                <w:lang w:val="en-GB"/>
              </w:rPr>
              <w:t xml:space="preserve">Un caposquadra di </w:t>
            </w:r>
            <w:r w:rsidR="00294080" w:rsidRPr="00311547">
              <w:rPr>
                <w:rFonts w:ascii="Calibri" w:hAnsi="Calibri" w:cs="Arial"/>
                <w:sz w:val="20"/>
                <w:szCs w:val="20"/>
                <w:lang w:val="en-GB"/>
              </w:rPr>
              <w:t xml:space="preserve">carpenteria </w:t>
            </w:r>
            <w:r w:rsidRPr="001A2241">
              <w:rPr>
                <w:rFonts w:ascii="Calibri" w:hAnsi="Calibri" w:cs="Arial"/>
                <w:sz w:val="20"/>
                <w:szCs w:val="20"/>
                <w:lang w:val="en-GB"/>
              </w:rPr>
              <w:t xml:space="preserve">e un caposquadra di intonacatura sono stati incaricati dai rispettivi datori di lavoro di preparare, </w:t>
            </w:r>
            <w:r w:rsidR="00294080" w:rsidRPr="001A2241">
              <w:rPr>
                <w:rFonts w:ascii="Calibri" w:hAnsi="Calibri" w:cs="Arial"/>
                <w:sz w:val="20"/>
                <w:szCs w:val="20"/>
                <w:lang w:val="en-GB"/>
              </w:rPr>
              <w:t xml:space="preserve">organizzare </w:t>
            </w:r>
            <w:r w:rsidRPr="001A2241">
              <w:rPr>
                <w:rFonts w:ascii="Calibri" w:hAnsi="Calibri" w:cs="Arial"/>
                <w:sz w:val="20"/>
                <w:szCs w:val="20"/>
                <w:lang w:val="en-GB"/>
              </w:rPr>
              <w:t>e pianifi</w:t>
            </w:r>
            <w:r w:rsidRPr="001A2241">
              <w:rPr>
                <w:rFonts w:ascii="Calibri" w:hAnsi="Calibri" w:cs="Arial"/>
                <w:sz w:val="20"/>
                <w:szCs w:val="20"/>
                <w:lang w:val="en-GB"/>
              </w:rPr>
              <w:t xml:space="preserve">care il </w:t>
            </w:r>
            <w:r w:rsidR="00294080" w:rsidRPr="001A2241">
              <w:rPr>
                <w:rFonts w:ascii="Calibri" w:hAnsi="Calibri" w:cs="Arial"/>
                <w:sz w:val="20"/>
                <w:szCs w:val="20"/>
                <w:lang w:val="en-GB"/>
              </w:rPr>
              <w:t>cantiere</w:t>
            </w:r>
            <w:r w:rsidR="00294080">
              <w:rPr>
                <w:rFonts w:ascii="Calibri" w:hAnsi="Calibri" w:cs="Arial"/>
                <w:sz w:val="20"/>
                <w:szCs w:val="20"/>
                <w:lang w:val="en-GB"/>
              </w:rPr>
              <w:t xml:space="preserve"> di ristrutturazione</w:t>
            </w:r>
            <w:r w:rsidRPr="001A2241">
              <w:rPr>
                <w:rFonts w:ascii="Calibri" w:hAnsi="Calibri" w:cs="Arial"/>
                <w:sz w:val="20"/>
                <w:szCs w:val="20"/>
                <w:lang w:val="en-GB"/>
              </w:rPr>
              <w:t>, che prevede la creazione di aperture esterne in vista della trasformazione di un locale separato in una casa vacanze da affittare.</w:t>
            </w:r>
          </w:p>
          <w:p w14:paraId="2D20131B" w14:textId="77777777" w:rsidR="00467E96" w:rsidRDefault="00D6684A">
            <w:pPr>
              <w:overflowPunct w:val="0"/>
              <w:autoSpaceDE w:val="0"/>
              <w:autoSpaceDN w:val="0"/>
              <w:adjustRightInd w:val="0"/>
              <w:spacing w:after="60"/>
              <w:ind w:left="159"/>
              <w:jc w:val="both"/>
              <w:textAlignment w:val="baseline"/>
              <w:rPr>
                <w:rFonts w:ascii="Calibri" w:hAnsi="Calibri" w:cs="Arial"/>
                <w:sz w:val="20"/>
                <w:szCs w:val="20"/>
                <w:lang w:val="en-GB"/>
              </w:rPr>
            </w:pPr>
            <w:r w:rsidRPr="001A2241">
              <w:rPr>
                <w:rFonts w:ascii="Calibri" w:hAnsi="Calibri" w:cs="Arial"/>
                <w:sz w:val="20"/>
                <w:szCs w:val="20"/>
                <w:lang w:val="en-GB"/>
              </w:rPr>
              <w:t xml:space="preserve">Per questa preparazione, ogni datore di lavoro ha fornito al proprio caposquadra il fascicolo di esecuzione (CCTP, </w:t>
            </w:r>
            <w:r w:rsidRPr="00294080">
              <w:rPr>
                <w:rFonts w:ascii="Calibri" w:hAnsi="Calibri" w:cs="Arial"/>
                <w:i/>
                <w:iCs/>
                <w:sz w:val="20"/>
                <w:szCs w:val="20"/>
                <w:lang w:val="en-GB"/>
              </w:rPr>
              <w:t xml:space="preserve">Cahier des Clauses Techniques Particulières </w:t>
            </w:r>
            <w:r w:rsidRPr="001A2241">
              <w:rPr>
                <w:rFonts w:ascii="Calibri" w:hAnsi="Calibri" w:cs="Arial"/>
                <w:sz w:val="20"/>
                <w:szCs w:val="20"/>
                <w:lang w:val="en-GB"/>
              </w:rPr>
              <w:t>e piani di esecuzione) e un post-it con l'indicazione del periodo in cui la propria squadra avreb</w:t>
            </w:r>
            <w:r w:rsidRPr="001A2241">
              <w:rPr>
                <w:rFonts w:ascii="Calibri" w:hAnsi="Calibri" w:cs="Arial"/>
                <w:sz w:val="20"/>
                <w:szCs w:val="20"/>
                <w:lang w:val="en-GB"/>
              </w:rPr>
              <w:t>be lavorato in cantiere.</w:t>
            </w:r>
          </w:p>
          <w:p w14:paraId="4289C9A7" w14:textId="77777777" w:rsidR="00467E96" w:rsidRDefault="00D6684A">
            <w:pPr>
              <w:overflowPunct w:val="0"/>
              <w:autoSpaceDE w:val="0"/>
              <w:autoSpaceDN w:val="0"/>
              <w:adjustRightInd w:val="0"/>
              <w:jc w:val="both"/>
              <w:textAlignment w:val="baseline"/>
              <w:rPr>
                <w:rFonts w:ascii="Calibri" w:hAnsi="Calibri" w:cs="Calibri"/>
                <w:b/>
                <w:bCs/>
                <w:i/>
                <w:sz w:val="20"/>
                <w:szCs w:val="20"/>
                <w:lang w:val="en-GB"/>
              </w:rPr>
            </w:pPr>
            <w:r w:rsidRPr="001A2241">
              <w:rPr>
                <w:rFonts w:ascii="Calibri" w:hAnsi="Calibri" w:cs="Calibri"/>
                <w:b/>
                <w:bCs/>
                <w:i/>
                <w:sz w:val="20"/>
                <w:szCs w:val="20"/>
                <w:lang w:val="en-GB"/>
              </w:rPr>
              <w:t>Identificazione del problema :</w:t>
            </w:r>
          </w:p>
          <w:p w14:paraId="3B09D326" w14:textId="77777777" w:rsidR="00467E96" w:rsidRDefault="00D6684A">
            <w:pPr>
              <w:overflowPunct w:val="0"/>
              <w:autoSpaceDE w:val="0"/>
              <w:autoSpaceDN w:val="0"/>
              <w:adjustRightInd w:val="0"/>
              <w:spacing w:after="60"/>
              <w:ind w:left="159"/>
              <w:jc w:val="both"/>
              <w:textAlignment w:val="baseline"/>
              <w:rPr>
                <w:rFonts w:ascii="Calibri" w:hAnsi="Calibri" w:cs="Arial"/>
                <w:sz w:val="20"/>
                <w:szCs w:val="20"/>
                <w:lang w:val="en-GB"/>
              </w:rPr>
            </w:pPr>
            <w:r w:rsidRPr="001A2241">
              <w:rPr>
                <w:rFonts w:ascii="Calibri" w:hAnsi="Calibri" w:cs="Arial"/>
                <w:sz w:val="20"/>
                <w:szCs w:val="20"/>
                <w:lang w:val="en-GB"/>
              </w:rPr>
              <w:t>Inizialmente i due capisquadra hanno organizzato e pianificato i rispettivi cantieri separatamente, ma poi si sono resi conto che il periodo di intervento in cantiere era lo stesso per entrambi i mest</w:t>
            </w:r>
            <w:r w:rsidRPr="001A2241">
              <w:rPr>
                <w:rFonts w:ascii="Calibri" w:hAnsi="Calibri" w:cs="Arial"/>
                <w:sz w:val="20"/>
                <w:szCs w:val="20"/>
                <w:lang w:val="en-GB"/>
              </w:rPr>
              <w:t>ieri. Le due squadre dovranno quindi lavorare insieme sul cantiere.</w:t>
            </w:r>
          </w:p>
          <w:p w14:paraId="02F63D96" w14:textId="77777777" w:rsidR="00467E96" w:rsidRDefault="00D6684A">
            <w:pPr>
              <w:ind w:left="169"/>
              <w:jc w:val="both"/>
              <w:rPr>
                <w:sz w:val="20"/>
                <w:szCs w:val="20"/>
                <w:lang w:val="en-GB"/>
              </w:rPr>
            </w:pPr>
            <w:r w:rsidRPr="001A2241">
              <w:rPr>
                <w:rFonts w:ascii="Calibri" w:hAnsi="Calibri" w:cs="Arial"/>
                <w:sz w:val="20"/>
                <w:szCs w:val="20"/>
                <w:lang w:val="en-GB"/>
              </w:rPr>
              <w:t>I due capisquadra hanno quindi dovuto trovare il modo di adattare i loro metodi operativi e la pianificazione del cantiere per lavorare insieme, in modo da poter svolgere un lavoro di qual</w:t>
            </w:r>
            <w:r w:rsidRPr="001A2241">
              <w:rPr>
                <w:rFonts w:ascii="Calibri" w:hAnsi="Calibri" w:cs="Arial"/>
                <w:sz w:val="20"/>
                <w:szCs w:val="20"/>
                <w:lang w:val="en-GB"/>
              </w:rPr>
              <w:t>ità nei tempi previsti e in totale sicurezza.</w:t>
            </w:r>
          </w:p>
        </w:tc>
        <w:tc>
          <w:tcPr>
            <w:tcW w:w="2956" w:type="dxa"/>
            <w:vAlign w:val="center"/>
          </w:tcPr>
          <w:p w14:paraId="3BA562BB" w14:textId="77777777" w:rsidR="00467E96" w:rsidRDefault="00D6684A">
            <w:pPr>
              <w:numPr>
                <w:ilvl w:val="0"/>
                <w:numId w:val="53"/>
              </w:numPr>
              <w:spacing w:after="60"/>
              <w:rPr>
                <w:sz w:val="20"/>
                <w:szCs w:val="20"/>
              </w:rPr>
            </w:pPr>
            <w:r>
              <w:rPr>
                <w:sz w:val="20"/>
                <w:szCs w:val="20"/>
              </w:rPr>
              <w:t>Non identificato.</w:t>
            </w:r>
          </w:p>
        </w:tc>
      </w:tr>
    </w:tbl>
    <w:p w14:paraId="1811F56F" w14:textId="77777777" w:rsidR="00046D8F" w:rsidRDefault="00046D8F" w:rsidP="00046D8F">
      <w:pPr>
        <w:rPr>
          <w:lang w:val="en-GB"/>
        </w:rPr>
      </w:pPr>
    </w:p>
    <w:p w14:paraId="04015694" w14:textId="77777777" w:rsidR="00E16580" w:rsidRDefault="00E16580">
      <w:r>
        <w:br w:type="page"/>
      </w:r>
    </w:p>
    <w:tbl>
      <w:tblPr>
        <w:tblStyle w:val="Grilledutableau"/>
        <w:tblW w:w="15388" w:type="dxa"/>
        <w:tblCellMar>
          <w:top w:w="28" w:type="dxa"/>
          <w:bottom w:w="28" w:type="dxa"/>
        </w:tblCellMar>
        <w:tblLook w:val="04A0" w:firstRow="1" w:lastRow="0" w:firstColumn="1" w:lastColumn="0" w:noHBand="0" w:noVBand="1"/>
      </w:tblPr>
      <w:tblGrid>
        <w:gridCol w:w="2058"/>
        <w:gridCol w:w="3467"/>
        <w:gridCol w:w="858"/>
        <w:gridCol w:w="2362"/>
        <w:gridCol w:w="2070"/>
        <w:gridCol w:w="3172"/>
        <w:gridCol w:w="1401"/>
      </w:tblGrid>
      <w:tr w:rsidR="00881409" w:rsidRPr="00F47FF1" w14:paraId="13162500" w14:textId="77777777" w:rsidTr="00E16580">
        <w:trPr>
          <w:trHeight w:val="509"/>
        </w:trPr>
        <w:tc>
          <w:tcPr>
            <w:tcW w:w="5514"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42632888" w14:textId="77777777" w:rsidR="00467E96" w:rsidRDefault="00D6684A">
            <w:r w:rsidRPr="00881409">
              <w:rPr>
                <w:rFonts w:ascii="Calibri" w:hAnsi="Calibri" w:cs="Calibri"/>
                <w:b/>
                <w:iCs/>
                <w:snapToGrid w:val="0"/>
                <w:color w:val="FFFF00"/>
              </w:rPr>
              <w:lastRenderedPageBreak/>
              <w:t>PROCEDURA PER LA SESSIONE 5</w:t>
            </w:r>
          </w:p>
        </w:tc>
        <w:tc>
          <w:tcPr>
            <w:tcW w:w="9874" w:type="dxa"/>
            <w:gridSpan w:val="5"/>
            <w:tcBorders>
              <w:top w:val="single" w:sz="4" w:space="0" w:color="auto"/>
              <w:left w:val="single" w:sz="4" w:space="0" w:color="auto"/>
              <w:bottom w:val="single" w:sz="4" w:space="0" w:color="auto"/>
            </w:tcBorders>
            <w:shd w:val="clear" w:color="auto" w:fill="E7E6E6"/>
            <w:vAlign w:val="center"/>
          </w:tcPr>
          <w:p w14:paraId="7116CF28" w14:textId="77777777" w:rsidR="00467E96" w:rsidRDefault="00D6684A">
            <w:pPr>
              <w:rPr>
                <w:lang w:val="en-GB"/>
              </w:rPr>
            </w:pPr>
            <w:r w:rsidRPr="00881409">
              <w:rPr>
                <w:rFonts w:ascii="Calibri" w:hAnsi="Calibri" w:cs="Calibri"/>
                <w:b/>
                <w:bCs/>
                <w:snapToGrid w:val="0"/>
                <w:color w:val="000000"/>
                <w:lang w:val="en-GB"/>
              </w:rPr>
              <w:t xml:space="preserve">   TIPO DI APPROCCIO ALL'APPRENDIMENTO</w:t>
            </w:r>
            <w:r w:rsidRPr="00881409">
              <w:rPr>
                <w:rFonts w:ascii="Calibri" w:hAnsi="Calibri" w:cs="Calibri"/>
                <w:snapToGrid w:val="0"/>
                <w:color w:val="000000"/>
                <w:lang w:val="en-GB"/>
              </w:rPr>
              <w:t xml:space="preserve">: </w:t>
            </w:r>
            <w:r w:rsidRPr="00881409">
              <w:rPr>
                <w:rFonts w:ascii="Calibri" w:hAnsi="Calibri" w:cs="Calibri"/>
                <w:snapToGrid w:val="0"/>
                <w:color w:val="000000"/>
                <w:lang w:val="en-GB"/>
              </w:rPr>
              <w:tab/>
              <w:t>Approccio induttivo.</w:t>
            </w:r>
          </w:p>
        </w:tc>
      </w:tr>
      <w:tr w:rsidR="00C03F27" w14:paraId="42F828D7" w14:textId="77777777" w:rsidTr="00E16580">
        <w:tc>
          <w:tcPr>
            <w:tcW w:w="2040" w:type="dxa"/>
            <w:tcBorders>
              <w:top w:val="single" w:sz="4" w:space="0" w:color="auto"/>
              <w:left w:val="single" w:sz="4" w:space="0" w:color="auto"/>
              <w:bottom w:val="single" w:sz="4" w:space="0" w:color="auto"/>
              <w:right w:val="single" w:sz="4" w:space="0" w:color="auto"/>
            </w:tcBorders>
            <w:shd w:val="clear" w:color="auto" w:fill="FFFF00"/>
            <w:vAlign w:val="center"/>
          </w:tcPr>
          <w:p w14:paraId="53962107" w14:textId="77777777" w:rsidR="00467E96" w:rsidRDefault="00D6684A">
            <w:pPr>
              <w:jc w:val="center"/>
            </w:pPr>
            <w:r>
              <w:rPr>
                <w:rFonts w:ascii="Calibri" w:eastAsia="Calibri" w:hAnsi="Calibri" w:cs="Calibri"/>
                <w:b/>
                <w:bCs/>
              </w:rPr>
              <w:t>PASSI</w:t>
            </w:r>
          </w:p>
        </w:tc>
        <w:tc>
          <w:tcPr>
            <w:tcW w:w="433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417DF3F1" w14:textId="77777777" w:rsidR="00467E96" w:rsidRDefault="00D6684A">
            <w:pPr>
              <w:jc w:val="center"/>
            </w:pPr>
            <w:r>
              <w:rPr>
                <w:rFonts w:ascii="Calibri" w:eastAsia="Calibri" w:hAnsi="Calibri" w:cs="Calibri"/>
                <w:b/>
                <w:bCs/>
              </w:rPr>
              <w:t>ATTIVITÀ</w:t>
            </w:r>
            <w:r>
              <w:rPr>
                <w:rFonts w:ascii="Calibri" w:eastAsia="Calibri" w:hAnsi="Calibri" w:cs="Calibri"/>
                <w:b/>
                <w:bCs/>
                <w:spacing w:val="-2"/>
              </w:rPr>
              <w:t xml:space="preserve"> DEL FORMATORE</w:t>
            </w:r>
          </w:p>
        </w:tc>
        <w:tc>
          <w:tcPr>
            <w:tcW w:w="2364" w:type="dxa"/>
            <w:tcBorders>
              <w:top w:val="single" w:sz="4" w:space="0" w:color="auto"/>
              <w:left w:val="single" w:sz="4" w:space="0" w:color="auto"/>
              <w:bottom w:val="single" w:sz="4" w:space="0" w:color="auto"/>
              <w:right w:val="single" w:sz="4" w:space="0" w:color="auto"/>
            </w:tcBorders>
            <w:shd w:val="clear" w:color="auto" w:fill="FFFF00"/>
            <w:vAlign w:val="center"/>
          </w:tcPr>
          <w:p w14:paraId="18043BB2" w14:textId="77777777" w:rsidR="00467E96" w:rsidRDefault="00D6684A">
            <w:pPr>
              <w:jc w:val="center"/>
            </w:pPr>
            <w:r>
              <w:rPr>
                <w:rFonts w:ascii="Calibri" w:eastAsia="Calibri" w:hAnsi="Calibri" w:cs="Calibri"/>
                <w:b/>
                <w:bCs/>
              </w:rPr>
              <w:t>ATTIVITÀ DEL DISCENTE</w:t>
            </w:r>
          </w:p>
        </w:tc>
        <w:tc>
          <w:tcPr>
            <w:tcW w:w="2071" w:type="dxa"/>
            <w:tcBorders>
              <w:top w:val="single" w:sz="4" w:space="0" w:color="auto"/>
              <w:left w:val="single" w:sz="4" w:space="0" w:color="auto"/>
              <w:bottom w:val="single" w:sz="4" w:space="0" w:color="auto"/>
              <w:right w:val="single" w:sz="4" w:space="0" w:color="auto"/>
            </w:tcBorders>
            <w:shd w:val="clear" w:color="auto" w:fill="FFFF00"/>
            <w:vAlign w:val="center"/>
          </w:tcPr>
          <w:p w14:paraId="7572D8A7" w14:textId="77777777" w:rsidR="00467E96" w:rsidRDefault="00D6684A">
            <w:pPr>
              <w:jc w:val="center"/>
            </w:pPr>
            <w:r>
              <w:rPr>
                <w:rFonts w:ascii="Calibri" w:eastAsia="Calibri" w:hAnsi="Calibri" w:cs="Calibri"/>
                <w:b/>
                <w:bCs/>
                <w:spacing w:val="-2"/>
              </w:rPr>
              <w:t>METODI PEDAGOGICI</w:t>
            </w:r>
          </w:p>
        </w:tc>
        <w:tc>
          <w:tcPr>
            <w:tcW w:w="3177" w:type="dxa"/>
            <w:tcBorders>
              <w:top w:val="single" w:sz="4" w:space="0" w:color="auto"/>
              <w:left w:val="single" w:sz="4" w:space="0" w:color="auto"/>
              <w:bottom w:val="single" w:sz="4" w:space="0" w:color="auto"/>
              <w:right w:val="single" w:sz="4" w:space="0" w:color="auto"/>
            </w:tcBorders>
            <w:shd w:val="clear" w:color="auto" w:fill="FFFF00"/>
            <w:vAlign w:val="center"/>
          </w:tcPr>
          <w:p w14:paraId="51EE7953" w14:textId="77777777" w:rsidR="00467E96" w:rsidRDefault="00D6684A">
            <w:pPr>
              <w:jc w:val="center"/>
            </w:pPr>
            <w:r>
              <w:rPr>
                <w:rFonts w:ascii="Calibri" w:eastAsia="Calibri" w:hAnsi="Calibri" w:cs="Calibri"/>
                <w:b/>
                <w:bCs/>
              </w:rPr>
              <w:t xml:space="preserve">MATERIALI E SUSSIDI </w:t>
            </w:r>
            <w:r>
              <w:rPr>
                <w:rFonts w:ascii="Calibri" w:eastAsia="Calibri" w:hAnsi="Calibri" w:cs="Calibri"/>
                <w:b/>
                <w:bCs/>
              </w:rPr>
              <w:t>DIDATTICI</w:t>
            </w:r>
          </w:p>
        </w:tc>
        <w:tc>
          <w:tcPr>
            <w:tcW w:w="1402" w:type="dxa"/>
            <w:tcBorders>
              <w:top w:val="single" w:sz="4" w:space="0" w:color="auto"/>
              <w:left w:val="single" w:sz="4" w:space="0" w:color="auto"/>
              <w:bottom w:val="single" w:sz="4" w:space="0" w:color="auto"/>
              <w:right w:val="single" w:sz="4" w:space="0" w:color="auto"/>
            </w:tcBorders>
            <w:shd w:val="clear" w:color="auto" w:fill="FFFF00"/>
            <w:vAlign w:val="center"/>
          </w:tcPr>
          <w:p w14:paraId="44B14C54" w14:textId="77777777" w:rsidR="00467E96" w:rsidRDefault="00D6684A">
            <w:pPr>
              <w:ind w:left="84" w:right="117"/>
              <w:jc w:val="center"/>
              <w:rPr>
                <w:rFonts w:ascii="Calibri" w:eastAsia="Calibri" w:hAnsi="Calibri" w:cs="Calibri"/>
                <w:b/>
                <w:bCs/>
                <w:spacing w:val="-2"/>
              </w:rPr>
            </w:pPr>
            <w:r>
              <w:rPr>
                <w:rFonts w:ascii="Calibri" w:eastAsia="Calibri" w:hAnsi="Calibri" w:cs="Calibri"/>
                <w:b/>
                <w:bCs/>
                <w:spacing w:val="-2"/>
              </w:rPr>
              <w:t>DURATA</w:t>
            </w:r>
          </w:p>
          <w:p w14:paraId="60CA10EC" w14:textId="77777777" w:rsidR="00467E96" w:rsidRDefault="00D6684A">
            <w:pPr>
              <w:jc w:val="center"/>
            </w:pPr>
            <w:r w:rsidRPr="00C03F27">
              <w:rPr>
                <w:rFonts w:ascii="Calibri" w:eastAsia="Calibri" w:hAnsi="Calibri" w:cs="Calibri"/>
                <w:b/>
                <w:bCs/>
                <w:spacing w:val="-2"/>
              </w:rPr>
              <w:t>STIMATO</w:t>
            </w:r>
          </w:p>
        </w:tc>
      </w:tr>
      <w:tr w:rsidR="00046D8F" w14:paraId="443E24E6" w14:textId="77777777" w:rsidTr="00E16580">
        <w:trPr>
          <w:trHeight w:val="887"/>
        </w:trPr>
        <w:tc>
          <w:tcPr>
            <w:tcW w:w="2040" w:type="dxa"/>
            <w:tcBorders>
              <w:top w:val="single" w:sz="4" w:space="0" w:color="auto"/>
              <w:left w:val="single" w:sz="4" w:space="0" w:color="auto"/>
              <w:bottom w:val="single" w:sz="4" w:space="0" w:color="auto"/>
              <w:right w:val="single" w:sz="4" w:space="0" w:color="auto"/>
            </w:tcBorders>
            <w:shd w:val="clear" w:color="auto" w:fill="D9D9D9"/>
            <w:vAlign w:val="center"/>
          </w:tcPr>
          <w:p w14:paraId="4543AAA7" w14:textId="77777777" w:rsidR="00467E96" w:rsidRDefault="00D6684A">
            <w:pPr>
              <w:jc w:val="center"/>
              <w:rPr>
                <w:rFonts w:ascii="Arial" w:hAnsi="Arial" w:cs="Arial"/>
                <w:b/>
                <w:bCs/>
                <w:snapToGrid w:val="0"/>
                <w:color w:val="000000"/>
                <w:sz w:val="18"/>
                <w:szCs w:val="18"/>
                <w:lang w:val="en-GB"/>
              </w:rPr>
            </w:pPr>
            <w:r w:rsidRPr="00F820E2">
              <w:rPr>
                <w:rFonts w:ascii="Arial" w:hAnsi="Arial" w:cs="Arial"/>
                <w:b/>
                <w:bCs/>
                <w:snapToGrid w:val="0"/>
                <w:color w:val="000000"/>
                <w:sz w:val="18"/>
                <w:szCs w:val="18"/>
                <w:lang w:val="en-GB"/>
              </w:rPr>
              <w:t>VALUTAZIONE</w:t>
            </w:r>
          </w:p>
          <w:p w14:paraId="4FF6ADBF" w14:textId="77777777" w:rsidR="00467E96" w:rsidRDefault="00D6684A">
            <w:pPr>
              <w:jc w:val="center"/>
              <w:rPr>
                <w:lang w:val="en-GB"/>
              </w:rPr>
            </w:pPr>
            <w:r w:rsidRPr="00F820E2">
              <w:rPr>
                <w:rFonts w:ascii="Arial" w:hAnsi="Arial" w:cs="Arial"/>
                <w:b/>
                <w:bCs/>
                <w:snapToGrid w:val="0"/>
                <w:color w:val="000000"/>
                <w:sz w:val="18"/>
                <w:szCs w:val="18"/>
                <w:lang w:val="en-GB"/>
              </w:rPr>
              <w:t>I RISULTATI DELL'ESPERIMENTO</w:t>
            </w:r>
          </w:p>
        </w:tc>
        <w:tc>
          <w:tcPr>
            <w:tcW w:w="4334" w:type="dxa"/>
            <w:gridSpan w:val="2"/>
            <w:tcBorders>
              <w:top w:val="single" w:sz="4" w:space="0" w:color="auto"/>
            </w:tcBorders>
          </w:tcPr>
          <w:p w14:paraId="45745380"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F820E2">
              <w:rPr>
                <w:rFonts w:ascii="Calibri" w:hAnsi="Calibri" w:cs="Calibri"/>
                <w:snapToGrid w:val="0"/>
                <w:color w:val="000000"/>
                <w:sz w:val="20"/>
                <w:szCs w:val="20"/>
                <w:lang w:val="en-GB"/>
              </w:rPr>
              <w:t xml:space="preserve"> Ricontestualizzare la sperimentazione della sequenza delineando il quadro del progetto </w:t>
            </w:r>
            <w:r w:rsidR="00294080">
              <w:rPr>
                <w:rFonts w:ascii="Calibri" w:hAnsi="Calibri" w:cs="Calibri"/>
                <w:snapToGrid w:val="0"/>
                <w:color w:val="000000"/>
                <w:sz w:val="20"/>
                <w:szCs w:val="20"/>
                <w:lang w:val="en-GB"/>
              </w:rPr>
              <w:t>RenovUp.</w:t>
            </w:r>
          </w:p>
          <w:p w14:paraId="1AB42A8C"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F820E2">
              <w:rPr>
                <w:rFonts w:ascii="Calibri" w:hAnsi="Calibri" w:cs="Calibri"/>
                <w:snapToGrid w:val="0"/>
                <w:color w:val="000000"/>
                <w:sz w:val="20"/>
                <w:szCs w:val="20"/>
                <w:lang w:val="en-GB"/>
              </w:rPr>
              <w:t xml:space="preserve"> Interrogare oralmente gli studenti sul posto su come si sono sentiti nel prendere parte a questa sequenza e sulla loro esperienza dell'esperimento.</w:t>
            </w:r>
          </w:p>
          <w:p w14:paraId="0CD0F68F"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F820E2">
              <w:rPr>
                <w:rFonts w:ascii="Calibri" w:hAnsi="Calibri" w:cs="Calibri"/>
                <w:snapToGrid w:val="0"/>
                <w:color w:val="000000"/>
                <w:sz w:val="20"/>
                <w:szCs w:val="20"/>
                <w:lang w:val="en-GB"/>
              </w:rPr>
              <w:t xml:space="preserve"> Suggerite agli allievi di affinare le loro impressioni identificando i punti positivi e negativi o i punt</w:t>
            </w:r>
            <w:r w:rsidRPr="00F820E2">
              <w:rPr>
                <w:rFonts w:ascii="Calibri" w:hAnsi="Calibri" w:cs="Calibri"/>
                <w:snapToGrid w:val="0"/>
                <w:color w:val="000000"/>
                <w:sz w:val="20"/>
                <w:szCs w:val="20"/>
                <w:lang w:val="en-GB"/>
              </w:rPr>
              <w:t xml:space="preserve">i da tenere d'occhio, </w:t>
            </w:r>
            <w:r w:rsidR="00294080" w:rsidRPr="00F820E2">
              <w:rPr>
                <w:rFonts w:ascii="Calibri" w:hAnsi="Calibri" w:cs="Calibri"/>
                <w:snapToGrid w:val="0"/>
                <w:color w:val="000000"/>
                <w:sz w:val="20"/>
                <w:szCs w:val="20"/>
                <w:lang w:val="en-GB"/>
              </w:rPr>
              <w:t xml:space="preserve">per </w:t>
            </w:r>
            <w:r w:rsidRPr="00F820E2">
              <w:rPr>
                <w:rFonts w:ascii="Calibri" w:hAnsi="Calibri" w:cs="Calibri"/>
                <w:snapToGrid w:val="0"/>
                <w:color w:val="000000"/>
                <w:sz w:val="20"/>
                <w:szCs w:val="20"/>
                <w:lang w:val="en-GB"/>
              </w:rPr>
              <w:t>proporre suggerimenti di miglioramento ("se potessi rifarlo") in vista della ripetizione dell'esperimento con altre sequenze.</w:t>
            </w:r>
          </w:p>
          <w:p w14:paraId="478F7A2E" w14:textId="77777777" w:rsidR="00467E96" w:rsidRDefault="00D6684A">
            <w:pPr>
              <w:rPr>
                <w:rFonts w:eastAsia="Times New Roman" w:cstheme="minorHAnsi"/>
                <w:snapToGrid w:val="0"/>
                <w:color w:val="000000"/>
                <w:sz w:val="20"/>
                <w:szCs w:val="20"/>
                <w:lang w:val="en-GB" w:eastAsia="fr-FR"/>
              </w:rPr>
            </w:pPr>
            <w:r>
              <w:rPr>
                <w:rFonts w:eastAsia="Times New Roman" w:cstheme="minorHAnsi"/>
                <w:snapToGrid w:val="0"/>
                <w:color w:val="000000"/>
                <w:sz w:val="20"/>
                <w:szCs w:val="20"/>
                <w:lang w:eastAsia="fr-FR"/>
              </w:rPr>
              <w:sym w:font="Wingdings" w:char="F09F"/>
            </w:r>
            <w:r w:rsidRPr="00F820E2">
              <w:rPr>
                <w:rFonts w:eastAsia="Times New Roman" w:cstheme="minorHAnsi"/>
                <w:snapToGrid w:val="0"/>
                <w:color w:val="000000"/>
                <w:sz w:val="20"/>
                <w:szCs w:val="20"/>
                <w:lang w:val="en-GB" w:eastAsia="fr-FR"/>
              </w:rPr>
              <w:t xml:space="preserve"> Registrare e proiettare numericamente gli elementi chiave che saranno utilizzati per la stesura del </w:t>
            </w:r>
            <w:r w:rsidR="00294080" w:rsidRPr="00F820E2">
              <w:rPr>
                <w:rFonts w:eastAsia="Times New Roman" w:cstheme="minorHAnsi"/>
                <w:snapToGrid w:val="0"/>
                <w:color w:val="000000"/>
                <w:sz w:val="20"/>
                <w:szCs w:val="20"/>
                <w:lang w:val="en-GB" w:eastAsia="fr-FR"/>
              </w:rPr>
              <w:t xml:space="preserve">rapporto di </w:t>
            </w:r>
            <w:r w:rsidRPr="00F820E2">
              <w:rPr>
                <w:rFonts w:eastAsia="Times New Roman" w:cstheme="minorHAnsi"/>
                <w:snapToGrid w:val="0"/>
                <w:color w:val="000000"/>
                <w:sz w:val="20"/>
                <w:szCs w:val="20"/>
                <w:lang w:val="en-GB" w:eastAsia="fr-FR"/>
              </w:rPr>
              <w:t>revisione.</w:t>
            </w:r>
          </w:p>
          <w:p w14:paraId="664F1352" w14:textId="77777777" w:rsidR="00467E96" w:rsidRDefault="00D6684A">
            <w:pPr>
              <w:rPr>
                <w:sz w:val="20"/>
                <w:szCs w:val="20"/>
                <w:lang w:val="en-GB"/>
              </w:rPr>
            </w:pPr>
            <w:r>
              <w:rPr>
                <w:rFonts w:eastAsia="Times New Roman" w:cstheme="minorHAnsi"/>
                <w:snapToGrid w:val="0"/>
                <w:color w:val="000000"/>
                <w:sz w:val="20"/>
                <w:szCs w:val="20"/>
                <w:lang w:eastAsia="fr-FR"/>
              </w:rPr>
              <w:sym w:font="Wingdings" w:char="F09F"/>
            </w:r>
            <w:r w:rsidRPr="00F820E2">
              <w:rPr>
                <w:rFonts w:eastAsia="Times New Roman" w:cstheme="minorHAnsi"/>
                <w:snapToGrid w:val="0"/>
                <w:color w:val="000000"/>
                <w:sz w:val="20"/>
                <w:szCs w:val="20"/>
                <w:lang w:val="en-GB" w:eastAsia="fr-FR"/>
              </w:rPr>
              <w:t xml:space="preserve"> Esprimono anche i loro sentimenti e spiegano e giustificano le loro scelte didattiche.</w:t>
            </w:r>
          </w:p>
        </w:tc>
        <w:tc>
          <w:tcPr>
            <w:tcW w:w="2364" w:type="dxa"/>
            <w:tcBorders>
              <w:top w:val="single" w:sz="4" w:space="0" w:color="auto"/>
            </w:tcBorders>
          </w:tcPr>
          <w:p w14:paraId="02A51E1D" w14:textId="77777777" w:rsidR="00467E96" w:rsidRDefault="00D6684A">
            <w:pPr>
              <w:rPr>
                <w:sz w:val="20"/>
                <w:szCs w:val="20"/>
                <w:lang w:val="en-GB"/>
              </w:rPr>
            </w:pPr>
            <w:r>
              <w:rPr>
                <w:sz w:val="20"/>
                <w:szCs w:val="20"/>
              </w:rPr>
              <w:sym w:font="Wingdings" w:char="F09F"/>
            </w:r>
            <w:r w:rsidRPr="00F820E2">
              <w:rPr>
                <w:sz w:val="20"/>
                <w:szCs w:val="20"/>
                <w:lang w:val="en-GB"/>
              </w:rPr>
              <w:t xml:space="preserve"> Esprimere i propri sentimenti collettivamente e individualmente, giustificando le proprie risposte.</w:t>
            </w:r>
          </w:p>
          <w:p w14:paraId="1380F28A" w14:textId="77777777" w:rsidR="00467E96" w:rsidRDefault="00D6684A">
            <w:pPr>
              <w:rPr>
                <w:sz w:val="20"/>
                <w:szCs w:val="20"/>
                <w:lang w:val="en-GB"/>
              </w:rPr>
            </w:pPr>
            <w:r>
              <w:rPr>
                <w:sz w:val="20"/>
                <w:szCs w:val="20"/>
              </w:rPr>
              <w:sym w:font="Wingdings" w:char="F09F"/>
            </w:r>
            <w:r w:rsidRPr="00F820E2">
              <w:rPr>
                <w:sz w:val="20"/>
                <w:szCs w:val="20"/>
                <w:lang w:val="en-GB"/>
              </w:rPr>
              <w:t xml:space="preserve"> Discutere collettivamente dei loro sentimenti</w:t>
            </w:r>
            <w:r w:rsidR="00294080">
              <w:rPr>
                <w:sz w:val="20"/>
                <w:szCs w:val="20"/>
                <w:lang w:val="en-GB"/>
              </w:rPr>
              <w:t>.</w:t>
            </w:r>
          </w:p>
          <w:p w14:paraId="54E54DDC" w14:textId="77777777" w:rsidR="00046D8F" w:rsidRPr="00F820E2" w:rsidRDefault="00046D8F" w:rsidP="00E16580">
            <w:pPr>
              <w:rPr>
                <w:sz w:val="20"/>
                <w:szCs w:val="20"/>
                <w:lang w:val="en-GB"/>
              </w:rPr>
            </w:pPr>
          </w:p>
          <w:p w14:paraId="7BE8C477" w14:textId="77777777" w:rsidR="00046D8F" w:rsidRPr="00F820E2" w:rsidRDefault="00046D8F" w:rsidP="00E16580">
            <w:pPr>
              <w:rPr>
                <w:sz w:val="20"/>
                <w:szCs w:val="20"/>
                <w:lang w:val="en-GB"/>
              </w:rPr>
            </w:pPr>
          </w:p>
          <w:p w14:paraId="2BC5F760" w14:textId="77777777" w:rsidR="00467E96" w:rsidRDefault="00D6684A">
            <w:pPr>
              <w:rPr>
                <w:sz w:val="20"/>
                <w:szCs w:val="20"/>
                <w:lang w:val="en-GB"/>
              </w:rPr>
            </w:pPr>
            <w:r>
              <w:rPr>
                <w:sz w:val="20"/>
                <w:szCs w:val="20"/>
              </w:rPr>
              <w:sym w:font="Wingdings" w:char="F09F"/>
            </w:r>
            <w:r w:rsidRPr="00F820E2">
              <w:rPr>
                <w:sz w:val="20"/>
                <w:szCs w:val="20"/>
                <w:lang w:val="en-GB"/>
              </w:rPr>
              <w:t xml:space="preserve"> Discutere, </w:t>
            </w:r>
            <w:r w:rsidR="00294080" w:rsidRPr="00F820E2">
              <w:rPr>
                <w:sz w:val="20"/>
                <w:szCs w:val="20"/>
                <w:lang w:val="en-GB"/>
              </w:rPr>
              <w:t xml:space="preserve">identificare </w:t>
            </w:r>
            <w:r w:rsidRPr="00F820E2">
              <w:rPr>
                <w:sz w:val="20"/>
                <w:szCs w:val="20"/>
                <w:lang w:val="en-GB"/>
              </w:rPr>
              <w:t>ed esprimere le proprie proposte</w:t>
            </w:r>
            <w:r w:rsidR="00294080">
              <w:rPr>
                <w:sz w:val="20"/>
                <w:szCs w:val="20"/>
                <w:lang w:val="en-GB"/>
              </w:rPr>
              <w:t>.</w:t>
            </w:r>
          </w:p>
        </w:tc>
        <w:tc>
          <w:tcPr>
            <w:tcW w:w="2071" w:type="dxa"/>
            <w:tcBorders>
              <w:top w:val="single" w:sz="4" w:space="0" w:color="auto"/>
            </w:tcBorders>
            <w:vAlign w:val="center"/>
          </w:tcPr>
          <w:p w14:paraId="64AFF850" w14:textId="77777777" w:rsidR="00467E96" w:rsidRDefault="00D6684A">
            <w:pPr>
              <w:rPr>
                <w:sz w:val="20"/>
                <w:szCs w:val="20"/>
                <w:lang w:val="en-GB"/>
              </w:rPr>
            </w:pPr>
            <w:r w:rsidRPr="00F820E2">
              <w:rPr>
                <w:rFonts w:ascii="Calibri" w:hAnsi="Calibri" w:cs="Calibri"/>
                <w:snapToGrid w:val="0"/>
                <w:color w:val="000000"/>
                <w:sz w:val="20"/>
                <w:szCs w:val="20"/>
                <w:lang w:val="en-GB"/>
              </w:rPr>
              <w:t>Domande/risposte orali in gruppo (gruppo gra</w:t>
            </w:r>
            <w:r w:rsidRPr="00F820E2">
              <w:rPr>
                <w:rFonts w:ascii="Calibri" w:hAnsi="Calibri" w:cs="Calibri"/>
                <w:snapToGrid w:val="0"/>
                <w:color w:val="000000"/>
                <w:sz w:val="20"/>
                <w:szCs w:val="20"/>
                <w:lang w:val="en-GB"/>
              </w:rPr>
              <w:t xml:space="preserve">nde): domande aperte </w:t>
            </w:r>
          </w:p>
        </w:tc>
        <w:tc>
          <w:tcPr>
            <w:tcW w:w="3177" w:type="dxa"/>
            <w:tcBorders>
              <w:top w:val="single" w:sz="4" w:space="0" w:color="auto"/>
            </w:tcBorders>
            <w:vAlign w:val="center"/>
          </w:tcPr>
          <w:p w14:paraId="4DD5F81E"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F820E2">
              <w:rPr>
                <w:rFonts w:ascii="Calibri" w:hAnsi="Calibri" w:cs="Calibri"/>
                <w:snapToGrid w:val="0"/>
                <w:color w:val="000000"/>
                <w:sz w:val="20"/>
                <w:szCs w:val="20"/>
                <w:lang w:val="en-GB"/>
              </w:rPr>
              <w:t xml:space="preserve"> Configurazione della sala a U</w:t>
            </w:r>
          </w:p>
          <w:p w14:paraId="249C75AF" w14:textId="77777777" w:rsidR="00046D8F" w:rsidRPr="00F820E2" w:rsidRDefault="00046D8F" w:rsidP="00E16580">
            <w:pPr>
              <w:rPr>
                <w:rFonts w:ascii="Calibri" w:hAnsi="Calibri" w:cs="Calibri"/>
                <w:snapToGrid w:val="0"/>
                <w:color w:val="000000"/>
                <w:sz w:val="20"/>
                <w:szCs w:val="20"/>
                <w:lang w:val="en-GB"/>
              </w:rPr>
            </w:pPr>
          </w:p>
          <w:p w14:paraId="215B8BCC"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F820E2">
              <w:rPr>
                <w:rFonts w:ascii="Calibri" w:hAnsi="Calibri" w:cs="Calibri"/>
                <w:snapToGrid w:val="0"/>
                <w:color w:val="000000"/>
                <w:sz w:val="20"/>
                <w:szCs w:val="20"/>
                <w:lang w:val="en-GB"/>
              </w:rPr>
              <w:t xml:space="preserve"> Lavagna a fogli mobili</w:t>
            </w:r>
          </w:p>
          <w:p w14:paraId="500EE70D" w14:textId="77777777" w:rsidR="00046D8F" w:rsidRPr="00F820E2" w:rsidRDefault="00046D8F" w:rsidP="00E16580">
            <w:pPr>
              <w:rPr>
                <w:rFonts w:ascii="Calibri" w:hAnsi="Calibri" w:cs="Calibri"/>
                <w:snapToGrid w:val="0"/>
                <w:color w:val="000000"/>
                <w:sz w:val="20"/>
                <w:szCs w:val="20"/>
                <w:lang w:val="en-GB"/>
              </w:rPr>
            </w:pPr>
          </w:p>
          <w:p w14:paraId="66C2C4AC" w14:textId="77777777" w:rsidR="00467E96" w:rsidRDefault="00D6684A">
            <w:pPr>
              <w:rPr>
                <w:sz w:val="20"/>
                <w:szCs w:val="20"/>
                <w:lang w:val="en-GB"/>
              </w:rPr>
            </w:pPr>
            <w:r>
              <w:rPr>
                <w:rFonts w:ascii="Calibri" w:hAnsi="Calibri" w:cs="Calibri"/>
                <w:snapToGrid w:val="0"/>
                <w:color w:val="000000"/>
                <w:sz w:val="20"/>
                <w:szCs w:val="20"/>
              </w:rPr>
              <w:sym w:font="Wingdings" w:char="F0FC"/>
            </w:r>
            <w:r w:rsidRPr="00F820E2">
              <w:rPr>
                <w:rFonts w:ascii="Calibri" w:hAnsi="Calibri" w:cs="Calibri"/>
                <w:snapToGrid w:val="0"/>
                <w:color w:val="000000"/>
                <w:sz w:val="20"/>
                <w:szCs w:val="20"/>
                <w:lang w:val="en-GB"/>
              </w:rPr>
              <w:t xml:space="preserve"> Videoproiettore o grande schermo di proiezione e computer</w:t>
            </w:r>
          </w:p>
        </w:tc>
        <w:tc>
          <w:tcPr>
            <w:tcW w:w="1402" w:type="dxa"/>
            <w:tcBorders>
              <w:top w:val="single" w:sz="4" w:space="0" w:color="auto"/>
            </w:tcBorders>
            <w:vAlign w:val="center"/>
          </w:tcPr>
          <w:p w14:paraId="58FFEA5A" w14:textId="77777777" w:rsidR="00467E96" w:rsidRDefault="00D6684A">
            <w:pPr>
              <w:jc w:val="center"/>
              <w:rPr>
                <w:rFonts w:ascii="Calibri" w:hAnsi="Calibri" w:cs="Calibri"/>
                <w:snapToGrid w:val="0"/>
                <w:color w:val="000000"/>
                <w:sz w:val="20"/>
                <w:szCs w:val="20"/>
              </w:rPr>
            </w:pPr>
            <w:r>
              <w:rPr>
                <w:rFonts w:ascii="Calibri" w:hAnsi="Calibri" w:cs="Calibri"/>
                <w:snapToGrid w:val="0"/>
                <w:color w:val="000000"/>
                <w:sz w:val="20"/>
                <w:szCs w:val="20"/>
              </w:rPr>
              <w:t xml:space="preserve">20 </w:t>
            </w:r>
            <w:r w:rsidRPr="00947F9D">
              <w:rPr>
                <w:rFonts w:ascii="Calibri" w:hAnsi="Calibri" w:cs="Calibri"/>
                <w:snapToGrid w:val="0"/>
                <w:color w:val="000000"/>
                <w:sz w:val="20"/>
                <w:szCs w:val="20"/>
              </w:rPr>
              <w:t>mn</w:t>
            </w:r>
          </w:p>
          <w:p w14:paraId="6CCE5FCD" w14:textId="77777777" w:rsidR="00467E96" w:rsidRDefault="00D6684A">
            <w:pPr>
              <w:jc w:val="center"/>
              <w:rPr>
                <w:sz w:val="20"/>
                <w:szCs w:val="20"/>
              </w:rPr>
            </w:pPr>
            <w:r>
              <w:rPr>
                <w:rFonts w:ascii="Calibri" w:hAnsi="Calibri" w:cs="Calibri"/>
                <w:snapToGrid w:val="0"/>
                <w:color w:val="000000"/>
                <w:sz w:val="20"/>
                <w:szCs w:val="20"/>
              </w:rPr>
              <w:t>13.00-13.20</w:t>
            </w:r>
          </w:p>
        </w:tc>
      </w:tr>
      <w:tr w:rsidR="00046D8F" w14:paraId="77263E2D" w14:textId="77777777" w:rsidTr="00E16580">
        <w:trPr>
          <w:trHeight w:val="2185"/>
        </w:trPr>
        <w:tc>
          <w:tcPr>
            <w:tcW w:w="2040" w:type="dxa"/>
            <w:tcBorders>
              <w:top w:val="single" w:sz="4" w:space="0" w:color="auto"/>
              <w:left w:val="single" w:sz="4" w:space="0" w:color="auto"/>
              <w:bottom w:val="single" w:sz="4" w:space="0" w:color="auto"/>
              <w:right w:val="single" w:sz="4" w:space="0" w:color="auto"/>
            </w:tcBorders>
            <w:shd w:val="clear" w:color="auto" w:fill="D9D9D9"/>
            <w:vAlign w:val="center"/>
          </w:tcPr>
          <w:p w14:paraId="1F1A54E9" w14:textId="77777777" w:rsidR="00467E96" w:rsidRDefault="00D6684A">
            <w:pPr>
              <w:jc w:val="center"/>
              <w:rPr>
                <w:b/>
                <w:bCs/>
              </w:rPr>
            </w:pPr>
            <w:r w:rsidRPr="005A02B5">
              <w:rPr>
                <w:b/>
                <w:bCs/>
              </w:rPr>
              <w:t>AUTOVALUTAZIONE DEL DISCENTE</w:t>
            </w:r>
          </w:p>
        </w:tc>
        <w:tc>
          <w:tcPr>
            <w:tcW w:w="4334" w:type="dxa"/>
            <w:gridSpan w:val="2"/>
            <w:vAlign w:val="center"/>
          </w:tcPr>
          <w:p w14:paraId="503841D0"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F820E2">
              <w:rPr>
                <w:rFonts w:ascii="Calibri" w:hAnsi="Calibri" w:cs="Calibri"/>
                <w:snapToGrid w:val="0"/>
                <w:color w:val="000000"/>
                <w:sz w:val="20"/>
                <w:szCs w:val="20"/>
                <w:lang w:val="en-GB"/>
              </w:rPr>
              <w:t xml:space="preserve"> Presentare la griglia (contesto - obiettivi) e spiegare come funziona e come si usa</w:t>
            </w:r>
            <w:r w:rsidR="00294080">
              <w:rPr>
                <w:rFonts w:ascii="Calibri" w:hAnsi="Calibri" w:cs="Calibri"/>
                <w:snapToGrid w:val="0"/>
                <w:color w:val="000000"/>
                <w:sz w:val="20"/>
                <w:szCs w:val="20"/>
                <w:lang w:val="en-GB"/>
              </w:rPr>
              <w:t>.</w:t>
            </w:r>
          </w:p>
          <w:p w14:paraId="1941BA3B" w14:textId="77777777" w:rsidR="00467E96" w:rsidRDefault="00D6684A">
            <w:pPr>
              <w:rPr>
                <w:lang w:val="en-GB"/>
              </w:rPr>
            </w:pPr>
            <w:r>
              <w:rPr>
                <w:rFonts w:ascii="Calibri" w:hAnsi="Calibri" w:cs="Calibri"/>
                <w:snapToGrid w:val="0"/>
                <w:color w:val="000000"/>
                <w:sz w:val="20"/>
                <w:szCs w:val="20"/>
              </w:rPr>
              <w:sym w:font="Wingdings" w:char="F09F"/>
            </w:r>
            <w:r w:rsidRPr="00F820E2">
              <w:rPr>
                <w:rFonts w:ascii="Calibri" w:hAnsi="Calibri" w:cs="Calibri"/>
                <w:snapToGrid w:val="0"/>
                <w:color w:val="000000"/>
                <w:sz w:val="20"/>
                <w:szCs w:val="20"/>
                <w:lang w:val="en-GB"/>
              </w:rPr>
              <w:t xml:space="preserve"> Accompagnare e guidare i diversi gruppi di studenti nella valutazione delle loro prestazioni durante la sequenza, utilizzando criteri mirati legati alla sequenza, sulla griglia 4 di RenovUp.  </w:t>
            </w:r>
          </w:p>
        </w:tc>
        <w:tc>
          <w:tcPr>
            <w:tcW w:w="2364" w:type="dxa"/>
            <w:vAlign w:val="center"/>
          </w:tcPr>
          <w:p w14:paraId="099231F8"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F820E2">
              <w:rPr>
                <w:rFonts w:ascii="Calibri" w:hAnsi="Calibri" w:cs="Calibri"/>
                <w:snapToGrid w:val="0"/>
                <w:color w:val="000000"/>
                <w:sz w:val="20"/>
                <w:szCs w:val="20"/>
                <w:lang w:val="en-GB"/>
              </w:rPr>
              <w:t xml:space="preserve"> Discutere e confrontare i loro punti di vista sul livello di</w:t>
            </w:r>
            <w:r w:rsidRPr="00F820E2">
              <w:rPr>
                <w:rFonts w:ascii="Calibri" w:hAnsi="Calibri" w:cs="Calibri"/>
                <w:snapToGrid w:val="0"/>
                <w:color w:val="000000"/>
                <w:sz w:val="20"/>
                <w:szCs w:val="20"/>
                <w:lang w:val="en-GB"/>
              </w:rPr>
              <w:t xml:space="preserve"> prestazione in gruppo per ogni criterio relativo alla sequenza</w:t>
            </w:r>
            <w:r w:rsidR="00294080">
              <w:rPr>
                <w:rFonts w:ascii="Calibri" w:hAnsi="Calibri" w:cs="Calibri"/>
                <w:snapToGrid w:val="0"/>
                <w:color w:val="000000"/>
                <w:sz w:val="20"/>
                <w:szCs w:val="20"/>
                <w:lang w:val="en-GB"/>
              </w:rPr>
              <w:t>.</w:t>
            </w:r>
          </w:p>
          <w:p w14:paraId="4893A3FA"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F820E2">
              <w:rPr>
                <w:rFonts w:ascii="Calibri" w:hAnsi="Calibri" w:cs="Calibri"/>
                <w:snapToGrid w:val="0"/>
                <w:color w:val="000000"/>
                <w:sz w:val="20"/>
                <w:szCs w:val="20"/>
                <w:lang w:val="en-GB"/>
              </w:rPr>
              <w:t xml:space="preserve"> Concordate un punteggio da 1 a 4 per ogni voce e completate la griglia</w:t>
            </w:r>
            <w:r w:rsidR="00294080">
              <w:rPr>
                <w:rFonts w:ascii="Calibri" w:hAnsi="Calibri" w:cs="Calibri"/>
                <w:snapToGrid w:val="0"/>
                <w:color w:val="000000"/>
                <w:sz w:val="20"/>
                <w:szCs w:val="20"/>
                <w:lang w:val="en-GB"/>
              </w:rPr>
              <w:t>.</w:t>
            </w:r>
          </w:p>
        </w:tc>
        <w:tc>
          <w:tcPr>
            <w:tcW w:w="2071" w:type="dxa"/>
            <w:vAlign w:val="center"/>
          </w:tcPr>
          <w:p w14:paraId="63068017" w14:textId="77777777" w:rsidR="00467E96" w:rsidRDefault="00D6684A">
            <w:pPr>
              <w:rPr>
                <w:rFonts w:ascii="Calibri" w:hAnsi="Calibri" w:cs="Calibri"/>
                <w:snapToGrid w:val="0"/>
                <w:color w:val="000000"/>
                <w:sz w:val="20"/>
                <w:szCs w:val="20"/>
                <w:lang w:val="en-GB"/>
              </w:rPr>
            </w:pPr>
            <w:r w:rsidRPr="00F820E2">
              <w:rPr>
                <w:rFonts w:ascii="Calibri" w:hAnsi="Calibri" w:cs="Calibri"/>
                <w:snapToGrid w:val="0"/>
                <w:color w:val="000000"/>
                <w:sz w:val="20"/>
                <w:szCs w:val="20"/>
                <w:lang w:val="en-GB"/>
              </w:rPr>
              <w:t xml:space="preserve">Lavorare in sottogruppi </w:t>
            </w:r>
          </w:p>
          <w:p w14:paraId="0B6CDD22" w14:textId="77777777" w:rsidR="00467E96" w:rsidRDefault="00D6684A">
            <w:pPr>
              <w:rPr>
                <w:rFonts w:ascii="Calibri" w:hAnsi="Calibri" w:cs="Calibri"/>
                <w:snapToGrid w:val="0"/>
                <w:color w:val="000000"/>
                <w:sz w:val="20"/>
                <w:szCs w:val="20"/>
                <w:lang w:val="en-GB"/>
              </w:rPr>
            </w:pPr>
            <w:r w:rsidRPr="00F820E2">
              <w:rPr>
                <w:rFonts w:ascii="Calibri" w:hAnsi="Calibri" w:cs="Calibri"/>
                <w:snapToGrid w:val="0"/>
                <w:color w:val="000000"/>
                <w:sz w:val="20"/>
                <w:szCs w:val="20"/>
                <w:lang w:val="en-GB"/>
              </w:rPr>
              <w:t>Scambi orali, confronto di punti di vista</w:t>
            </w:r>
            <w:r w:rsidR="00294080">
              <w:rPr>
                <w:rFonts w:ascii="Calibri" w:hAnsi="Calibri" w:cs="Calibri"/>
                <w:snapToGrid w:val="0"/>
                <w:color w:val="000000"/>
                <w:sz w:val="20"/>
                <w:szCs w:val="20"/>
                <w:lang w:val="en-GB"/>
              </w:rPr>
              <w:t>.</w:t>
            </w:r>
          </w:p>
          <w:p w14:paraId="6A6C0E9B" w14:textId="77777777" w:rsidR="00467E96" w:rsidRDefault="00D6684A">
            <w:r>
              <w:rPr>
                <w:rFonts w:ascii="Calibri" w:hAnsi="Calibri" w:cs="Calibri"/>
                <w:snapToGrid w:val="0"/>
                <w:color w:val="000000"/>
                <w:sz w:val="20"/>
                <w:szCs w:val="20"/>
              </w:rPr>
              <w:t>Produzione scritta collaborativa</w:t>
            </w:r>
            <w:r w:rsidR="00294080">
              <w:rPr>
                <w:rFonts w:ascii="Calibri" w:hAnsi="Calibri" w:cs="Calibri"/>
                <w:snapToGrid w:val="0"/>
                <w:color w:val="000000"/>
                <w:sz w:val="20"/>
                <w:szCs w:val="20"/>
              </w:rPr>
              <w:t>.</w:t>
            </w:r>
          </w:p>
        </w:tc>
        <w:tc>
          <w:tcPr>
            <w:tcW w:w="3177" w:type="dxa"/>
            <w:vAlign w:val="center"/>
          </w:tcPr>
          <w:p w14:paraId="4E79456C" w14:textId="77777777" w:rsidR="00467E96" w:rsidRDefault="00D6684A">
            <w:pPr>
              <w:tabs>
                <w:tab w:val="left" w:pos="1351"/>
              </w:tabs>
              <w:rPr>
                <w:rFonts w:ascii="Calibri" w:hAnsi="Calibri" w:cs="Calibri"/>
                <w:snapToGrid w:val="0"/>
                <w:color w:val="000000"/>
                <w:sz w:val="20"/>
                <w:szCs w:val="20"/>
                <w:lang w:val="en-GB"/>
              </w:rPr>
            </w:pPr>
            <w:r w:rsidRPr="00A571CB">
              <w:rPr>
                <w:rFonts w:ascii="Calibri" w:hAnsi="Calibri" w:cs="Calibri"/>
                <w:snapToGrid w:val="0"/>
                <w:color w:val="000000"/>
                <w:sz w:val="20"/>
                <w:szCs w:val="20"/>
              </w:rPr>
              <w:sym w:font="Wingdings" w:char="F0FC"/>
            </w:r>
            <w:r w:rsidRPr="00F820E2">
              <w:rPr>
                <w:rFonts w:ascii="Calibri" w:hAnsi="Calibri" w:cs="Calibri"/>
                <w:snapToGrid w:val="0"/>
                <w:color w:val="000000"/>
                <w:sz w:val="20"/>
                <w:szCs w:val="20"/>
                <w:lang w:val="en-GB"/>
              </w:rPr>
              <w:t xml:space="preserve"> Configurazion</w:t>
            </w:r>
            <w:r w:rsidRPr="00F820E2">
              <w:rPr>
                <w:rFonts w:ascii="Calibri" w:hAnsi="Calibri" w:cs="Calibri"/>
                <w:snapToGrid w:val="0"/>
                <w:color w:val="000000"/>
                <w:sz w:val="20"/>
                <w:szCs w:val="20"/>
                <w:lang w:val="en-GB"/>
              </w:rPr>
              <w:t>e della sala in isole (lavoro in sottogruppi)</w:t>
            </w:r>
          </w:p>
          <w:p w14:paraId="1D691668" w14:textId="77777777" w:rsidR="00467E96" w:rsidRDefault="00D6684A">
            <w:pPr>
              <w:rPr>
                <w:rFonts w:ascii="Calibri" w:hAnsi="Calibri" w:cs="Calibri"/>
                <w:snapToGrid w:val="0"/>
                <w:color w:val="000000"/>
                <w:sz w:val="20"/>
                <w:szCs w:val="20"/>
                <w:lang w:val="en-GB"/>
              </w:rPr>
            </w:pPr>
            <w:r w:rsidRPr="00A571CB">
              <w:rPr>
                <w:rFonts w:ascii="Calibri" w:hAnsi="Calibri" w:cs="Calibri"/>
                <w:snapToGrid w:val="0"/>
                <w:color w:val="000000"/>
                <w:sz w:val="20"/>
                <w:szCs w:val="20"/>
              </w:rPr>
              <w:sym w:font="Wingdings" w:char="F0FC"/>
            </w:r>
            <w:r w:rsidRPr="00F820E2">
              <w:rPr>
                <w:rFonts w:ascii="Calibri" w:hAnsi="Calibri" w:cs="Calibri"/>
                <w:snapToGrid w:val="0"/>
                <w:color w:val="000000"/>
                <w:sz w:val="20"/>
                <w:szCs w:val="20"/>
                <w:lang w:val="en-GB"/>
              </w:rPr>
              <w:t xml:space="preserve"> 1 computer per gruppo per consultare il lavoro svolto nelle sessioni da 1 a 4, se necessario</w:t>
            </w:r>
            <w:r w:rsidR="00294080">
              <w:rPr>
                <w:rFonts w:ascii="Calibri" w:hAnsi="Calibri" w:cs="Calibri"/>
                <w:snapToGrid w:val="0"/>
                <w:color w:val="000000"/>
                <w:sz w:val="20"/>
                <w:szCs w:val="20"/>
                <w:lang w:val="en-GB"/>
              </w:rPr>
              <w:t>.</w:t>
            </w:r>
          </w:p>
          <w:p w14:paraId="638D42E9"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F820E2">
              <w:rPr>
                <w:rFonts w:ascii="Calibri" w:hAnsi="Calibri" w:cs="Calibri"/>
                <w:snapToGrid w:val="0"/>
                <w:color w:val="000000"/>
                <w:sz w:val="20"/>
                <w:szCs w:val="20"/>
                <w:lang w:val="en-GB"/>
              </w:rPr>
              <w:t xml:space="preserve"> Griglia di valutazione RenovUp n°4 adattata: 1 gioco per ogni sottogruppo di studenti</w:t>
            </w:r>
            <w:r w:rsidR="00294080">
              <w:rPr>
                <w:rFonts w:ascii="Calibri" w:hAnsi="Calibri" w:cs="Calibri"/>
                <w:snapToGrid w:val="0"/>
                <w:color w:val="000000"/>
                <w:sz w:val="20"/>
                <w:szCs w:val="20"/>
                <w:lang w:val="en-GB"/>
              </w:rPr>
              <w:t>.</w:t>
            </w:r>
          </w:p>
        </w:tc>
        <w:tc>
          <w:tcPr>
            <w:tcW w:w="1402" w:type="dxa"/>
            <w:vAlign w:val="center"/>
          </w:tcPr>
          <w:p w14:paraId="3D4CC826" w14:textId="77777777" w:rsidR="00467E96" w:rsidRDefault="00D6684A">
            <w:pPr>
              <w:jc w:val="center"/>
              <w:rPr>
                <w:rFonts w:ascii="Calibri" w:hAnsi="Calibri" w:cs="Calibri"/>
                <w:snapToGrid w:val="0"/>
                <w:color w:val="000000"/>
                <w:sz w:val="20"/>
                <w:szCs w:val="20"/>
              </w:rPr>
            </w:pPr>
            <w:r>
              <w:rPr>
                <w:rFonts w:ascii="Calibri" w:hAnsi="Calibri" w:cs="Calibri"/>
                <w:snapToGrid w:val="0"/>
                <w:color w:val="000000"/>
                <w:sz w:val="20"/>
                <w:szCs w:val="20"/>
              </w:rPr>
              <w:t>40 minuti</w:t>
            </w:r>
          </w:p>
          <w:p w14:paraId="45A73C09" w14:textId="77777777" w:rsidR="00467E96" w:rsidRDefault="00D6684A">
            <w:pPr>
              <w:jc w:val="center"/>
              <w:rPr>
                <w:rFonts w:ascii="Calibri" w:hAnsi="Calibri" w:cs="Calibri"/>
                <w:snapToGrid w:val="0"/>
                <w:color w:val="000000"/>
                <w:sz w:val="20"/>
                <w:szCs w:val="20"/>
              </w:rPr>
            </w:pPr>
            <w:r>
              <w:rPr>
                <w:rFonts w:ascii="Calibri" w:hAnsi="Calibri" w:cs="Calibri"/>
                <w:snapToGrid w:val="0"/>
                <w:color w:val="000000"/>
                <w:sz w:val="20"/>
                <w:szCs w:val="20"/>
              </w:rPr>
              <w:t>13.20-14.00</w:t>
            </w:r>
          </w:p>
          <w:p w14:paraId="3BB70421" w14:textId="77777777" w:rsidR="00046D8F" w:rsidRDefault="00046D8F" w:rsidP="00E16580">
            <w:pPr>
              <w:jc w:val="center"/>
            </w:pPr>
          </w:p>
        </w:tc>
      </w:tr>
      <w:tr w:rsidR="00046D8F" w:rsidRPr="00046D8F" w14:paraId="091F0C04" w14:textId="77777777" w:rsidTr="00E16580">
        <w:trPr>
          <w:trHeight w:val="99"/>
        </w:trPr>
        <w:tc>
          <w:tcPr>
            <w:tcW w:w="2040" w:type="dxa"/>
            <w:tcBorders>
              <w:top w:val="single" w:sz="4" w:space="0" w:color="auto"/>
              <w:left w:val="single" w:sz="4" w:space="0" w:color="auto"/>
              <w:bottom w:val="single" w:sz="4" w:space="0" w:color="auto"/>
              <w:right w:val="single" w:sz="4" w:space="0" w:color="auto"/>
            </w:tcBorders>
            <w:shd w:val="clear" w:color="auto" w:fill="D9D9D9"/>
            <w:vAlign w:val="center"/>
          </w:tcPr>
          <w:p w14:paraId="112C3C89" w14:textId="77777777" w:rsidR="00467E96" w:rsidRDefault="00D6684A">
            <w:pPr>
              <w:jc w:val="center"/>
              <w:rPr>
                <w:rFonts w:ascii="Arial" w:hAnsi="Arial" w:cs="Arial"/>
                <w:b/>
                <w:bCs/>
                <w:snapToGrid w:val="0"/>
                <w:color w:val="000000"/>
                <w:sz w:val="18"/>
                <w:szCs w:val="18"/>
                <w:lang w:val="en-GB"/>
              </w:rPr>
            </w:pPr>
            <w:r w:rsidRPr="00F820E2">
              <w:rPr>
                <w:rFonts w:ascii="Arial" w:hAnsi="Arial" w:cs="Arial"/>
                <w:b/>
                <w:bCs/>
                <w:snapToGrid w:val="0"/>
                <w:color w:val="000000"/>
                <w:sz w:val="18"/>
                <w:szCs w:val="18"/>
                <w:lang w:val="en-GB"/>
              </w:rPr>
              <w:t>CONCLUSIONE</w:t>
            </w:r>
          </w:p>
        </w:tc>
        <w:tc>
          <w:tcPr>
            <w:tcW w:w="4334" w:type="dxa"/>
            <w:gridSpan w:val="2"/>
          </w:tcPr>
          <w:p w14:paraId="691B14BB"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1A2E05">
              <w:rPr>
                <w:rFonts w:ascii="Calibri" w:hAnsi="Calibri" w:cs="Calibri"/>
                <w:snapToGrid w:val="0"/>
                <w:color w:val="000000"/>
                <w:sz w:val="20"/>
                <w:szCs w:val="20"/>
                <w:lang w:val="en-GB"/>
              </w:rPr>
              <w:t xml:space="preserve"> Chiedete a ciascun discente di esprimere oralmente un'opinione generale in 2 o 3 parole a conclusione di questi scambi</w:t>
            </w:r>
            <w:r w:rsidR="00294080" w:rsidRPr="001A2E05">
              <w:rPr>
                <w:rFonts w:ascii="Calibri" w:hAnsi="Calibri" w:cs="Calibri"/>
                <w:snapToGrid w:val="0"/>
                <w:color w:val="000000"/>
                <w:sz w:val="20"/>
                <w:szCs w:val="20"/>
                <w:lang w:val="en-GB"/>
              </w:rPr>
              <w:t>.</w:t>
            </w:r>
          </w:p>
          <w:p w14:paraId="4EF73648"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00046D8F" w:rsidRPr="00E16580">
              <w:rPr>
                <w:rFonts w:ascii="Calibri" w:hAnsi="Calibri" w:cs="Calibri"/>
                <w:snapToGrid w:val="0"/>
                <w:color w:val="000000"/>
                <w:sz w:val="20"/>
                <w:szCs w:val="20"/>
                <w:lang w:val="en-GB"/>
              </w:rPr>
              <w:t xml:space="preserve"> Specificare se sono disposti a sperimentare questo "dispositivo" in un'altra sequenza</w:t>
            </w:r>
            <w:r w:rsidR="00294080" w:rsidRPr="00E16580">
              <w:rPr>
                <w:rFonts w:ascii="Calibri" w:hAnsi="Calibri" w:cs="Calibri"/>
                <w:snapToGrid w:val="0"/>
                <w:color w:val="000000"/>
                <w:sz w:val="20"/>
                <w:szCs w:val="20"/>
                <w:lang w:val="en-GB"/>
              </w:rPr>
              <w:t>.</w:t>
            </w:r>
          </w:p>
        </w:tc>
        <w:tc>
          <w:tcPr>
            <w:tcW w:w="2364" w:type="dxa"/>
            <w:vAlign w:val="center"/>
          </w:tcPr>
          <w:p w14:paraId="7CEA34A8" w14:textId="77777777" w:rsidR="00467E96" w:rsidRDefault="00D6684A">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00294080">
              <w:rPr>
                <w:rFonts w:ascii="Calibri" w:hAnsi="Calibri" w:cs="Calibri"/>
                <w:snapToGrid w:val="0"/>
                <w:color w:val="000000"/>
                <w:sz w:val="20"/>
                <w:szCs w:val="20"/>
              </w:rPr>
              <w:t xml:space="preserve"> Esprimere </w:t>
            </w:r>
            <w:r>
              <w:rPr>
                <w:rFonts w:ascii="Calibri" w:hAnsi="Calibri" w:cs="Calibri"/>
                <w:snapToGrid w:val="0"/>
                <w:color w:val="000000"/>
                <w:sz w:val="20"/>
                <w:szCs w:val="20"/>
              </w:rPr>
              <w:t xml:space="preserve">un'opinione. </w:t>
            </w:r>
          </w:p>
        </w:tc>
        <w:tc>
          <w:tcPr>
            <w:tcW w:w="2071" w:type="dxa"/>
            <w:vAlign w:val="center"/>
          </w:tcPr>
          <w:p w14:paraId="3FF2FC54" w14:textId="77777777" w:rsidR="00467E96" w:rsidRDefault="00D6684A">
            <w:pPr>
              <w:rPr>
                <w:rFonts w:ascii="Calibri" w:hAnsi="Calibri" w:cs="Calibri"/>
                <w:snapToGrid w:val="0"/>
                <w:color w:val="000000"/>
                <w:sz w:val="20"/>
                <w:szCs w:val="20"/>
                <w:lang w:val="en-GB"/>
              </w:rPr>
            </w:pPr>
            <w:r w:rsidRPr="00F820E2">
              <w:rPr>
                <w:rFonts w:ascii="Calibri" w:hAnsi="Calibri" w:cs="Calibri"/>
                <w:snapToGrid w:val="0"/>
                <w:color w:val="000000"/>
                <w:sz w:val="20"/>
                <w:szCs w:val="20"/>
                <w:lang w:val="en-GB"/>
              </w:rPr>
              <w:t>Domande e risposte orali in gruppo (grande gruppo)</w:t>
            </w:r>
            <w:r w:rsidR="00294080">
              <w:rPr>
                <w:rFonts w:ascii="Calibri" w:hAnsi="Calibri" w:cs="Calibri"/>
                <w:snapToGrid w:val="0"/>
                <w:color w:val="000000"/>
                <w:sz w:val="20"/>
                <w:szCs w:val="20"/>
                <w:lang w:val="en-GB"/>
              </w:rPr>
              <w:t>.</w:t>
            </w:r>
          </w:p>
        </w:tc>
        <w:tc>
          <w:tcPr>
            <w:tcW w:w="3177" w:type="dxa"/>
            <w:vAlign w:val="center"/>
          </w:tcPr>
          <w:p w14:paraId="67C7008C"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F820E2">
              <w:rPr>
                <w:rFonts w:ascii="Calibri" w:hAnsi="Calibri" w:cs="Calibri"/>
                <w:snapToGrid w:val="0"/>
                <w:color w:val="000000"/>
                <w:sz w:val="20"/>
                <w:szCs w:val="20"/>
                <w:lang w:val="en-GB"/>
              </w:rPr>
              <w:t xml:space="preserve"> Configurazione della sala a U</w:t>
            </w:r>
          </w:p>
          <w:p w14:paraId="586CF97D"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F820E2">
              <w:rPr>
                <w:rFonts w:ascii="Calibri" w:hAnsi="Calibri" w:cs="Calibri"/>
                <w:snapToGrid w:val="0"/>
                <w:color w:val="000000"/>
                <w:sz w:val="20"/>
                <w:szCs w:val="20"/>
                <w:lang w:val="en-GB"/>
              </w:rPr>
              <w:t xml:space="preserve"> Lavagna a fogli mobili</w:t>
            </w:r>
          </w:p>
          <w:p w14:paraId="67AC0933" w14:textId="77777777" w:rsidR="00467E96" w:rsidRDefault="00D6684A">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F820E2">
              <w:rPr>
                <w:rFonts w:ascii="Calibri" w:hAnsi="Calibri" w:cs="Calibri"/>
                <w:snapToGrid w:val="0"/>
                <w:color w:val="000000"/>
                <w:sz w:val="20"/>
                <w:szCs w:val="20"/>
                <w:lang w:val="en-GB"/>
              </w:rPr>
              <w:t xml:space="preserve"> Videoproiettore o grande schermo di proiezione e computer</w:t>
            </w:r>
          </w:p>
        </w:tc>
        <w:tc>
          <w:tcPr>
            <w:tcW w:w="1402" w:type="dxa"/>
            <w:vAlign w:val="center"/>
          </w:tcPr>
          <w:p w14:paraId="4DE9CCBB" w14:textId="77777777" w:rsidR="00467E96" w:rsidRDefault="001A2E05">
            <w:pPr>
              <w:jc w:val="center"/>
              <w:rPr>
                <w:rFonts w:ascii="Calibri" w:hAnsi="Calibri" w:cs="Calibri"/>
                <w:snapToGrid w:val="0"/>
                <w:color w:val="000000"/>
                <w:sz w:val="20"/>
                <w:szCs w:val="20"/>
                <w:lang w:val="en-GB"/>
              </w:rPr>
            </w:pPr>
            <w:r>
              <w:rPr>
                <w:rFonts w:ascii="Calibri" w:hAnsi="Calibri" w:cs="Calibri"/>
                <w:snapToGrid w:val="0"/>
                <w:color w:val="000000"/>
                <w:sz w:val="20"/>
                <w:szCs w:val="20"/>
                <w:lang w:val="en-GB"/>
              </w:rPr>
              <w:t xml:space="preserve">15 </w:t>
            </w:r>
            <w:r w:rsidR="00D6684A" w:rsidRPr="00F820E2">
              <w:rPr>
                <w:rFonts w:ascii="Calibri" w:hAnsi="Calibri" w:cs="Calibri"/>
                <w:snapToGrid w:val="0"/>
                <w:color w:val="000000"/>
                <w:sz w:val="20"/>
                <w:szCs w:val="20"/>
                <w:lang w:val="en-GB"/>
              </w:rPr>
              <w:t>minuti</w:t>
            </w:r>
          </w:p>
          <w:p w14:paraId="1D600EA8" w14:textId="77777777" w:rsidR="00467E96" w:rsidRDefault="00D6684A">
            <w:pPr>
              <w:jc w:val="center"/>
              <w:rPr>
                <w:rFonts w:ascii="Calibri" w:hAnsi="Calibri" w:cs="Calibri"/>
                <w:snapToGrid w:val="0"/>
                <w:color w:val="000000"/>
                <w:sz w:val="20"/>
                <w:szCs w:val="20"/>
                <w:lang w:val="en-GB"/>
              </w:rPr>
            </w:pPr>
            <w:r w:rsidRPr="00F820E2">
              <w:rPr>
                <w:rFonts w:ascii="Calibri" w:hAnsi="Calibri" w:cs="Calibri"/>
                <w:snapToGrid w:val="0"/>
                <w:color w:val="000000"/>
                <w:sz w:val="20"/>
                <w:szCs w:val="20"/>
                <w:lang w:val="en-GB"/>
              </w:rPr>
              <w:t>14.30-2.45</w:t>
            </w:r>
          </w:p>
        </w:tc>
      </w:tr>
    </w:tbl>
    <w:p w14:paraId="071CA5C9" w14:textId="77777777" w:rsidR="00046D8F" w:rsidRDefault="00046D8F" w:rsidP="00046D8F">
      <w:pPr>
        <w:rPr>
          <w:lang w:val="en-GB"/>
        </w:rPr>
      </w:pPr>
      <w:r>
        <w:rPr>
          <w:lang w:val="en-GB"/>
        </w:rPr>
        <w:br w:type="page"/>
      </w:r>
    </w:p>
    <w:p w14:paraId="7110C990" w14:textId="77777777" w:rsidR="00046D8F" w:rsidRDefault="00046D8F" w:rsidP="00046D8F">
      <w:pPr>
        <w:rPr>
          <w:lang w:val="en-GB"/>
        </w:rPr>
      </w:pPr>
    </w:p>
    <w:p w14:paraId="2C118656" w14:textId="77777777" w:rsidR="00046D8F" w:rsidRDefault="00046D8F" w:rsidP="00046D8F">
      <w:pPr>
        <w:rPr>
          <w:lang w:val="en-GB"/>
        </w:rPr>
      </w:pPr>
    </w:p>
    <w:p w14:paraId="375B4FCF" w14:textId="77777777" w:rsidR="001A2E05" w:rsidRDefault="001A2E05" w:rsidP="00046D8F">
      <w:pPr>
        <w:rPr>
          <w:lang w:val="en-GB"/>
        </w:rPr>
      </w:pPr>
    </w:p>
    <w:p w14:paraId="45118560" w14:textId="77777777" w:rsidR="00467E96" w:rsidRDefault="00D6684A">
      <w:pPr>
        <w:rPr>
          <w:lang w:val="en-GB"/>
        </w:rPr>
      </w:pPr>
      <w:r w:rsidRPr="009868FF">
        <w:rPr>
          <w:lang w:val="en-GB"/>
        </w:rPr>
        <w:t xml:space="preserve">Titolo professionale Responsabile tecnico (Site Manager) </w:t>
      </w:r>
      <w:r>
        <w:rPr>
          <w:lang w:val="en-GB"/>
        </w:rPr>
        <w:t>- Livello EQF 5 - CENTRO DI FORMAZIONE SAINT HERBLAIN</w:t>
      </w:r>
    </w:p>
    <w:tbl>
      <w:tblPr>
        <w:tblStyle w:val="Grilledutableau"/>
        <w:tblW w:w="14601" w:type="dxa"/>
        <w:tblInd w:w="-5" w:type="dxa"/>
        <w:tblLayout w:type="fixed"/>
        <w:tblLook w:val="04A0" w:firstRow="1" w:lastRow="0" w:firstColumn="1" w:lastColumn="0" w:noHBand="0" w:noVBand="1"/>
      </w:tblPr>
      <w:tblGrid>
        <w:gridCol w:w="1701"/>
        <w:gridCol w:w="2977"/>
        <w:gridCol w:w="3119"/>
        <w:gridCol w:w="6804"/>
      </w:tblGrid>
      <w:tr w:rsidR="00046D8F" w:rsidRPr="001A2DB3" w14:paraId="47B19132" w14:textId="77777777" w:rsidTr="00AC2411">
        <w:trPr>
          <w:trHeight w:val="338"/>
        </w:trPr>
        <w:tc>
          <w:tcPr>
            <w:tcW w:w="1701" w:type="dxa"/>
            <w:shd w:val="clear" w:color="auto" w:fill="auto"/>
            <w:vAlign w:val="center"/>
          </w:tcPr>
          <w:p w14:paraId="4C369129" w14:textId="77777777" w:rsidR="00467E96" w:rsidRDefault="00D6684A">
            <w:pPr>
              <w:jc w:val="center"/>
              <w:rPr>
                <w:rFonts w:cstheme="minorHAnsi"/>
                <w:b/>
                <w:sz w:val="20"/>
                <w:szCs w:val="20"/>
              </w:rPr>
            </w:pPr>
            <w:r w:rsidRPr="001A2DB3">
              <w:rPr>
                <w:rFonts w:cstheme="minorHAnsi"/>
                <w:b/>
                <w:sz w:val="20"/>
                <w:szCs w:val="20"/>
              </w:rPr>
              <w:t>Titolo del corso</w:t>
            </w:r>
          </w:p>
        </w:tc>
        <w:tc>
          <w:tcPr>
            <w:tcW w:w="2977" w:type="dxa"/>
            <w:shd w:val="clear" w:color="auto" w:fill="auto"/>
            <w:vAlign w:val="center"/>
          </w:tcPr>
          <w:p w14:paraId="646BB134" w14:textId="77777777" w:rsidR="00467E96" w:rsidRDefault="00D6684A">
            <w:pPr>
              <w:jc w:val="center"/>
              <w:rPr>
                <w:rFonts w:cstheme="minorHAnsi"/>
                <w:b/>
                <w:sz w:val="20"/>
                <w:szCs w:val="20"/>
                <w:lang w:val="en-GB"/>
              </w:rPr>
            </w:pPr>
            <w:r w:rsidRPr="00D458EB">
              <w:rPr>
                <w:rFonts w:cstheme="minorHAnsi"/>
                <w:b/>
                <w:sz w:val="20"/>
                <w:szCs w:val="20"/>
                <w:lang w:val="en-GB"/>
              </w:rPr>
              <w:t>Componenti del titolo professionale francese</w:t>
            </w:r>
          </w:p>
        </w:tc>
        <w:tc>
          <w:tcPr>
            <w:tcW w:w="3119" w:type="dxa"/>
            <w:vAlign w:val="center"/>
          </w:tcPr>
          <w:p w14:paraId="1279F388" w14:textId="77777777" w:rsidR="00467E96" w:rsidRDefault="00D6684A">
            <w:pPr>
              <w:jc w:val="center"/>
              <w:rPr>
                <w:rFonts w:cstheme="minorHAnsi"/>
                <w:b/>
                <w:sz w:val="20"/>
                <w:szCs w:val="20"/>
                <w:lang w:val="en-GB"/>
              </w:rPr>
            </w:pPr>
            <w:r w:rsidRPr="00A27522">
              <w:rPr>
                <w:rFonts w:cstheme="minorHAnsi"/>
                <w:b/>
                <w:sz w:val="20"/>
                <w:szCs w:val="20"/>
                <w:lang w:val="en-GB"/>
              </w:rPr>
              <w:t>Corrispondenza con i blocchi/componenti RenovUp</w:t>
            </w:r>
          </w:p>
        </w:tc>
        <w:tc>
          <w:tcPr>
            <w:tcW w:w="6804" w:type="dxa"/>
            <w:shd w:val="clear" w:color="auto" w:fill="auto"/>
            <w:vAlign w:val="center"/>
          </w:tcPr>
          <w:p w14:paraId="6B806180" w14:textId="77777777" w:rsidR="00467E96" w:rsidRDefault="00D6684A">
            <w:pPr>
              <w:jc w:val="center"/>
              <w:rPr>
                <w:rFonts w:cstheme="minorHAnsi"/>
                <w:b/>
                <w:sz w:val="20"/>
                <w:szCs w:val="20"/>
              </w:rPr>
            </w:pPr>
            <w:r w:rsidRPr="001A2DB3">
              <w:rPr>
                <w:rFonts w:cstheme="minorHAnsi"/>
                <w:b/>
                <w:sz w:val="20"/>
                <w:szCs w:val="20"/>
              </w:rPr>
              <w:t>Descrizione del corso</w:t>
            </w:r>
          </w:p>
          <w:p w14:paraId="37295513" w14:textId="77777777" w:rsidR="00046D8F" w:rsidRPr="001A2DB3" w:rsidRDefault="00046D8F" w:rsidP="00AC2411">
            <w:pPr>
              <w:jc w:val="center"/>
              <w:rPr>
                <w:rFonts w:cstheme="minorHAnsi"/>
                <w:b/>
                <w:sz w:val="20"/>
                <w:szCs w:val="20"/>
              </w:rPr>
            </w:pPr>
          </w:p>
        </w:tc>
      </w:tr>
      <w:tr w:rsidR="00046D8F" w:rsidRPr="00F47FF1" w14:paraId="2A063AB9" w14:textId="77777777" w:rsidTr="00AC2411">
        <w:tc>
          <w:tcPr>
            <w:tcW w:w="1701" w:type="dxa"/>
            <w:shd w:val="clear" w:color="auto" w:fill="B4C6E7" w:themeFill="accent1" w:themeFillTint="66"/>
            <w:vAlign w:val="center"/>
          </w:tcPr>
          <w:p w14:paraId="021BF619" w14:textId="77777777" w:rsidR="00467E96" w:rsidRDefault="00D6684A">
            <w:pPr>
              <w:rPr>
                <w:rFonts w:cstheme="minorHAnsi"/>
                <w:b/>
                <w:bCs/>
                <w:sz w:val="20"/>
                <w:szCs w:val="20"/>
                <w:lang w:val="pl-PL"/>
              </w:rPr>
            </w:pPr>
            <w:r w:rsidRPr="001A2DB3">
              <w:rPr>
                <w:rFonts w:cstheme="minorHAnsi"/>
                <w:sz w:val="20"/>
                <w:szCs w:val="20"/>
                <w:lang w:val="pl-PL"/>
              </w:rPr>
              <w:t xml:space="preserve">Qualifica professionale: Responsabile tecnico - </w:t>
            </w:r>
            <w:r>
              <w:rPr>
                <w:rFonts w:cstheme="minorHAnsi"/>
                <w:sz w:val="20"/>
                <w:szCs w:val="20"/>
                <w:lang w:val="pl-PL"/>
              </w:rPr>
              <w:t xml:space="preserve">Formazione iniziale di </w:t>
            </w:r>
            <w:r w:rsidRPr="001A2DB3">
              <w:rPr>
                <w:rFonts w:cstheme="minorHAnsi"/>
                <w:sz w:val="20"/>
                <w:szCs w:val="20"/>
                <w:lang w:val="pl-PL"/>
              </w:rPr>
              <w:t>24 mesi</w:t>
            </w:r>
          </w:p>
        </w:tc>
        <w:tc>
          <w:tcPr>
            <w:tcW w:w="2977" w:type="dxa"/>
            <w:shd w:val="clear" w:color="auto" w:fill="B4C6E7" w:themeFill="accent1" w:themeFillTint="66"/>
          </w:tcPr>
          <w:p w14:paraId="05BCC2C6" w14:textId="77777777" w:rsidR="00046D8F" w:rsidRPr="001A2DB3" w:rsidRDefault="00046D8F" w:rsidP="00AC2411">
            <w:pPr>
              <w:rPr>
                <w:rFonts w:cstheme="minorHAnsi"/>
                <w:sz w:val="20"/>
                <w:szCs w:val="20"/>
                <w:lang w:val="pl-PL"/>
              </w:rPr>
            </w:pPr>
          </w:p>
          <w:p w14:paraId="3588E76C" w14:textId="77777777" w:rsidR="00467E96" w:rsidRDefault="00D6684A">
            <w:pPr>
              <w:rPr>
                <w:rFonts w:cstheme="minorHAnsi"/>
                <w:sz w:val="20"/>
                <w:szCs w:val="20"/>
                <w:lang w:val="pl-PL"/>
              </w:rPr>
            </w:pPr>
            <w:r w:rsidRPr="001A2DB3">
              <w:rPr>
                <w:rFonts w:cstheme="minorHAnsi"/>
                <w:sz w:val="20"/>
                <w:szCs w:val="20"/>
                <w:lang w:val="pl-PL"/>
              </w:rPr>
              <w:t>Blocchi selezionati del corso di Responsabile tecnico:</w:t>
            </w:r>
          </w:p>
          <w:p w14:paraId="6022DB43" w14:textId="77777777" w:rsidR="00046D8F" w:rsidRPr="001A2DB3" w:rsidRDefault="00046D8F" w:rsidP="00AC2411">
            <w:pPr>
              <w:rPr>
                <w:rFonts w:cstheme="minorHAnsi"/>
                <w:sz w:val="20"/>
                <w:szCs w:val="20"/>
                <w:lang w:val="pl-PL"/>
              </w:rPr>
            </w:pPr>
          </w:p>
          <w:p w14:paraId="34427D5F" w14:textId="77777777" w:rsidR="00467E96" w:rsidRDefault="00D6684A">
            <w:pPr>
              <w:rPr>
                <w:rFonts w:cstheme="minorHAnsi"/>
                <w:sz w:val="20"/>
                <w:szCs w:val="20"/>
                <w:lang w:val="pl-PL"/>
              </w:rPr>
            </w:pPr>
            <w:r>
              <w:rPr>
                <w:rFonts w:cstheme="minorHAnsi"/>
                <w:b/>
                <w:bCs/>
                <w:sz w:val="20"/>
                <w:szCs w:val="20"/>
                <w:lang w:val="pl-PL"/>
              </w:rPr>
              <w:t xml:space="preserve">TP </w:t>
            </w:r>
            <w:r w:rsidRPr="001A2DB3">
              <w:rPr>
                <w:rFonts w:cstheme="minorHAnsi"/>
                <w:b/>
                <w:bCs/>
                <w:sz w:val="20"/>
                <w:szCs w:val="20"/>
                <w:lang w:val="pl-PL"/>
              </w:rPr>
              <w:t xml:space="preserve">Blocco 1: elaborazione di proposte di vendita per una PMI del settore edile </w:t>
            </w:r>
            <w:r w:rsidRPr="001A2DB3">
              <w:rPr>
                <w:rFonts w:cstheme="minorHAnsi"/>
                <w:sz w:val="20"/>
                <w:szCs w:val="20"/>
                <w:lang w:val="pl-PL"/>
              </w:rPr>
              <w:t xml:space="preserve">: </w:t>
            </w:r>
          </w:p>
          <w:p w14:paraId="75D06BCB" w14:textId="77777777" w:rsidR="00467E96" w:rsidRDefault="00D6684A">
            <w:pPr>
              <w:pStyle w:val="Paragraphedeliste"/>
              <w:numPr>
                <w:ilvl w:val="0"/>
                <w:numId w:val="46"/>
              </w:numPr>
              <w:ind w:left="325"/>
              <w:rPr>
                <w:rFonts w:cstheme="minorHAnsi"/>
                <w:sz w:val="20"/>
                <w:szCs w:val="20"/>
                <w:lang w:val="pl-PL"/>
              </w:rPr>
            </w:pPr>
            <w:r w:rsidRPr="001A2DB3">
              <w:rPr>
                <w:rFonts w:cstheme="minorHAnsi"/>
                <w:sz w:val="20"/>
                <w:szCs w:val="20"/>
                <w:lang w:val="pl-PL"/>
              </w:rPr>
              <w:t>Analisi dell'attività in preparazione dello studio del progetto del cliente,</w:t>
            </w:r>
          </w:p>
          <w:p w14:paraId="57C4331F" w14:textId="77777777" w:rsidR="00467E96" w:rsidRDefault="00D6684A">
            <w:pPr>
              <w:pStyle w:val="Paragraphedeliste"/>
              <w:numPr>
                <w:ilvl w:val="0"/>
                <w:numId w:val="47"/>
              </w:numPr>
              <w:ind w:left="325"/>
              <w:rPr>
                <w:rFonts w:cstheme="minorHAnsi"/>
                <w:sz w:val="20"/>
                <w:szCs w:val="20"/>
                <w:lang w:val="pl-PL"/>
              </w:rPr>
            </w:pPr>
            <w:r w:rsidRPr="001A2DB3">
              <w:rPr>
                <w:rFonts w:cstheme="minorHAnsi"/>
                <w:sz w:val="20"/>
                <w:szCs w:val="20"/>
                <w:lang w:val="pl-PL"/>
              </w:rPr>
              <w:t>Progettare una soluzione tecnica per sodd</w:t>
            </w:r>
            <w:r w:rsidRPr="001A2DB3">
              <w:rPr>
                <w:rFonts w:cstheme="minorHAnsi"/>
                <w:sz w:val="20"/>
                <w:szCs w:val="20"/>
                <w:lang w:val="pl-PL"/>
              </w:rPr>
              <w:t>isfare il progetto del cliente,</w:t>
            </w:r>
          </w:p>
          <w:p w14:paraId="1CEA0727" w14:textId="77777777" w:rsidR="00467E96" w:rsidRDefault="00D6684A">
            <w:pPr>
              <w:pStyle w:val="Paragraphedeliste"/>
              <w:numPr>
                <w:ilvl w:val="0"/>
                <w:numId w:val="47"/>
              </w:numPr>
              <w:ind w:left="325"/>
              <w:rPr>
                <w:rFonts w:cstheme="minorHAnsi"/>
                <w:sz w:val="20"/>
                <w:szCs w:val="20"/>
                <w:lang w:val="pl-PL"/>
              </w:rPr>
            </w:pPr>
            <w:r w:rsidRPr="001A2DB3">
              <w:rPr>
                <w:rFonts w:cstheme="minorHAnsi"/>
                <w:sz w:val="20"/>
                <w:szCs w:val="20"/>
                <w:lang w:val="pl-PL"/>
              </w:rPr>
              <w:t>Calcolare il prezzo di vendita per preparare il preventivo</w:t>
            </w:r>
            <w:r>
              <w:rPr>
                <w:rFonts w:cstheme="minorHAnsi"/>
                <w:sz w:val="20"/>
                <w:szCs w:val="20"/>
                <w:lang w:val="pl-PL"/>
              </w:rPr>
              <w:t>.</w:t>
            </w:r>
          </w:p>
          <w:p w14:paraId="5921234E" w14:textId="77777777" w:rsidR="00046D8F" w:rsidRPr="001A2DB3" w:rsidRDefault="00046D8F" w:rsidP="00AC2411">
            <w:pPr>
              <w:pStyle w:val="Paragraphedeliste"/>
              <w:rPr>
                <w:rFonts w:cstheme="minorHAnsi"/>
                <w:sz w:val="20"/>
                <w:szCs w:val="20"/>
                <w:lang w:val="pl-PL"/>
              </w:rPr>
            </w:pPr>
          </w:p>
          <w:p w14:paraId="675453C1" w14:textId="77777777" w:rsidR="00467E96" w:rsidRDefault="00D6684A">
            <w:pPr>
              <w:rPr>
                <w:rFonts w:cstheme="minorHAnsi"/>
                <w:sz w:val="20"/>
                <w:szCs w:val="20"/>
                <w:lang w:val="pl-PL"/>
              </w:rPr>
            </w:pPr>
            <w:r w:rsidRPr="001A2DB3">
              <w:rPr>
                <w:rFonts w:cstheme="minorHAnsi"/>
                <w:b/>
                <w:bCs/>
                <w:sz w:val="20"/>
                <w:szCs w:val="20"/>
                <w:lang w:val="pl-PL"/>
              </w:rPr>
              <w:t xml:space="preserve">Blocco </w:t>
            </w:r>
            <w:r>
              <w:rPr>
                <w:rFonts w:cstheme="minorHAnsi"/>
                <w:b/>
                <w:bCs/>
                <w:sz w:val="20"/>
                <w:szCs w:val="20"/>
                <w:lang w:val="pl-PL"/>
              </w:rPr>
              <w:t xml:space="preserve">TP </w:t>
            </w:r>
            <w:r w:rsidRPr="001A2DB3">
              <w:rPr>
                <w:rFonts w:cstheme="minorHAnsi"/>
                <w:b/>
                <w:bCs/>
                <w:sz w:val="20"/>
                <w:szCs w:val="20"/>
                <w:lang w:val="pl-PL"/>
              </w:rPr>
              <w:t>2: Preparare il lavoro sul cantiere di una PMI:</w:t>
            </w:r>
          </w:p>
          <w:p w14:paraId="291E0CF3" w14:textId="77777777" w:rsidR="00467E96" w:rsidRDefault="00D6684A">
            <w:pPr>
              <w:pStyle w:val="Paragraphedeliste"/>
              <w:numPr>
                <w:ilvl w:val="0"/>
                <w:numId w:val="46"/>
              </w:numPr>
              <w:ind w:left="325"/>
              <w:rPr>
                <w:rFonts w:cstheme="minorHAnsi"/>
                <w:sz w:val="20"/>
                <w:szCs w:val="20"/>
                <w:lang w:val="pl-PL"/>
              </w:rPr>
            </w:pPr>
            <w:r w:rsidRPr="001A2DB3">
              <w:rPr>
                <w:rFonts w:cstheme="minorHAnsi"/>
                <w:sz w:val="20"/>
                <w:szCs w:val="20"/>
                <w:lang w:val="pl-PL"/>
              </w:rPr>
              <w:t xml:space="preserve">Determinare le condizioni di esecuzione dei lavori, dopo aver letto il file di trasferimento, al fine di organizzare il lavoro analizzando l'ambiente di cantiere, identificando le interfacce, adottando procedure operative, compilando la scheda di lavoro o </w:t>
            </w:r>
            <w:r w:rsidRPr="001A2DB3">
              <w:rPr>
                <w:rFonts w:cstheme="minorHAnsi"/>
                <w:sz w:val="20"/>
                <w:szCs w:val="20"/>
                <w:lang w:val="pl-PL"/>
              </w:rPr>
              <w:t xml:space="preserve">il PPSPS o la </w:t>
            </w:r>
            <w:r w:rsidRPr="001A2DB3">
              <w:rPr>
                <w:rFonts w:cstheme="minorHAnsi"/>
                <w:sz w:val="20"/>
                <w:szCs w:val="20"/>
                <w:lang w:val="pl-PL"/>
              </w:rPr>
              <w:lastRenderedPageBreak/>
              <w:t xml:space="preserve">procedura di sicurezza interna, </w:t>
            </w:r>
          </w:p>
          <w:p w14:paraId="00E38718" w14:textId="77777777" w:rsidR="00467E96" w:rsidRDefault="00D6684A">
            <w:pPr>
              <w:pStyle w:val="Paragraphedeliste"/>
              <w:numPr>
                <w:ilvl w:val="0"/>
                <w:numId w:val="46"/>
              </w:numPr>
              <w:ind w:left="325"/>
              <w:rPr>
                <w:rFonts w:cstheme="minorHAnsi"/>
                <w:sz w:val="20"/>
                <w:szCs w:val="20"/>
                <w:lang w:val="pl-PL"/>
              </w:rPr>
            </w:pPr>
            <w:r w:rsidRPr="001A2DB3">
              <w:rPr>
                <w:rFonts w:cstheme="minorHAnsi"/>
                <w:sz w:val="20"/>
                <w:szCs w:val="20"/>
                <w:lang w:val="pl-PL"/>
              </w:rPr>
              <w:t>Determinare le condizioni per l'apertura del cantiere per consentire l'inizio dei lavori, tenendo conto dell'impatto ambientale e della gestione dei rifiuti e degli inconvenienti, svolgendo le procedure ammini</w:t>
            </w:r>
            <w:r w:rsidRPr="001A2DB3">
              <w:rPr>
                <w:rFonts w:cstheme="minorHAnsi"/>
                <w:sz w:val="20"/>
                <w:szCs w:val="20"/>
                <w:lang w:val="pl-PL"/>
              </w:rPr>
              <w:t>strative e redigendo tutto o parte del fascicolo di esecuzione.</w:t>
            </w:r>
          </w:p>
        </w:tc>
        <w:tc>
          <w:tcPr>
            <w:tcW w:w="3119" w:type="dxa"/>
            <w:shd w:val="clear" w:color="auto" w:fill="B4C6E7" w:themeFill="accent1" w:themeFillTint="66"/>
          </w:tcPr>
          <w:p w14:paraId="33C25BC4" w14:textId="77777777" w:rsidR="00046D8F" w:rsidRPr="001A2DB3" w:rsidRDefault="00046D8F" w:rsidP="00AC2411">
            <w:pPr>
              <w:rPr>
                <w:rFonts w:cstheme="minorHAnsi"/>
                <w:sz w:val="20"/>
                <w:szCs w:val="20"/>
                <w:lang w:val="pl-PL"/>
              </w:rPr>
            </w:pPr>
          </w:p>
          <w:p w14:paraId="424742F3" w14:textId="77777777" w:rsidR="00046D8F" w:rsidRPr="001A2DB3" w:rsidRDefault="00046D8F" w:rsidP="00AC2411">
            <w:pPr>
              <w:rPr>
                <w:rFonts w:cstheme="minorHAnsi"/>
                <w:sz w:val="20"/>
                <w:szCs w:val="20"/>
                <w:lang w:val="pl-PL"/>
              </w:rPr>
            </w:pPr>
          </w:p>
          <w:p w14:paraId="42E033F7" w14:textId="77777777" w:rsidR="00046D8F" w:rsidRPr="001A2DB3" w:rsidRDefault="00046D8F" w:rsidP="00AC2411">
            <w:pPr>
              <w:rPr>
                <w:rFonts w:cstheme="minorHAnsi"/>
                <w:sz w:val="20"/>
                <w:szCs w:val="20"/>
                <w:lang w:val="pl-PL"/>
              </w:rPr>
            </w:pPr>
          </w:p>
          <w:p w14:paraId="2E36580F" w14:textId="77777777" w:rsidR="00046D8F" w:rsidRPr="001A2DB3" w:rsidRDefault="00046D8F" w:rsidP="00AC2411">
            <w:pPr>
              <w:rPr>
                <w:rFonts w:cstheme="minorHAnsi"/>
                <w:sz w:val="20"/>
                <w:szCs w:val="20"/>
                <w:lang w:val="pl-PL"/>
              </w:rPr>
            </w:pPr>
          </w:p>
          <w:p w14:paraId="75DCFC4E" w14:textId="77777777" w:rsidR="00046D8F" w:rsidRPr="001A2DB3" w:rsidRDefault="00046D8F" w:rsidP="00AC2411">
            <w:pPr>
              <w:rPr>
                <w:rFonts w:cstheme="minorHAnsi"/>
                <w:sz w:val="20"/>
                <w:szCs w:val="20"/>
                <w:lang w:val="pl-PL"/>
              </w:rPr>
            </w:pPr>
          </w:p>
          <w:p w14:paraId="39C839C4" w14:textId="77777777" w:rsidR="00467E96" w:rsidRDefault="00D6684A">
            <w:pPr>
              <w:rPr>
                <w:rFonts w:cstheme="minorHAnsi"/>
                <w:sz w:val="20"/>
                <w:szCs w:val="20"/>
                <w:lang w:val="pl-PL"/>
              </w:rPr>
            </w:pPr>
            <w:r>
              <w:rPr>
                <w:rFonts w:cstheme="minorHAnsi"/>
                <w:b/>
                <w:bCs/>
                <w:sz w:val="20"/>
                <w:szCs w:val="20"/>
                <w:lang w:val="pl-PL"/>
              </w:rPr>
              <w:t xml:space="preserve">RENOVUP </w:t>
            </w:r>
            <w:r w:rsidRPr="001A2DB3">
              <w:rPr>
                <w:rFonts w:cstheme="minorHAnsi"/>
                <w:b/>
                <w:bCs/>
                <w:sz w:val="20"/>
                <w:szCs w:val="20"/>
                <w:lang w:val="pl-PL"/>
              </w:rPr>
              <w:t xml:space="preserve">Blocco 3: </w:t>
            </w:r>
            <w:r w:rsidRPr="00D458EB">
              <w:rPr>
                <w:rFonts w:cstheme="minorHAnsi"/>
                <w:b/>
                <w:bCs/>
                <w:sz w:val="20"/>
                <w:szCs w:val="20"/>
                <w:lang w:val="en-GB"/>
              </w:rPr>
              <w:t xml:space="preserve">Padroneggiare gli aspetti tecnici e organizzativi del lavoro di squadra </w:t>
            </w:r>
            <w:r w:rsidRPr="001A2DB3">
              <w:rPr>
                <w:rFonts w:cstheme="minorHAnsi"/>
                <w:sz w:val="20"/>
                <w:szCs w:val="20"/>
                <w:lang w:val="pl-PL"/>
              </w:rPr>
              <w:t xml:space="preserve">: </w:t>
            </w:r>
          </w:p>
          <w:p w14:paraId="515CF0BD" w14:textId="77777777" w:rsidR="00467E96" w:rsidRDefault="00D6684A">
            <w:pPr>
              <w:pStyle w:val="Paragraphedeliste"/>
              <w:numPr>
                <w:ilvl w:val="0"/>
                <w:numId w:val="46"/>
              </w:numPr>
              <w:ind w:left="37"/>
              <w:rPr>
                <w:rFonts w:cstheme="minorHAnsi"/>
                <w:sz w:val="20"/>
                <w:szCs w:val="20"/>
                <w:lang w:val="pl-PL"/>
              </w:rPr>
            </w:pPr>
            <w:r w:rsidRPr="001A2DB3">
              <w:rPr>
                <w:rFonts w:cstheme="minorHAnsi"/>
                <w:sz w:val="20"/>
                <w:szCs w:val="20"/>
                <w:lang w:val="pl-PL"/>
              </w:rPr>
              <w:t xml:space="preserve">3.1: </w:t>
            </w:r>
            <w:r w:rsidRPr="00D458EB">
              <w:rPr>
                <w:rFonts w:cstheme="minorHAnsi"/>
                <w:sz w:val="20"/>
                <w:szCs w:val="20"/>
                <w:lang w:val="en-GB"/>
              </w:rPr>
              <w:t>Gestione amministrativa, finanziaria e legale di un progetto di ristrutturazione</w:t>
            </w:r>
          </w:p>
          <w:p w14:paraId="758C6902" w14:textId="77777777" w:rsidR="00467E96" w:rsidRDefault="00D6684A">
            <w:pPr>
              <w:pStyle w:val="Paragraphedeliste"/>
              <w:numPr>
                <w:ilvl w:val="0"/>
                <w:numId w:val="48"/>
              </w:numPr>
              <w:ind w:left="37" w:hanging="308"/>
              <w:rPr>
                <w:rFonts w:cstheme="minorHAnsi"/>
                <w:sz w:val="20"/>
                <w:szCs w:val="20"/>
                <w:lang w:val="pl-PL"/>
              </w:rPr>
            </w:pPr>
            <w:r w:rsidRPr="001A2DB3">
              <w:rPr>
                <w:rFonts w:cstheme="minorHAnsi"/>
                <w:sz w:val="20"/>
                <w:szCs w:val="20"/>
                <w:lang w:val="pl-PL"/>
              </w:rPr>
              <w:t xml:space="preserve">3.2: </w:t>
            </w:r>
            <w:r w:rsidRPr="00D458EB">
              <w:rPr>
                <w:rFonts w:cstheme="minorHAnsi"/>
                <w:sz w:val="20"/>
                <w:szCs w:val="20"/>
                <w:lang w:val="en-GB"/>
              </w:rPr>
              <w:t>Org</w:t>
            </w:r>
            <w:r w:rsidRPr="00D458EB">
              <w:rPr>
                <w:rFonts w:cstheme="minorHAnsi"/>
                <w:sz w:val="20"/>
                <w:szCs w:val="20"/>
                <w:lang w:val="en-GB"/>
              </w:rPr>
              <w:t>anizzazione e controllo della protezione dei lavoratori e degli edifici in cantiere, compreso il montaggio/smontaggio di ponteggi, i lavori in quota, l'accesso difficile e l'uso di materiali pericolosi nei cantieri di ristrutturazione.</w:t>
            </w:r>
          </w:p>
          <w:p w14:paraId="26A57694" w14:textId="77777777" w:rsidR="00467E96" w:rsidRDefault="00D6684A">
            <w:pPr>
              <w:pStyle w:val="Default"/>
              <w:numPr>
                <w:ilvl w:val="0"/>
                <w:numId w:val="49"/>
              </w:numPr>
              <w:ind w:left="37"/>
              <w:rPr>
                <w:rFonts w:asciiTheme="minorHAnsi" w:hAnsiTheme="minorHAnsi" w:cstheme="minorHAnsi"/>
                <w:sz w:val="20"/>
                <w:szCs w:val="20"/>
                <w:lang w:val="en-GB"/>
              </w:rPr>
            </w:pPr>
            <w:r w:rsidRPr="001A2DB3">
              <w:rPr>
                <w:rFonts w:asciiTheme="minorHAnsi" w:hAnsiTheme="minorHAnsi" w:cstheme="minorHAnsi"/>
                <w:sz w:val="20"/>
                <w:szCs w:val="20"/>
                <w:lang w:val="pl-PL"/>
              </w:rPr>
              <w:t xml:space="preserve">3.3: </w:t>
            </w:r>
            <w:r w:rsidRPr="00D458EB">
              <w:rPr>
                <w:rFonts w:asciiTheme="minorHAnsi" w:hAnsiTheme="minorHAnsi" w:cstheme="minorHAnsi"/>
                <w:sz w:val="20"/>
                <w:szCs w:val="20"/>
                <w:lang w:val="en-GB"/>
              </w:rPr>
              <w:t>Gestione dei ri</w:t>
            </w:r>
            <w:r w:rsidRPr="00D458EB">
              <w:rPr>
                <w:rFonts w:asciiTheme="minorHAnsi" w:hAnsiTheme="minorHAnsi" w:cstheme="minorHAnsi"/>
                <w:sz w:val="20"/>
                <w:szCs w:val="20"/>
                <w:lang w:val="en-GB"/>
              </w:rPr>
              <w:t>fiuti nei cantieri di ristrutturazione: pianificazione e gestione dei cestini per i rifiuti, selezione e riciclaggio (economia circolare) e utilizzo di strumenti di monitoraggio adeguati.</w:t>
            </w:r>
          </w:p>
          <w:p w14:paraId="34C2C131" w14:textId="77777777" w:rsidR="00046D8F" w:rsidRPr="00D458EB" w:rsidRDefault="00046D8F" w:rsidP="00AC2411">
            <w:pPr>
              <w:rPr>
                <w:rFonts w:cstheme="minorHAnsi"/>
                <w:sz w:val="20"/>
                <w:szCs w:val="20"/>
                <w:lang w:val="en-GB"/>
              </w:rPr>
            </w:pPr>
          </w:p>
        </w:tc>
        <w:tc>
          <w:tcPr>
            <w:tcW w:w="6804" w:type="dxa"/>
            <w:shd w:val="clear" w:color="auto" w:fill="B4C6E7" w:themeFill="accent1" w:themeFillTint="66"/>
          </w:tcPr>
          <w:p w14:paraId="2E7A3BD6" w14:textId="77777777" w:rsidR="00046D8F" w:rsidRPr="00D458EB" w:rsidRDefault="00046D8F" w:rsidP="00AC2411">
            <w:pPr>
              <w:rPr>
                <w:rFonts w:cstheme="minorHAnsi"/>
                <w:sz w:val="20"/>
                <w:szCs w:val="20"/>
                <w:lang w:val="en-GB"/>
              </w:rPr>
            </w:pPr>
          </w:p>
          <w:p w14:paraId="22563BB7" w14:textId="77777777" w:rsidR="00467E96" w:rsidRDefault="00D6684A">
            <w:pPr>
              <w:ind w:left="31"/>
              <w:rPr>
                <w:rFonts w:cstheme="minorHAnsi"/>
                <w:sz w:val="20"/>
                <w:szCs w:val="20"/>
                <w:lang w:val="en-GB"/>
              </w:rPr>
            </w:pPr>
            <w:r w:rsidRPr="00D458EB">
              <w:rPr>
                <w:rFonts w:cstheme="minorHAnsi"/>
                <w:sz w:val="20"/>
                <w:szCs w:val="20"/>
                <w:lang w:val="en-GB"/>
              </w:rPr>
              <w:t xml:space="preserve">Al termine del corso, i corsisti sono </w:t>
            </w:r>
            <w:r>
              <w:rPr>
                <w:rFonts w:cstheme="minorHAnsi"/>
                <w:sz w:val="20"/>
                <w:szCs w:val="20"/>
                <w:lang w:val="en-GB"/>
              </w:rPr>
              <w:t xml:space="preserve">stati </w:t>
            </w:r>
            <w:r w:rsidRPr="00D458EB">
              <w:rPr>
                <w:rFonts w:cstheme="minorHAnsi"/>
                <w:sz w:val="20"/>
                <w:szCs w:val="20"/>
                <w:lang w:val="en-GB"/>
              </w:rPr>
              <w:t>in grado di :</w:t>
            </w:r>
          </w:p>
          <w:p w14:paraId="613D8D15" w14:textId="77777777" w:rsidR="00467E96" w:rsidRDefault="00D6684A">
            <w:pPr>
              <w:pStyle w:val="Paragraphedeliste"/>
              <w:numPr>
                <w:ilvl w:val="0"/>
                <w:numId w:val="24"/>
              </w:numPr>
              <w:rPr>
                <w:rFonts w:cstheme="minorHAnsi"/>
                <w:sz w:val="20"/>
                <w:szCs w:val="20"/>
                <w:lang w:val="en-GB"/>
              </w:rPr>
            </w:pPr>
            <w:r w:rsidRPr="00D458EB">
              <w:rPr>
                <w:rFonts w:cstheme="minorHAnsi"/>
                <w:sz w:val="20"/>
                <w:szCs w:val="20"/>
                <w:lang w:val="en-GB"/>
              </w:rPr>
              <w:t>Elaborazione di proposte di vendita per una PMI del settore edile</w:t>
            </w:r>
            <w:r>
              <w:rPr>
                <w:rFonts w:cstheme="minorHAnsi"/>
                <w:sz w:val="20"/>
                <w:szCs w:val="20"/>
                <w:lang w:val="en-GB"/>
              </w:rPr>
              <w:t>,</w:t>
            </w:r>
          </w:p>
          <w:p w14:paraId="115A41E9" w14:textId="77777777" w:rsidR="00467E96" w:rsidRDefault="00D6684A">
            <w:pPr>
              <w:pStyle w:val="Paragraphedeliste"/>
              <w:numPr>
                <w:ilvl w:val="0"/>
                <w:numId w:val="24"/>
              </w:numPr>
              <w:rPr>
                <w:rFonts w:cstheme="minorHAnsi"/>
                <w:sz w:val="20"/>
                <w:szCs w:val="20"/>
                <w:lang w:val="en-GB"/>
              </w:rPr>
            </w:pPr>
            <w:r w:rsidRPr="00D458EB">
              <w:rPr>
                <w:rFonts w:cstheme="minorHAnsi"/>
                <w:sz w:val="20"/>
                <w:szCs w:val="20"/>
                <w:lang w:val="en-GB"/>
              </w:rPr>
              <w:t>Preparazione dell'intervento sul sito di una PMI edile</w:t>
            </w:r>
            <w:r>
              <w:rPr>
                <w:rFonts w:cstheme="minorHAnsi"/>
                <w:sz w:val="20"/>
                <w:szCs w:val="20"/>
                <w:lang w:val="en-GB"/>
              </w:rPr>
              <w:t>,</w:t>
            </w:r>
          </w:p>
          <w:p w14:paraId="4E9F54F8" w14:textId="77777777" w:rsidR="00467E96" w:rsidRDefault="00D6684A">
            <w:pPr>
              <w:pStyle w:val="Paragraphedeliste"/>
              <w:numPr>
                <w:ilvl w:val="0"/>
                <w:numId w:val="24"/>
              </w:numPr>
              <w:rPr>
                <w:rFonts w:cstheme="minorHAnsi"/>
                <w:sz w:val="20"/>
                <w:szCs w:val="20"/>
                <w:lang w:val="en-GB"/>
              </w:rPr>
            </w:pPr>
            <w:r w:rsidRPr="00D458EB">
              <w:rPr>
                <w:rFonts w:cstheme="minorHAnsi"/>
                <w:sz w:val="20"/>
                <w:szCs w:val="20"/>
                <w:lang w:val="en-GB"/>
              </w:rPr>
              <w:t>Gestione di un cantiere per una PMI</w:t>
            </w:r>
            <w:r>
              <w:rPr>
                <w:rFonts w:cstheme="minorHAnsi"/>
                <w:sz w:val="20"/>
                <w:szCs w:val="20"/>
                <w:lang w:val="en-GB"/>
              </w:rPr>
              <w:t>,</w:t>
            </w:r>
          </w:p>
          <w:p w14:paraId="518B9951" w14:textId="77777777" w:rsidR="00467E96" w:rsidRDefault="00D6684A">
            <w:pPr>
              <w:pStyle w:val="Paragraphedeliste"/>
              <w:numPr>
                <w:ilvl w:val="0"/>
                <w:numId w:val="24"/>
              </w:numPr>
              <w:rPr>
                <w:rFonts w:cstheme="minorHAnsi"/>
                <w:sz w:val="20"/>
                <w:szCs w:val="20"/>
                <w:lang w:val="en-GB"/>
              </w:rPr>
            </w:pPr>
            <w:r w:rsidRPr="00D458EB">
              <w:rPr>
                <w:rFonts w:cstheme="minorHAnsi"/>
                <w:sz w:val="20"/>
                <w:szCs w:val="20"/>
                <w:lang w:val="en-GB"/>
              </w:rPr>
              <w:t>Gestione di un team di cantiere in una PMI del settore edile</w:t>
            </w:r>
            <w:r>
              <w:rPr>
                <w:rFonts w:cstheme="minorHAnsi"/>
                <w:sz w:val="20"/>
                <w:szCs w:val="20"/>
                <w:lang w:val="en-GB"/>
              </w:rPr>
              <w:t>.</w:t>
            </w:r>
          </w:p>
          <w:p w14:paraId="73858F7D" w14:textId="77777777" w:rsidR="00046D8F" w:rsidRDefault="00046D8F" w:rsidP="00AC2411">
            <w:pPr>
              <w:rPr>
                <w:rFonts w:cstheme="minorHAnsi"/>
                <w:sz w:val="20"/>
                <w:szCs w:val="20"/>
                <w:lang w:val="en-GB"/>
              </w:rPr>
            </w:pPr>
          </w:p>
          <w:p w14:paraId="65DEB128" w14:textId="77777777" w:rsidR="00467E96" w:rsidRDefault="00D6684A">
            <w:pPr>
              <w:rPr>
                <w:rFonts w:cstheme="minorHAnsi"/>
                <w:sz w:val="20"/>
                <w:szCs w:val="20"/>
                <w:lang w:val="en-GB"/>
              </w:rPr>
            </w:pPr>
            <w:r w:rsidRPr="0056533B">
              <w:rPr>
                <w:rFonts w:cstheme="minorHAnsi"/>
                <w:sz w:val="20"/>
                <w:szCs w:val="20"/>
                <w:lang w:val="en-GB"/>
              </w:rPr>
              <w:t xml:space="preserve">Allenatore: </w:t>
            </w:r>
            <w:r>
              <w:rPr>
                <w:rFonts w:cstheme="minorHAnsi"/>
                <w:sz w:val="20"/>
                <w:szCs w:val="20"/>
                <w:lang w:val="en-GB"/>
              </w:rPr>
              <w:t xml:space="preserve">Mickaël </w:t>
            </w:r>
            <w:r w:rsidRPr="0056533B">
              <w:rPr>
                <w:rFonts w:cstheme="minorHAnsi"/>
                <w:sz w:val="20"/>
                <w:szCs w:val="20"/>
                <w:lang w:val="en-GB"/>
              </w:rPr>
              <w:t>Pirioux (lead</w:t>
            </w:r>
            <w:r w:rsidRPr="0056533B">
              <w:rPr>
                <w:rFonts w:cstheme="minorHAnsi"/>
                <w:sz w:val="20"/>
                <w:szCs w:val="20"/>
                <w:lang w:val="en-GB"/>
              </w:rPr>
              <w:t>er del ciclo di formazione)</w:t>
            </w:r>
          </w:p>
          <w:p w14:paraId="2B3F4A63" w14:textId="77777777" w:rsidR="00046D8F" w:rsidRPr="0056533B" w:rsidRDefault="00046D8F" w:rsidP="00AC2411">
            <w:pPr>
              <w:ind w:left="360"/>
              <w:rPr>
                <w:rFonts w:cstheme="minorHAnsi"/>
                <w:sz w:val="20"/>
                <w:szCs w:val="20"/>
                <w:lang w:val="en-GB"/>
              </w:rPr>
            </w:pPr>
          </w:p>
          <w:p w14:paraId="36157F4C" w14:textId="77777777" w:rsidR="00467E96" w:rsidRDefault="00D6684A">
            <w:pPr>
              <w:rPr>
                <w:rFonts w:cstheme="minorHAnsi"/>
                <w:sz w:val="20"/>
                <w:szCs w:val="20"/>
              </w:rPr>
            </w:pPr>
            <w:r w:rsidRPr="001A2DB3">
              <w:rPr>
                <w:rFonts w:cstheme="minorHAnsi"/>
                <w:sz w:val="20"/>
                <w:szCs w:val="20"/>
              </w:rPr>
              <w:t>Contenuti:</w:t>
            </w:r>
          </w:p>
          <w:p w14:paraId="71C15D73" w14:textId="77777777" w:rsidR="00467E96" w:rsidRDefault="00D6684A">
            <w:pPr>
              <w:pStyle w:val="Paragraphedeliste"/>
              <w:numPr>
                <w:ilvl w:val="0"/>
                <w:numId w:val="50"/>
              </w:numPr>
              <w:rPr>
                <w:rFonts w:cstheme="minorHAnsi"/>
                <w:sz w:val="20"/>
                <w:szCs w:val="20"/>
                <w:lang w:val="en-GB"/>
              </w:rPr>
            </w:pPr>
            <w:r w:rsidRPr="00D458EB">
              <w:rPr>
                <w:rFonts w:cstheme="minorHAnsi"/>
                <w:sz w:val="20"/>
                <w:szCs w:val="20"/>
                <w:lang w:val="en-GB"/>
              </w:rPr>
              <w:t>Ambiente amministrativo e legale per l'edilizia</w:t>
            </w:r>
            <w:r>
              <w:rPr>
                <w:rFonts w:cstheme="minorHAnsi"/>
                <w:sz w:val="20"/>
                <w:szCs w:val="20"/>
                <w:lang w:val="en-GB"/>
              </w:rPr>
              <w:t>,</w:t>
            </w:r>
          </w:p>
          <w:p w14:paraId="222AF2A0" w14:textId="77777777" w:rsidR="00467E96" w:rsidRDefault="00D6684A">
            <w:pPr>
              <w:pStyle w:val="Paragraphedeliste"/>
              <w:numPr>
                <w:ilvl w:val="0"/>
                <w:numId w:val="50"/>
              </w:numPr>
              <w:rPr>
                <w:rFonts w:cstheme="minorHAnsi"/>
                <w:sz w:val="20"/>
                <w:szCs w:val="20"/>
                <w:lang w:val="en-GB"/>
              </w:rPr>
            </w:pPr>
            <w:r w:rsidRPr="001A2DB3">
              <w:rPr>
                <w:rFonts w:cstheme="minorHAnsi"/>
                <w:sz w:val="20"/>
                <w:szCs w:val="20"/>
                <w:lang w:val="en-GB"/>
              </w:rPr>
              <w:t>Gestione amministrativa di un progetto</w:t>
            </w:r>
            <w:r>
              <w:rPr>
                <w:rFonts w:cstheme="minorHAnsi"/>
                <w:sz w:val="20"/>
                <w:szCs w:val="20"/>
                <w:lang w:val="en-GB"/>
              </w:rPr>
              <w:t>,</w:t>
            </w:r>
          </w:p>
          <w:p w14:paraId="64AAA2B0" w14:textId="77777777" w:rsidR="00467E96" w:rsidRDefault="00D6684A">
            <w:pPr>
              <w:pStyle w:val="Paragraphedeliste"/>
              <w:numPr>
                <w:ilvl w:val="0"/>
                <w:numId w:val="50"/>
              </w:numPr>
              <w:rPr>
                <w:rFonts w:cstheme="minorHAnsi"/>
                <w:sz w:val="20"/>
                <w:szCs w:val="20"/>
                <w:lang w:val="en-GB"/>
              </w:rPr>
            </w:pPr>
            <w:r w:rsidRPr="001A2DB3">
              <w:rPr>
                <w:rFonts w:cstheme="minorHAnsi"/>
                <w:sz w:val="20"/>
                <w:szCs w:val="20"/>
                <w:lang w:val="en-GB"/>
              </w:rPr>
              <w:t>Studio economico</w:t>
            </w:r>
            <w:r>
              <w:rPr>
                <w:rFonts w:cstheme="minorHAnsi"/>
                <w:sz w:val="20"/>
                <w:szCs w:val="20"/>
                <w:lang w:val="en-GB"/>
              </w:rPr>
              <w:t>,</w:t>
            </w:r>
          </w:p>
          <w:p w14:paraId="01302D7B" w14:textId="77777777" w:rsidR="00467E96" w:rsidRDefault="00D6684A">
            <w:pPr>
              <w:pStyle w:val="Paragraphedeliste"/>
              <w:numPr>
                <w:ilvl w:val="0"/>
                <w:numId w:val="50"/>
              </w:numPr>
              <w:rPr>
                <w:rFonts w:cstheme="minorHAnsi"/>
                <w:sz w:val="20"/>
                <w:szCs w:val="20"/>
                <w:lang w:val="en-GB"/>
              </w:rPr>
            </w:pPr>
            <w:r w:rsidRPr="001A2DB3">
              <w:rPr>
                <w:rFonts w:cstheme="minorHAnsi"/>
                <w:sz w:val="20"/>
                <w:szCs w:val="20"/>
                <w:lang w:val="en-GB"/>
              </w:rPr>
              <w:t>Pianificazione</w:t>
            </w:r>
            <w:r>
              <w:rPr>
                <w:rFonts w:cstheme="minorHAnsi"/>
                <w:sz w:val="20"/>
                <w:szCs w:val="20"/>
                <w:lang w:val="en-GB"/>
              </w:rPr>
              <w:t>,</w:t>
            </w:r>
          </w:p>
          <w:p w14:paraId="304D7E9B" w14:textId="77777777" w:rsidR="00467E96" w:rsidRDefault="00D6684A">
            <w:pPr>
              <w:pStyle w:val="Paragraphedeliste"/>
              <w:numPr>
                <w:ilvl w:val="0"/>
                <w:numId w:val="50"/>
              </w:numPr>
              <w:rPr>
                <w:rFonts w:cstheme="minorHAnsi"/>
                <w:sz w:val="20"/>
                <w:szCs w:val="20"/>
                <w:lang w:val="en-GB"/>
              </w:rPr>
            </w:pPr>
            <w:r w:rsidRPr="001A2DB3">
              <w:rPr>
                <w:rFonts w:cstheme="minorHAnsi"/>
                <w:sz w:val="20"/>
                <w:szCs w:val="20"/>
                <w:lang w:val="en-GB"/>
              </w:rPr>
              <w:t>Gestione delle risorse</w:t>
            </w:r>
            <w:r>
              <w:rPr>
                <w:rFonts w:cstheme="minorHAnsi"/>
                <w:sz w:val="20"/>
                <w:szCs w:val="20"/>
                <w:lang w:val="en-GB"/>
              </w:rPr>
              <w:t>,</w:t>
            </w:r>
          </w:p>
          <w:p w14:paraId="27FEDF9F" w14:textId="77777777" w:rsidR="00467E96" w:rsidRDefault="00D6684A">
            <w:pPr>
              <w:pStyle w:val="Paragraphedeliste"/>
              <w:numPr>
                <w:ilvl w:val="0"/>
                <w:numId w:val="50"/>
              </w:numPr>
              <w:rPr>
                <w:rFonts w:cstheme="minorHAnsi"/>
                <w:sz w:val="20"/>
                <w:szCs w:val="20"/>
                <w:lang w:val="en-GB"/>
              </w:rPr>
            </w:pPr>
            <w:r w:rsidRPr="00C7117E">
              <w:rPr>
                <w:rFonts w:cstheme="minorHAnsi"/>
                <w:sz w:val="20"/>
                <w:szCs w:val="20"/>
                <w:lang w:val="en-GB"/>
              </w:rPr>
              <w:t>Organizzazione, monitoraggio e chiusura del sito</w:t>
            </w:r>
            <w:r>
              <w:rPr>
                <w:rFonts w:cstheme="minorHAnsi"/>
                <w:sz w:val="20"/>
                <w:szCs w:val="20"/>
                <w:lang w:val="en-GB"/>
              </w:rPr>
              <w:t>,</w:t>
            </w:r>
          </w:p>
          <w:p w14:paraId="77D59789" w14:textId="77777777" w:rsidR="00467E96" w:rsidRDefault="00D6684A">
            <w:pPr>
              <w:pStyle w:val="Paragraphedeliste"/>
              <w:numPr>
                <w:ilvl w:val="0"/>
                <w:numId w:val="50"/>
              </w:numPr>
              <w:rPr>
                <w:rFonts w:cstheme="minorHAnsi"/>
                <w:sz w:val="20"/>
                <w:szCs w:val="20"/>
                <w:lang w:val="en-GB"/>
              </w:rPr>
            </w:pPr>
            <w:r w:rsidRPr="00C7117E">
              <w:rPr>
                <w:rFonts w:cstheme="minorHAnsi"/>
                <w:sz w:val="20"/>
                <w:szCs w:val="20"/>
                <w:lang w:val="en-GB"/>
              </w:rPr>
              <w:t>Prevenzione dei ris</w:t>
            </w:r>
            <w:r w:rsidRPr="00C7117E">
              <w:rPr>
                <w:rFonts w:cstheme="minorHAnsi"/>
                <w:sz w:val="20"/>
                <w:szCs w:val="20"/>
                <w:lang w:val="en-GB"/>
              </w:rPr>
              <w:t>chi, salute e sicurezza sul lavoro</w:t>
            </w:r>
            <w:r>
              <w:rPr>
                <w:rFonts w:cstheme="minorHAnsi"/>
                <w:sz w:val="20"/>
                <w:szCs w:val="20"/>
                <w:lang w:val="en-GB"/>
              </w:rPr>
              <w:t>,</w:t>
            </w:r>
          </w:p>
          <w:p w14:paraId="582350E0" w14:textId="77777777" w:rsidR="00467E96" w:rsidRDefault="00D6684A">
            <w:pPr>
              <w:pStyle w:val="Paragraphedeliste"/>
              <w:numPr>
                <w:ilvl w:val="0"/>
                <w:numId w:val="50"/>
              </w:numPr>
              <w:rPr>
                <w:rFonts w:cstheme="minorHAnsi"/>
                <w:sz w:val="20"/>
                <w:szCs w:val="20"/>
                <w:lang w:val="en-GB"/>
              </w:rPr>
            </w:pPr>
            <w:r w:rsidRPr="001A2DB3">
              <w:rPr>
                <w:rFonts w:cstheme="minorHAnsi"/>
                <w:sz w:val="20"/>
                <w:szCs w:val="20"/>
                <w:lang w:val="en-GB"/>
              </w:rPr>
              <w:t>Scienza e tecnologia dell'edilizia</w:t>
            </w:r>
            <w:r>
              <w:rPr>
                <w:rFonts w:cstheme="minorHAnsi"/>
                <w:sz w:val="20"/>
                <w:szCs w:val="20"/>
                <w:lang w:val="en-GB"/>
              </w:rPr>
              <w:t>,</w:t>
            </w:r>
          </w:p>
          <w:p w14:paraId="5DE28B66" w14:textId="77777777" w:rsidR="00467E96" w:rsidRDefault="00D6684A">
            <w:pPr>
              <w:pStyle w:val="Paragraphedeliste"/>
              <w:numPr>
                <w:ilvl w:val="0"/>
                <w:numId w:val="50"/>
              </w:numPr>
              <w:rPr>
                <w:rFonts w:cstheme="minorHAnsi"/>
                <w:sz w:val="20"/>
                <w:szCs w:val="20"/>
                <w:lang w:val="en-GB"/>
              </w:rPr>
            </w:pPr>
            <w:r w:rsidRPr="001A2DB3">
              <w:rPr>
                <w:rFonts w:cstheme="minorHAnsi"/>
                <w:sz w:val="20"/>
                <w:szCs w:val="20"/>
                <w:lang w:val="en-GB"/>
              </w:rPr>
              <w:t>Questioni ambientali</w:t>
            </w:r>
            <w:r>
              <w:rPr>
                <w:rFonts w:cstheme="minorHAnsi"/>
                <w:sz w:val="20"/>
                <w:szCs w:val="20"/>
                <w:lang w:val="en-GB"/>
              </w:rPr>
              <w:t>,</w:t>
            </w:r>
          </w:p>
          <w:p w14:paraId="570AA2B8" w14:textId="77777777" w:rsidR="00467E96" w:rsidRDefault="00D6684A">
            <w:pPr>
              <w:pStyle w:val="Paragraphedeliste"/>
              <w:numPr>
                <w:ilvl w:val="0"/>
                <w:numId w:val="50"/>
              </w:numPr>
              <w:rPr>
                <w:rFonts w:cstheme="minorHAnsi"/>
                <w:sz w:val="20"/>
                <w:szCs w:val="20"/>
                <w:lang w:val="en-GB"/>
              </w:rPr>
            </w:pPr>
            <w:r w:rsidRPr="001A2DB3">
              <w:rPr>
                <w:rFonts w:cstheme="minorHAnsi"/>
                <w:sz w:val="20"/>
                <w:szCs w:val="20"/>
                <w:lang w:val="en-GB"/>
              </w:rPr>
              <w:t>Qualità</w:t>
            </w:r>
            <w:r>
              <w:rPr>
                <w:rFonts w:cstheme="minorHAnsi"/>
                <w:sz w:val="20"/>
                <w:szCs w:val="20"/>
                <w:lang w:val="en-GB"/>
              </w:rPr>
              <w:t>,</w:t>
            </w:r>
          </w:p>
          <w:p w14:paraId="4E113E71" w14:textId="77777777" w:rsidR="00467E96" w:rsidRDefault="00D6684A">
            <w:pPr>
              <w:pStyle w:val="Paragraphedeliste"/>
              <w:numPr>
                <w:ilvl w:val="0"/>
                <w:numId w:val="50"/>
              </w:numPr>
              <w:rPr>
                <w:rFonts w:cstheme="minorHAnsi"/>
                <w:sz w:val="20"/>
                <w:szCs w:val="20"/>
                <w:lang w:val="en-GB"/>
              </w:rPr>
            </w:pPr>
            <w:r w:rsidRPr="001A2DB3">
              <w:rPr>
                <w:rFonts w:cstheme="minorHAnsi"/>
                <w:sz w:val="20"/>
                <w:szCs w:val="20"/>
                <w:lang w:val="en-GB"/>
              </w:rPr>
              <w:t>Comunicazione tecnica</w:t>
            </w:r>
            <w:r>
              <w:rPr>
                <w:rFonts w:cstheme="minorHAnsi"/>
                <w:sz w:val="20"/>
                <w:szCs w:val="20"/>
                <w:lang w:val="en-GB"/>
              </w:rPr>
              <w:t>,</w:t>
            </w:r>
          </w:p>
          <w:p w14:paraId="0695477A" w14:textId="77777777" w:rsidR="00467E96" w:rsidRDefault="00D6684A">
            <w:pPr>
              <w:pStyle w:val="Paragraphedeliste"/>
              <w:numPr>
                <w:ilvl w:val="0"/>
                <w:numId w:val="50"/>
              </w:numPr>
              <w:rPr>
                <w:rFonts w:cstheme="minorHAnsi"/>
                <w:sz w:val="20"/>
                <w:szCs w:val="20"/>
                <w:lang w:val="en-GB"/>
              </w:rPr>
            </w:pPr>
            <w:r w:rsidRPr="001A2DB3">
              <w:rPr>
                <w:rFonts w:cstheme="minorHAnsi"/>
                <w:sz w:val="20"/>
                <w:szCs w:val="20"/>
                <w:lang w:val="en-GB"/>
              </w:rPr>
              <w:t>Comunicazione scritta</w:t>
            </w:r>
            <w:r>
              <w:rPr>
                <w:rFonts w:cstheme="minorHAnsi"/>
                <w:sz w:val="20"/>
                <w:szCs w:val="20"/>
                <w:lang w:val="en-GB"/>
              </w:rPr>
              <w:t>,</w:t>
            </w:r>
          </w:p>
          <w:p w14:paraId="27E3BF4E" w14:textId="77777777" w:rsidR="00467E96" w:rsidRDefault="00D6684A">
            <w:pPr>
              <w:pStyle w:val="Paragraphedeliste"/>
              <w:numPr>
                <w:ilvl w:val="0"/>
                <w:numId w:val="50"/>
              </w:numPr>
              <w:rPr>
                <w:rFonts w:cstheme="minorHAnsi"/>
                <w:sz w:val="20"/>
                <w:szCs w:val="20"/>
                <w:lang w:val="en-GB"/>
              </w:rPr>
            </w:pPr>
            <w:r w:rsidRPr="001A2DB3">
              <w:rPr>
                <w:rFonts w:cstheme="minorHAnsi"/>
                <w:sz w:val="20"/>
                <w:szCs w:val="20"/>
                <w:lang w:val="en-GB"/>
              </w:rPr>
              <w:t>Comunicazione orale</w:t>
            </w:r>
            <w:r>
              <w:rPr>
                <w:rFonts w:cstheme="minorHAnsi"/>
                <w:sz w:val="20"/>
                <w:szCs w:val="20"/>
                <w:lang w:val="en-GB"/>
              </w:rPr>
              <w:t>,</w:t>
            </w:r>
          </w:p>
          <w:p w14:paraId="672EDEB6" w14:textId="77777777" w:rsidR="00467E96" w:rsidRDefault="00D6684A">
            <w:pPr>
              <w:pStyle w:val="Paragraphedeliste"/>
              <w:numPr>
                <w:ilvl w:val="0"/>
                <w:numId w:val="50"/>
              </w:numPr>
              <w:rPr>
                <w:rFonts w:cstheme="minorHAnsi"/>
                <w:sz w:val="20"/>
                <w:szCs w:val="20"/>
                <w:lang w:val="en-GB"/>
              </w:rPr>
            </w:pPr>
            <w:r w:rsidRPr="001A2DB3">
              <w:rPr>
                <w:rFonts w:cstheme="minorHAnsi"/>
                <w:sz w:val="20"/>
                <w:szCs w:val="20"/>
                <w:lang w:val="en-GB"/>
              </w:rPr>
              <w:t>Gestione</w:t>
            </w:r>
            <w:r>
              <w:rPr>
                <w:rFonts w:cstheme="minorHAnsi"/>
                <w:sz w:val="20"/>
                <w:szCs w:val="20"/>
                <w:lang w:val="en-GB"/>
              </w:rPr>
              <w:t>.</w:t>
            </w:r>
          </w:p>
          <w:p w14:paraId="0C22E1FC" w14:textId="77777777" w:rsidR="00046D8F" w:rsidRPr="001A2DB3" w:rsidRDefault="00046D8F" w:rsidP="00AC2411">
            <w:pPr>
              <w:rPr>
                <w:rFonts w:cstheme="minorHAnsi"/>
                <w:sz w:val="20"/>
                <w:szCs w:val="20"/>
                <w:lang w:val="en-GB"/>
              </w:rPr>
            </w:pPr>
          </w:p>
          <w:p w14:paraId="3144294F" w14:textId="77777777" w:rsidR="00467E96" w:rsidRDefault="00D6684A">
            <w:pPr>
              <w:pStyle w:val="Paragraphedeliste"/>
              <w:ind w:left="0"/>
              <w:rPr>
                <w:rFonts w:cstheme="minorHAnsi"/>
                <w:sz w:val="20"/>
                <w:szCs w:val="20"/>
                <w:lang w:val="en-GB"/>
              </w:rPr>
            </w:pPr>
            <w:r w:rsidRPr="00C7117E">
              <w:rPr>
                <w:rFonts w:cstheme="minorHAnsi"/>
                <w:sz w:val="20"/>
                <w:szCs w:val="20"/>
                <w:lang w:val="en-GB"/>
              </w:rPr>
              <w:t>Metodi di insegnamento: il corso combina input teorici, feedback, lavoro collaborativo e giochi di ruolo.</w:t>
            </w:r>
          </w:p>
          <w:p w14:paraId="1EF18E59" w14:textId="77777777" w:rsidR="00046D8F" w:rsidRPr="00C7117E" w:rsidRDefault="00046D8F" w:rsidP="00AC2411">
            <w:pPr>
              <w:rPr>
                <w:rFonts w:cstheme="minorHAnsi"/>
                <w:sz w:val="20"/>
                <w:szCs w:val="20"/>
                <w:lang w:val="en-GB"/>
              </w:rPr>
            </w:pPr>
          </w:p>
          <w:p w14:paraId="33EEAD39" w14:textId="77777777" w:rsidR="00467E96" w:rsidRDefault="00D6684A">
            <w:pPr>
              <w:rPr>
                <w:rFonts w:cstheme="minorHAnsi"/>
                <w:bCs/>
                <w:sz w:val="20"/>
                <w:szCs w:val="20"/>
                <w:lang w:val="en-GB"/>
              </w:rPr>
            </w:pPr>
            <w:r w:rsidRPr="001A2DB3">
              <w:rPr>
                <w:rFonts w:cstheme="minorHAnsi"/>
                <w:bCs/>
                <w:sz w:val="20"/>
                <w:szCs w:val="20"/>
                <w:lang w:val="en-GB"/>
              </w:rPr>
              <w:t xml:space="preserve">Valutazione dei risultati di apprendimento : </w:t>
            </w:r>
          </w:p>
          <w:p w14:paraId="667822B8" w14:textId="77777777" w:rsidR="00467E96" w:rsidRDefault="00D6684A">
            <w:pPr>
              <w:pStyle w:val="Paragraphedeliste"/>
              <w:numPr>
                <w:ilvl w:val="0"/>
                <w:numId w:val="51"/>
              </w:numPr>
              <w:rPr>
                <w:rFonts w:cstheme="minorHAnsi"/>
                <w:bCs/>
                <w:sz w:val="20"/>
                <w:szCs w:val="20"/>
                <w:lang w:val="en-GB"/>
              </w:rPr>
            </w:pPr>
            <w:r w:rsidRPr="00C7117E">
              <w:rPr>
                <w:rFonts w:cstheme="minorHAnsi"/>
                <w:bCs/>
                <w:sz w:val="20"/>
                <w:szCs w:val="20"/>
                <w:lang w:val="en-GB"/>
              </w:rPr>
              <w:lastRenderedPageBreak/>
              <w:t>Valutazioni formative durante il corso: questionari, casi di studio, esercitazioni pratiche.</w:t>
            </w:r>
          </w:p>
          <w:p w14:paraId="29D8E3D5" w14:textId="77777777" w:rsidR="00467E96" w:rsidRDefault="00D6684A">
            <w:pPr>
              <w:pStyle w:val="Paragraphedeliste"/>
              <w:numPr>
                <w:ilvl w:val="0"/>
                <w:numId w:val="51"/>
              </w:numPr>
              <w:rPr>
                <w:rFonts w:cstheme="minorHAnsi"/>
                <w:bCs/>
                <w:sz w:val="20"/>
                <w:szCs w:val="20"/>
                <w:lang w:val="en-GB"/>
              </w:rPr>
            </w:pPr>
            <w:r w:rsidRPr="00C7117E">
              <w:rPr>
                <w:rFonts w:cstheme="minorHAnsi"/>
                <w:bCs/>
                <w:sz w:val="20"/>
                <w:szCs w:val="20"/>
                <w:lang w:val="en-GB"/>
              </w:rPr>
              <w:t>Certificar</w:t>
            </w:r>
            <w:r w:rsidRPr="00C7117E">
              <w:rPr>
                <w:rFonts w:cstheme="minorHAnsi"/>
                <w:bCs/>
                <w:sz w:val="20"/>
                <w:szCs w:val="20"/>
                <w:lang w:val="en-GB"/>
              </w:rPr>
              <w:t xml:space="preserve">e le valutazioni sottoposte a una giuria : </w:t>
            </w:r>
          </w:p>
          <w:p w14:paraId="00A926F1" w14:textId="77777777" w:rsidR="00467E96" w:rsidRDefault="00D6684A">
            <w:pPr>
              <w:pStyle w:val="Paragraphedeliste"/>
              <w:numPr>
                <w:ilvl w:val="0"/>
                <w:numId w:val="52"/>
              </w:numPr>
              <w:rPr>
                <w:rFonts w:cstheme="minorHAnsi"/>
                <w:bCs/>
                <w:sz w:val="20"/>
                <w:szCs w:val="20"/>
                <w:lang w:val="en-GB"/>
              </w:rPr>
            </w:pPr>
            <w:r w:rsidRPr="001A2DB3">
              <w:rPr>
                <w:rFonts w:cstheme="minorHAnsi"/>
                <w:bCs/>
                <w:sz w:val="20"/>
                <w:szCs w:val="20"/>
                <w:lang w:val="en-GB"/>
              </w:rPr>
              <w:t>Casi di studio</w:t>
            </w:r>
            <w:r>
              <w:rPr>
                <w:rFonts w:cstheme="minorHAnsi"/>
                <w:bCs/>
                <w:sz w:val="20"/>
                <w:szCs w:val="20"/>
                <w:lang w:val="en-GB"/>
              </w:rPr>
              <w:t>,</w:t>
            </w:r>
          </w:p>
          <w:p w14:paraId="7447A6BE" w14:textId="77777777" w:rsidR="00467E96" w:rsidRDefault="00D6684A">
            <w:pPr>
              <w:pStyle w:val="Paragraphedeliste"/>
              <w:numPr>
                <w:ilvl w:val="0"/>
                <w:numId w:val="52"/>
              </w:numPr>
              <w:rPr>
                <w:rFonts w:cstheme="minorHAnsi"/>
                <w:bCs/>
                <w:sz w:val="20"/>
                <w:szCs w:val="20"/>
              </w:rPr>
            </w:pPr>
            <w:r w:rsidRPr="001A2DB3">
              <w:rPr>
                <w:rFonts w:cstheme="minorHAnsi"/>
                <w:bCs/>
                <w:sz w:val="20"/>
                <w:szCs w:val="20"/>
              </w:rPr>
              <w:t>Portfolio professionale con presentazione orale,</w:t>
            </w:r>
          </w:p>
          <w:p w14:paraId="7BD4B3E4" w14:textId="77777777" w:rsidR="00467E96" w:rsidRDefault="00D6684A">
            <w:pPr>
              <w:pStyle w:val="Paragraphedeliste"/>
              <w:numPr>
                <w:ilvl w:val="0"/>
                <w:numId w:val="52"/>
              </w:numPr>
              <w:rPr>
                <w:rFonts w:cstheme="minorHAnsi"/>
                <w:bCs/>
                <w:sz w:val="20"/>
                <w:szCs w:val="20"/>
                <w:lang w:val="en-GB"/>
              </w:rPr>
            </w:pPr>
            <w:r w:rsidRPr="001A2DB3">
              <w:rPr>
                <w:rFonts w:cstheme="minorHAnsi"/>
                <w:bCs/>
                <w:sz w:val="20"/>
                <w:szCs w:val="20"/>
                <w:lang w:val="en-GB"/>
              </w:rPr>
              <w:t>Rievocazione della situazione</w:t>
            </w:r>
            <w:r>
              <w:rPr>
                <w:rFonts w:cstheme="minorHAnsi"/>
                <w:bCs/>
                <w:sz w:val="20"/>
                <w:szCs w:val="20"/>
                <w:lang w:val="en-GB"/>
              </w:rPr>
              <w:t>.</w:t>
            </w:r>
          </w:p>
        </w:tc>
      </w:tr>
    </w:tbl>
    <w:p w14:paraId="4C079FA7" w14:textId="77777777" w:rsidR="00046D8F" w:rsidRDefault="00046D8F" w:rsidP="00046D8F">
      <w:pPr>
        <w:tabs>
          <w:tab w:val="left" w:pos="3810"/>
        </w:tabs>
        <w:rPr>
          <w:lang w:val="en-GB"/>
        </w:rPr>
      </w:pPr>
    </w:p>
    <w:p w14:paraId="5B849857" w14:textId="77777777" w:rsidR="00467E96" w:rsidRDefault="00D6684A">
      <w:pPr>
        <w:rPr>
          <w:lang w:val="en-GB"/>
        </w:rPr>
      </w:pPr>
      <w:r w:rsidRPr="009868FF">
        <w:rPr>
          <w:lang w:val="en-GB"/>
        </w:rPr>
        <w:t xml:space="preserve">Titolo professionale </w:t>
      </w:r>
      <w:r>
        <w:rPr>
          <w:lang w:val="en-GB"/>
        </w:rPr>
        <w:t>Capo squadra specializzato in coperture - Livello 4 EQF - CENTRO DI FORMAZIONE ANGERS</w:t>
      </w:r>
    </w:p>
    <w:tbl>
      <w:tblPr>
        <w:tblStyle w:val="Grilledutableau"/>
        <w:tblW w:w="14601" w:type="dxa"/>
        <w:tblInd w:w="-5" w:type="dxa"/>
        <w:tblLayout w:type="fixed"/>
        <w:tblLook w:val="04A0" w:firstRow="1" w:lastRow="0" w:firstColumn="1" w:lastColumn="0" w:noHBand="0" w:noVBand="1"/>
      </w:tblPr>
      <w:tblGrid>
        <w:gridCol w:w="1701"/>
        <w:gridCol w:w="2977"/>
        <w:gridCol w:w="3119"/>
        <w:gridCol w:w="6804"/>
      </w:tblGrid>
      <w:tr w:rsidR="00046D8F" w:rsidRPr="001A2DB3" w14:paraId="365D32D1" w14:textId="77777777" w:rsidTr="00AC2411">
        <w:trPr>
          <w:trHeight w:val="338"/>
        </w:trPr>
        <w:tc>
          <w:tcPr>
            <w:tcW w:w="1701" w:type="dxa"/>
            <w:shd w:val="clear" w:color="auto" w:fill="auto"/>
            <w:vAlign w:val="center"/>
          </w:tcPr>
          <w:p w14:paraId="08D5372C" w14:textId="77777777" w:rsidR="00467E96" w:rsidRDefault="00D6684A">
            <w:pPr>
              <w:jc w:val="center"/>
              <w:rPr>
                <w:rFonts w:cstheme="minorHAnsi"/>
                <w:b/>
                <w:sz w:val="20"/>
                <w:szCs w:val="20"/>
              </w:rPr>
            </w:pPr>
            <w:r w:rsidRPr="001A2DB3">
              <w:rPr>
                <w:rFonts w:cstheme="minorHAnsi"/>
                <w:b/>
                <w:sz w:val="20"/>
                <w:szCs w:val="20"/>
              </w:rPr>
              <w:t>Titolo del corso</w:t>
            </w:r>
          </w:p>
        </w:tc>
        <w:tc>
          <w:tcPr>
            <w:tcW w:w="2977" w:type="dxa"/>
            <w:shd w:val="clear" w:color="auto" w:fill="auto"/>
            <w:vAlign w:val="center"/>
          </w:tcPr>
          <w:p w14:paraId="76B2463B" w14:textId="77777777" w:rsidR="00467E96" w:rsidRDefault="00D6684A">
            <w:pPr>
              <w:jc w:val="center"/>
              <w:rPr>
                <w:rFonts w:cstheme="minorHAnsi"/>
                <w:b/>
                <w:sz w:val="20"/>
                <w:szCs w:val="20"/>
                <w:lang w:val="en-GB"/>
              </w:rPr>
            </w:pPr>
            <w:r w:rsidRPr="00D458EB">
              <w:rPr>
                <w:rFonts w:cstheme="minorHAnsi"/>
                <w:b/>
                <w:sz w:val="20"/>
                <w:szCs w:val="20"/>
                <w:lang w:val="en-GB"/>
              </w:rPr>
              <w:t>Componenti del titolo professionale francese</w:t>
            </w:r>
          </w:p>
        </w:tc>
        <w:tc>
          <w:tcPr>
            <w:tcW w:w="3119" w:type="dxa"/>
            <w:vAlign w:val="center"/>
          </w:tcPr>
          <w:p w14:paraId="303D4EEE" w14:textId="77777777" w:rsidR="00467E96" w:rsidRDefault="00D6684A">
            <w:pPr>
              <w:jc w:val="center"/>
              <w:rPr>
                <w:rFonts w:cstheme="minorHAnsi"/>
                <w:b/>
                <w:sz w:val="20"/>
                <w:szCs w:val="20"/>
                <w:lang w:val="en-GB"/>
              </w:rPr>
            </w:pPr>
            <w:r w:rsidRPr="00A27522">
              <w:rPr>
                <w:rFonts w:cstheme="minorHAnsi"/>
                <w:b/>
                <w:sz w:val="20"/>
                <w:szCs w:val="20"/>
                <w:lang w:val="en-GB"/>
              </w:rPr>
              <w:t>Corrispondenza con i blocchi/componenti RenovUp</w:t>
            </w:r>
          </w:p>
        </w:tc>
        <w:tc>
          <w:tcPr>
            <w:tcW w:w="6804" w:type="dxa"/>
            <w:shd w:val="clear" w:color="auto" w:fill="auto"/>
            <w:vAlign w:val="center"/>
          </w:tcPr>
          <w:p w14:paraId="3B09BFED" w14:textId="77777777" w:rsidR="00467E96" w:rsidRDefault="00D6684A">
            <w:pPr>
              <w:jc w:val="center"/>
              <w:rPr>
                <w:rFonts w:cstheme="minorHAnsi"/>
                <w:b/>
                <w:sz w:val="20"/>
                <w:szCs w:val="20"/>
              </w:rPr>
            </w:pPr>
            <w:r w:rsidRPr="001A2DB3">
              <w:rPr>
                <w:rFonts w:cstheme="minorHAnsi"/>
                <w:b/>
                <w:sz w:val="20"/>
                <w:szCs w:val="20"/>
              </w:rPr>
              <w:t>Descrizione del corso</w:t>
            </w:r>
          </w:p>
          <w:p w14:paraId="0014BB2C" w14:textId="77777777" w:rsidR="00046D8F" w:rsidRPr="001A2DB3" w:rsidRDefault="00046D8F" w:rsidP="00AC2411">
            <w:pPr>
              <w:jc w:val="center"/>
              <w:rPr>
                <w:rFonts w:cstheme="minorHAnsi"/>
                <w:b/>
                <w:sz w:val="20"/>
                <w:szCs w:val="20"/>
              </w:rPr>
            </w:pPr>
          </w:p>
        </w:tc>
      </w:tr>
      <w:tr w:rsidR="00046D8F" w:rsidRPr="00D458EB" w14:paraId="7D0966F3" w14:textId="77777777" w:rsidTr="00AC2411">
        <w:tc>
          <w:tcPr>
            <w:tcW w:w="1701" w:type="dxa"/>
            <w:shd w:val="clear" w:color="auto" w:fill="B4C6E7" w:themeFill="accent1" w:themeFillTint="66"/>
            <w:vAlign w:val="center"/>
          </w:tcPr>
          <w:p w14:paraId="30735FBC" w14:textId="77777777" w:rsidR="00467E96" w:rsidRDefault="00D6684A">
            <w:pPr>
              <w:rPr>
                <w:rFonts w:cstheme="minorHAnsi"/>
                <w:b/>
                <w:bCs/>
                <w:sz w:val="20"/>
                <w:szCs w:val="20"/>
                <w:lang w:val="pl-PL"/>
              </w:rPr>
            </w:pPr>
            <w:r w:rsidRPr="001A2DB3">
              <w:rPr>
                <w:rFonts w:cstheme="minorHAnsi"/>
                <w:sz w:val="20"/>
                <w:szCs w:val="20"/>
                <w:lang w:val="pl-PL"/>
              </w:rPr>
              <w:t xml:space="preserve">Qualifica professionale: </w:t>
            </w:r>
            <w:r>
              <w:rPr>
                <w:rFonts w:cstheme="minorHAnsi"/>
                <w:sz w:val="20"/>
                <w:szCs w:val="20"/>
                <w:lang w:val="pl-PL"/>
              </w:rPr>
              <w:t>Team Leader - Formazione continua di 8 giorni</w:t>
            </w:r>
          </w:p>
        </w:tc>
        <w:tc>
          <w:tcPr>
            <w:tcW w:w="2977" w:type="dxa"/>
            <w:shd w:val="clear" w:color="auto" w:fill="B4C6E7" w:themeFill="accent1" w:themeFillTint="66"/>
          </w:tcPr>
          <w:p w14:paraId="552C6E50" w14:textId="77777777" w:rsidR="00046D8F" w:rsidRPr="001A2DB3" w:rsidRDefault="00046D8F" w:rsidP="00AC2411">
            <w:pPr>
              <w:rPr>
                <w:rFonts w:cstheme="minorHAnsi"/>
                <w:sz w:val="20"/>
                <w:szCs w:val="20"/>
                <w:lang w:val="pl-PL"/>
              </w:rPr>
            </w:pPr>
          </w:p>
          <w:p w14:paraId="2490C3B0" w14:textId="77777777" w:rsidR="00467E96" w:rsidRDefault="00D6684A">
            <w:pPr>
              <w:rPr>
                <w:rFonts w:cstheme="minorHAnsi"/>
                <w:b/>
                <w:bCs/>
                <w:sz w:val="20"/>
                <w:szCs w:val="20"/>
                <w:lang w:val="pl-PL"/>
              </w:rPr>
            </w:pPr>
            <w:r w:rsidRPr="00F12141">
              <w:rPr>
                <w:rFonts w:cstheme="minorHAnsi"/>
                <w:b/>
                <w:bCs/>
                <w:sz w:val="20"/>
                <w:szCs w:val="20"/>
                <w:lang w:val="pl-PL"/>
              </w:rPr>
              <w:t>Componente 1: preparazione del sito con metodi e strumenti adeguati.</w:t>
            </w:r>
          </w:p>
          <w:p w14:paraId="60AFFB7F" w14:textId="77777777" w:rsidR="00046D8F" w:rsidRPr="00F12141" w:rsidRDefault="00046D8F" w:rsidP="00AC2411">
            <w:pPr>
              <w:rPr>
                <w:rFonts w:cstheme="minorHAnsi"/>
                <w:b/>
                <w:bCs/>
                <w:sz w:val="20"/>
                <w:szCs w:val="20"/>
                <w:lang w:val="pl-PL"/>
              </w:rPr>
            </w:pPr>
          </w:p>
          <w:p w14:paraId="5A5018B1" w14:textId="77777777" w:rsidR="00467E96" w:rsidRDefault="00D6684A">
            <w:pPr>
              <w:rPr>
                <w:rFonts w:ascii="ArialMT" w:hAnsi="ArialMT" w:cs="ArialMT"/>
                <w:color w:val="089EA4"/>
                <w:sz w:val="16"/>
                <w:szCs w:val="16"/>
                <w:lang w:val="en-GB"/>
              </w:rPr>
            </w:pPr>
            <w:r w:rsidRPr="00F12141">
              <w:rPr>
                <w:rFonts w:cstheme="minorHAnsi"/>
                <w:b/>
                <w:bCs/>
                <w:sz w:val="20"/>
                <w:szCs w:val="20"/>
                <w:lang w:val="pl-PL"/>
              </w:rPr>
              <w:t>Componente 3: Chiusura del cantiere con procedure e indicatori adeguati.</w:t>
            </w:r>
          </w:p>
        </w:tc>
        <w:tc>
          <w:tcPr>
            <w:tcW w:w="3119" w:type="dxa"/>
            <w:shd w:val="clear" w:color="auto" w:fill="B4C6E7" w:themeFill="accent1" w:themeFillTint="66"/>
          </w:tcPr>
          <w:p w14:paraId="4DD02B2C" w14:textId="77777777" w:rsidR="00046D8F" w:rsidRDefault="00046D8F" w:rsidP="00AC2411">
            <w:pPr>
              <w:ind w:left="31"/>
              <w:rPr>
                <w:rFonts w:cstheme="minorHAnsi"/>
                <w:b/>
                <w:bCs/>
                <w:sz w:val="20"/>
                <w:szCs w:val="20"/>
                <w:lang w:val="en-GB"/>
              </w:rPr>
            </w:pPr>
          </w:p>
          <w:p w14:paraId="46150DE7" w14:textId="77777777" w:rsidR="00467E96" w:rsidRDefault="00D6684A">
            <w:pPr>
              <w:ind w:left="31"/>
              <w:rPr>
                <w:rFonts w:cstheme="minorHAnsi"/>
                <w:sz w:val="20"/>
                <w:szCs w:val="20"/>
                <w:lang w:val="en-GB"/>
              </w:rPr>
            </w:pPr>
            <w:r w:rsidRPr="00F12141">
              <w:rPr>
                <w:rFonts w:cstheme="minorHAnsi"/>
                <w:b/>
                <w:bCs/>
                <w:sz w:val="20"/>
                <w:szCs w:val="20"/>
                <w:lang w:val="en-GB"/>
              </w:rPr>
              <w:t>TL COMPONENTE 1.1</w:t>
            </w:r>
            <w:r w:rsidRPr="003B4F51">
              <w:rPr>
                <w:rFonts w:cstheme="minorHAnsi"/>
                <w:sz w:val="20"/>
                <w:szCs w:val="20"/>
                <w:lang w:val="en-GB"/>
              </w:rPr>
              <w:t xml:space="preserve">. </w:t>
            </w:r>
            <w:r w:rsidRPr="003B4F51">
              <w:rPr>
                <w:rFonts w:cstheme="minorHAnsi"/>
                <w:sz w:val="20"/>
                <w:szCs w:val="20"/>
                <w:lang w:val="en-GB"/>
              </w:rPr>
              <w:t>Preparazione di un cantiere di ristrutturazione e metodi di diagnosi degli edifici e dei luoghi esistenti prima dell'intervento</w:t>
            </w:r>
            <w:r>
              <w:rPr>
                <w:rFonts w:cstheme="minorHAnsi"/>
                <w:sz w:val="20"/>
                <w:szCs w:val="20"/>
                <w:lang w:val="en-GB"/>
              </w:rPr>
              <w:t>.</w:t>
            </w:r>
          </w:p>
          <w:p w14:paraId="30C3255F" w14:textId="77777777" w:rsidR="00046D8F" w:rsidRPr="003B4F51" w:rsidRDefault="00046D8F" w:rsidP="00AC2411">
            <w:pPr>
              <w:ind w:left="31"/>
              <w:rPr>
                <w:rFonts w:cstheme="minorHAnsi"/>
                <w:sz w:val="20"/>
                <w:szCs w:val="20"/>
                <w:lang w:val="en-GB"/>
              </w:rPr>
            </w:pPr>
          </w:p>
          <w:p w14:paraId="497D67CE" w14:textId="77777777" w:rsidR="00467E96" w:rsidRDefault="00D6684A">
            <w:pPr>
              <w:ind w:left="31"/>
              <w:rPr>
                <w:rFonts w:cstheme="minorHAnsi"/>
                <w:sz w:val="20"/>
                <w:szCs w:val="20"/>
                <w:lang w:val="en-GB"/>
              </w:rPr>
            </w:pPr>
            <w:r w:rsidRPr="00F12141">
              <w:rPr>
                <w:rFonts w:cstheme="minorHAnsi"/>
                <w:b/>
                <w:bCs/>
                <w:sz w:val="20"/>
                <w:szCs w:val="20"/>
                <w:lang w:val="en-GB"/>
              </w:rPr>
              <w:t>TL COMPONENTE 4.1</w:t>
            </w:r>
            <w:r>
              <w:rPr>
                <w:rFonts w:cstheme="minorHAnsi"/>
                <w:sz w:val="20"/>
                <w:szCs w:val="20"/>
                <w:lang w:val="en-GB"/>
              </w:rPr>
              <w:t xml:space="preserve">. </w:t>
            </w:r>
            <w:r w:rsidRPr="003B4F51">
              <w:rPr>
                <w:rFonts w:cstheme="minorHAnsi"/>
                <w:sz w:val="20"/>
                <w:szCs w:val="20"/>
                <w:lang w:val="en-GB"/>
              </w:rPr>
              <w:t>Controllo della qualità dei risultati della ristrutturazione e approvazione del cliente.</w:t>
            </w:r>
          </w:p>
        </w:tc>
        <w:tc>
          <w:tcPr>
            <w:tcW w:w="6804" w:type="dxa"/>
            <w:shd w:val="clear" w:color="auto" w:fill="B4C6E7" w:themeFill="accent1" w:themeFillTint="66"/>
          </w:tcPr>
          <w:p w14:paraId="6B042FD0" w14:textId="77777777" w:rsidR="00046D8F" w:rsidRPr="00D458EB" w:rsidRDefault="00046D8F" w:rsidP="00AC2411">
            <w:pPr>
              <w:rPr>
                <w:rFonts w:cstheme="minorHAnsi"/>
                <w:sz w:val="20"/>
                <w:szCs w:val="20"/>
                <w:lang w:val="en-GB"/>
              </w:rPr>
            </w:pPr>
          </w:p>
          <w:p w14:paraId="1AAB2092" w14:textId="77777777" w:rsidR="00467E96" w:rsidRDefault="00D6684A">
            <w:pPr>
              <w:ind w:left="31"/>
              <w:rPr>
                <w:rFonts w:cstheme="minorHAnsi"/>
                <w:sz w:val="20"/>
                <w:szCs w:val="20"/>
                <w:lang w:val="en-GB"/>
              </w:rPr>
            </w:pPr>
            <w:r w:rsidRPr="00D458EB">
              <w:rPr>
                <w:rFonts w:cstheme="minorHAnsi"/>
                <w:sz w:val="20"/>
                <w:szCs w:val="20"/>
                <w:lang w:val="en-GB"/>
              </w:rPr>
              <w:t>Al termine del co</w:t>
            </w:r>
            <w:r w:rsidRPr="00D458EB">
              <w:rPr>
                <w:rFonts w:cstheme="minorHAnsi"/>
                <w:sz w:val="20"/>
                <w:szCs w:val="20"/>
                <w:lang w:val="en-GB"/>
              </w:rPr>
              <w:t xml:space="preserve">rso, i corsisti sono </w:t>
            </w:r>
            <w:r>
              <w:rPr>
                <w:rFonts w:cstheme="minorHAnsi"/>
                <w:sz w:val="20"/>
                <w:szCs w:val="20"/>
                <w:lang w:val="en-GB"/>
              </w:rPr>
              <w:t xml:space="preserve">stati </w:t>
            </w:r>
            <w:r w:rsidRPr="00D458EB">
              <w:rPr>
                <w:rFonts w:cstheme="minorHAnsi"/>
                <w:sz w:val="20"/>
                <w:szCs w:val="20"/>
                <w:lang w:val="en-GB"/>
              </w:rPr>
              <w:t>in grado di :</w:t>
            </w:r>
          </w:p>
          <w:p w14:paraId="320D4AFF" w14:textId="77777777" w:rsidR="00467E96" w:rsidRDefault="00D6684A">
            <w:pPr>
              <w:pStyle w:val="Paragraphedeliste"/>
              <w:numPr>
                <w:ilvl w:val="0"/>
                <w:numId w:val="56"/>
              </w:numPr>
              <w:rPr>
                <w:rFonts w:cstheme="minorHAnsi"/>
                <w:sz w:val="20"/>
                <w:szCs w:val="20"/>
                <w:lang w:val="en-GB"/>
              </w:rPr>
            </w:pPr>
            <w:r w:rsidRPr="00C04777">
              <w:rPr>
                <w:rFonts w:cstheme="minorHAnsi"/>
                <w:sz w:val="20"/>
                <w:szCs w:val="20"/>
                <w:lang w:val="en-GB"/>
              </w:rPr>
              <w:t xml:space="preserve">Individuare il funzionamento di un'impresa edile e le fasi di una </w:t>
            </w:r>
            <w:r>
              <w:rPr>
                <w:rFonts w:cstheme="minorHAnsi"/>
                <w:sz w:val="20"/>
                <w:szCs w:val="20"/>
                <w:lang w:val="en-GB"/>
              </w:rPr>
              <w:t>ristrutturazione di tetti,</w:t>
            </w:r>
          </w:p>
          <w:p w14:paraId="4302D6D4" w14:textId="77777777" w:rsidR="00467E96" w:rsidRDefault="00D6684A">
            <w:pPr>
              <w:pStyle w:val="Paragraphedeliste"/>
              <w:numPr>
                <w:ilvl w:val="0"/>
                <w:numId w:val="56"/>
              </w:numPr>
              <w:rPr>
                <w:rFonts w:cstheme="minorHAnsi"/>
                <w:sz w:val="20"/>
                <w:szCs w:val="20"/>
                <w:lang w:val="en-GB"/>
              </w:rPr>
            </w:pPr>
            <w:r w:rsidRPr="00C04777">
              <w:rPr>
                <w:rFonts w:cstheme="minorHAnsi"/>
                <w:sz w:val="20"/>
                <w:szCs w:val="20"/>
                <w:lang w:val="en-GB"/>
              </w:rPr>
              <w:t xml:space="preserve">Identificare </w:t>
            </w:r>
            <w:r w:rsidRPr="00C04777">
              <w:rPr>
                <w:rFonts w:cstheme="minorHAnsi"/>
                <w:sz w:val="20"/>
                <w:szCs w:val="20"/>
                <w:lang w:val="en-GB"/>
              </w:rPr>
              <w:t>le fasi principali di un cantiere e il ruolo del caposquadra in ciascuna fase</w:t>
            </w:r>
            <w:r>
              <w:rPr>
                <w:rFonts w:cstheme="minorHAnsi"/>
                <w:sz w:val="20"/>
                <w:szCs w:val="20"/>
                <w:lang w:val="en-GB"/>
              </w:rPr>
              <w:t>, in particolare per quanto riguarda la preparazione del cantiere, compresa la copertura del tetto,</w:t>
            </w:r>
          </w:p>
          <w:p w14:paraId="5EF853B6" w14:textId="77777777" w:rsidR="00467E96" w:rsidRDefault="00D6684A">
            <w:pPr>
              <w:pStyle w:val="Paragraphedeliste"/>
              <w:numPr>
                <w:ilvl w:val="0"/>
                <w:numId w:val="56"/>
              </w:numPr>
              <w:rPr>
                <w:rFonts w:cstheme="minorHAnsi"/>
                <w:sz w:val="20"/>
                <w:szCs w:val="20"/>
                <w:lang w:val="en-GB"/>
              </w:rPr>
            </w:pPr>
            <w:r w:rsidRPr="00C04777">
              <w:rPr>
                <w:rFonts w:cstheme="minorHAnsi"/>
                <w:sz w:val="20"/>
                <w:szCs w:val="20"/>
                <w:lang w:val="en-GB"/>
              </w:rPr>
              <w:t xml:space="preserve">Organizzatevi per preparare il sito di </w:t>
            </w:r>
            <w:r>
              <w:rPr>
                <w:rFonts w:cstheme="minorHAnsi"/>
                <w:sz w:val="20"/>
                <w:szCs w:val="20"/>
                <w:lang w:val="en-GB"/>
              </w:rPr>
              <w:t xml:space="preserve">copertura </w:t>
            </w:r>
            <w:r w:rsidRPr="00C04777">
              <w:rPr>
                <w:rFonts w:cstheme="minorHAnsi"/>
                <w:sz w:val="20"/>
                <w:szCs w:val="20"/>
                <w:lang w:val="en-GB"/>
              </w:rPr>
              <w:t>in modo efficace</w:t>
            </w:r>
            <w:r>
              <w:rPr>
                <w:rFonts w:cstheme="minorHAnsi"/>
                <w:sz w:val="20"/>
                <w:szCs w:val="20"/>
                <w:lang w:val="en-GB"/>
              </w:rPr>
              <w:t>,</w:t>
            </w:r>
          </w:p>
          <w:p w14:paraId="77B05F01" w14:textId="77777777" w:rsidR="00467E96" w:rsidRDefault="00D6684A">
            <w:pPr>
              <w:pStyle w:val="Paragraphedeliste"/>
              <w:numPr>
                <w:ilvl w:val="0"/>
                <w:numId w:val="56"/>
              </w:numPr>
              <w:rPr>
                <w:rFonts w:cstheme="minorHAnsi"/>
                <w:sz w:val="20"/>
                <w:szCs w:val="20"/>
                <w:lang w:val="en-GB"/>
              </w:rPr>
            </w:pPr>
            <w:r>
              <w:rPr>
                <w:rFonts w:cstheme="minorHAnsi"/>
                <w:sz w:val="20"/>
                <w:szCs w:val="20"/>
                <w:lang w:val="en-GB"/>
              </w:rPr>
              <w:t>Preparare il</w:t>
            </w:r>
            <w:r>
              <w:rPr>
                <w:rFonts w:cstheme="minorHAnsi"/>
                <w:sz w:val="20"/>
                <w:szCs w:val="20"/>
                <w:lang w:val="en-GB"/>
              </w:rPr>
              <w:t xml:space="preserve"> </w:t>
            </w:r>
            <w:r w:rsidRPr="00C04777">
              <w:rPr>
                <w:rFonts w:cstheme="minorHAnsi"/>
                <w:sz w:val="20"/>
                <w:szCs w:val="20"/>
                <w:lang w:val="en-GB"/>
              </w:rPr>
              <w:t xml:space="preserve">posizionamento </w:t>
            </w:r>
            <w:r>
              <w:rPr>
                <w:rFonts w:cstheme="minorHAnsi"/>
                <w:sz w:val="20"/>
                <w:szCs w:val="20"/>
                <w:lang w:val="en-GB"/>
              </w:rPr>
              <w:t xml:space="preserve">di se stessi </w:t>
            </w:r>
            <w:r w:rsidRPr="00C04777">
              <w:rPr>
                <w:rFonts w:cstheme="minorHAnsi"/>
                <w:sz w:val="20"/>
                <w:szCs w:val="20"/>
                <w:lang w:val="en-GB"/>
              </w:rPr>
              <w:t xml:space="preserve">come </w:t>
            </w:r>
            <w:r>
              <w:rPr>
                <w:rFonts w:cstheme="minorHAnsi"/>
                <w:sz w:val="20"/>
                <w:szCs w:val="20"/>
                <w:lang w:val="en-GB"/>
              </w:rPr>
              <w:t>leader</w:t>
            </w:r>
            <w:r w:rsidRPr="00C04777">
              <w:rPr>
                <w:rFonts w:cstheme="minorHAnsi"/>
                <w:sz w:val="20"/>
                <w:szCs w:val="20"/>
                <w:lang w:val="en-GB"/>
              </w:rPr>
              <w:t xml:space="preserve"> del team,</w:t>
            </w:r>
          </w:p>
          <w:p w14:paraId="4439AD2A" w14:textId="77777777" w:rsidR="00467E96" w:rsidRDefault="00D6684A">
            <w:pPr>
              <w:pStyle w:val="Paragraphedeliste"/>
              <w:numPr>
                <w:ilvl w:val="0"/>
                <w:numId w:val="56"/>
              </w:numPr>
              <w:rPr>
                <w:rFonts w:cstheme="minorHAnsi"/>
                <w:sz w:val="20"/>
                <w:szCs w:val="20"/>
                <w:lang w:val="en-GB"/>
              </w:rPr>
            </w:pPr>
            <w:r>
              <w:rPr>
                <w:rFonts w:cstheme="minorHAnsi"/>
                <w:sz w:val="20"/>
                <w:szCs w:val="20"/>
                <w:lang w:val="en-GB"/>
              </w:rPr>
              <w:t>Comunicare i problemi di preparazione ai colleghi con mezzi adeguati,</w:t>
            </w:r>
          </w:p>
          <w:p w14:paraId="73B4EB36" w14:textId="77777777" w:rsidR="00467E96" w:rsidRDefault="00D6684A">
            <w:pPr>
              <w:pStyle w:val="Paragraphedeliste"/>
              <w:numPr>
                <w:ilvl w:val="0"/>
                <w:numId w:val="56"/>
              </w:numPr>
              <w:rPr>
                <w:rFonts w:cstheme="minorHAnsi"/>
                <w:sz w:val="20"/>
                <w:szCs w:val="20"/>
                <w:lang w:val="en-GB"/>
              </w:rPr>
            </w:pPr>
            <w:r>
              <w:rPr>
                <w:rFonts w:cstheme="minorHAnsi"/>
                <w:sz w:val="20"/>
                <w:szCs w:val="20"/>
                <w:lang w:val="en-GB"/>
              </w:rPr>
              <w:t>Assicurare il controllo finale della qualità del lavoro svolto con criteri di valutazione adeguati,</w:t>
            </w:r>
          </w:p>
          <w:p w14:paraId="7EB07757" w14:textId="77777777" w:rsidR="00467E96" w:rsidRDefault="00D6684A">
            <w:pPr>
              <w:pStyle w:val="Paragraphedeliste"/>
              <w:numPr>
                <w:ilvl w:val="0"/>
                <w:numId w:val="56"/>
              </w:numPr>
              <w:rPr>
                <w:rFonts w:cstheme="minorHAnsi"/>
                <w:sz w:val="20"/>
                <w:szCs w:val="20"/>
                <w:lang w:val="en-GB"/>
              </w:rPr>
            </w:pPr>
            <w:r>
              <w:rPr>
                <w:rFonts w:cstheme="minorHAnsi"/>
                <w:sz w:val="20"/>
                <w:szCs w:val="20"/>
                <w:lang w:val="en-GB"/>
              </w:rPr>
              <w:t>Comunicare i risultati ai collaboratori e analizzare con loro l'accettazione finale del lavoro svolto.</w:t>
            </w:r>
          </w:p>
          <w:p w14:paraId="52DF4734" w14:textId="77777777" w:rsidR="00046D8F" w:rsidRDefault="00046D8F" w:rsidP="00AC2411">
            <w:pPr>
              <w:rPr>
                <w:rFonts w:cstheme="minorHAnsi"/>
                <w:sz w:val="20"/>
                <w:szCs w:val="20"/>
                <w:lang w:val="en-GB"/>
              </w:rPr>
            </w:pPr>
          </w:p>
          <w:p w14:paraId="5ABB86CE" w14:textId="77777777" w:rsidR="00467E96" w:rsidRDefault="00D6684A">
            <w:pPr>
              <w:rPr>
                <w:rFonts w:cstheme="minorHAnsi"/>
                <w:sz w:val="20"/>
                <w:szCs w:val="20"/>
                <w:lang w:val="en-GB"/>
              </w:rPr>
            </w:pPr>
            <w:r w:rsidRPr="0056533B">
              <w:rPr>
                <w:rFonts w:cstheme="minorHAnsi"/>
                <w:sz w:val="20"/>
                <w:szCs w:val="20"/>
                <w:lang w:val="en-GB"/>
              </w:rPr>
              <w:t xml:space="preserve">Allenatore: </w:t>
            </w:r>
            <w:r>
              <w:rPr>
                <w:rFonts w:cstheme="minorHAnsi"/>
                <w:sz w:val="20"/>
                <w:szCs w:val="20"/>
                <w:lang w:val="en-GB"/>
              </w:rPr>
              <w:t xml:space="preserve">Patrice Marie Surelly </w:t>
            </w:r>
            <w:r w:rsidRPr="0056533B">
              <w:rPr>
                <w:rFonts w:cstheme="minorHAnsi"/>
                <w:sz w:val="20"/>
                <w:szCs w:val="20"/>
                <w:lang w:val="en-GB"/>
              </w:rPr>
              <w:t xml:space="preserve">(responsabile del </w:t>
            </w:r>
            <w:r w:rsidRPr="0056533B">
              <w:rPr>
                <w:rFonts w:cstheme="minorHAnsi"/>
                <w:sz w:val="20"/>
                <w:szCs w:val="20"/>
                <w:lang w:val="en-GB"/>
              </w:rPr>
              <w:t>ciclo di formazione)</w:t>
            </w:r>
          </w:p>
          <w:p w14:paraId="672F82C5" w14:textId="77777777" w:rsidR="00046D8F" w:rsidRPr="008C0FC4" w:rsidRDefault="00046D8F" w:rsidP="00AC2411">
            <w:pPr>
              <w:rPr>
                <w:rFonts w:cstheme="minorHAnsi"/>
                <w:sz w:val="20"/>
                <w:szCs w:val="20"/>
                <w:lang w:val="en-GB"/>
              </w:rPr>
            </w:pPr>
          </w:p>
          <w:p w14:paraId="24B8BC06" w14:textId="77777777" w:rsidR="00467E96" w:rsidRDefault="00D6684A">
            <w:pPr>
              <w:rPr>
                <w:rFonts w:cstheme="minorHAnsi"/>
                <w:sz w:val="20"/>
                <w:szCs w:val="20"/>
                <w:lang w:val="en-GB"/>
              </w:rPr>
            </w:pPr>
            <w:r w:rsidRPr="008C0FC4">
              <w:rPr>
                <w:rFonts w:cstheme="minorHAnsi"/>
                <w:sz w:val="20"/>
                <w:szCs w:val="20"/>
                <w:lang w:val="en-GB"/>
              </w:rPr>
              <w:t>Contenuti:</w:t>
            </w:r>
          </w:p>
          <w:p w14:paraId="5E1200B4" w14:textId="77777777" w:rsidR="00467E96" w:rsidRDefault="00D6684A">
            <w:pPr>
              <w:pStyle w:val="Paragraphedeliste"/>
              <w:numPr>
                <w:ilvl w:val="0"/>
                <w:numId w:val="57"/>
              </w:numPr>
              <w:rPr>
                <w:rFonts w:cstheme="minorHAnsi"/>
                <w:sz w:val="20"/>
                <w:szCs w:val="20"/>
                <w:lang w:val="en-GB"/>
              </w:rPr>
            </w:pPr>
            <w:r>
              <w:rPr>
                <w:rFonts w:cstheme="minorHAnsi"/>
                <w:sz w:val="20"/>
                <w:szCs w:val="20"/>
                <w:lang w:val="en-GB"/>
              </w:rPr>
              <w:t xml:space="preserve">Lettura e analisi di </w:t>
            </w:r>
            <w:r w:rsidRPr="008C0FC4">
              <w:rPr>
                <w:rFonts w:cstheme="minorHAnsi"/>
                <w:sz w:val="20"/>
                <w:szCs w:val="20"/>
                <w:lang w:val="en-GB"/>
              </w:rPr>
              <w:t>un file di esecuzione in modo operativo</w:t>
            </w:r>
            <w:r>
              <w:rPr>
                <w:rFonts w:cstheme="minorHAnsi"/>
                <w:sz w:val="20"/>
                <w:szCs w:val="20"/>
                <w:lang w:val="en-GB"/>
              </w:rPr>
              <w:t>,</w:t>
            </w:r>
          </w:p>
          <w:p w14:paraId="73B1E103" w14:textId="77777777" w:rsidR="00467E96" w:rsidRDefault="00D6684A">
            <w:pPr>
              <w:pStyle w:val="Paragraphedeliste"/>
              <w:numPr>
                <w:ilvl w:val="0"/>
                <w:numId w:val="57"/>
              </w:numPr>
              <w:rPr>
                <w:rFonts w:cstheme="minorHAnsi"/>
                <w:sz w:val="20"/>
                <w:szCs w:val="20"/>
                <w:lang w:val="en-GB"/>
              </w:rPr>
            </w:pPr>
            <w:r w:rsidRPr="008C0FC4">
              <w:rPr>
                <w:rFonts w:cstheme="minorHAnsi"/>
                <w:sz w:val="20"/>
                <w:szCs w:val="20"/>
                <w:lang w:val="en-GB"/>
              </w:rPr>
              <w:t>Identificazione dell'ambiente del sito</w:t>
            </w:r>
            <w:r>
              <w:rPr>
                <w:rFonts w:cstheme="minorHAnsi"/>
                <w:sz w:val="20"/>
                <w:szCs w:val="20"/>
                <w:lang w:val="en-GB"/>
              </w:rPr>
              <w:t>,</w:t>
            </w:r>
          </w:p>
          <w:p w14:paraId="0A123850" w14:textId="77777777" w:rsidR="00467E96" w:rsidRDefault="00D6684A">
            <w:pPr>
              <w:pStyle w:val="Paragraphedeliste"/>
              <w:numPr>
                <w:ilvl w:val="0"/>
                <w:numId w:val="57"/>
              </w:numPr>
              <w:rPr>
                <w:rFonts w:cstheme="minorHAnsi"/>
                <w:sz w:val="20"/>
                <w:szCs w:val="20"/>
                <w:lang w:val="en-GB"/>
              </w:rPr>
            </w:pPr>
            <w:r w:rsidRPr="008C0FC4">
              <w:rPr>
                <w:rFonts w:cstheme="minorHAnsi"/>
                <w:sz w:val="20"/>
                <w:szCs w:val="20"/>
                <w:lang w:val="en-GB"/>
              </w:rPr>
              <w:lastRenderedPageBreak/>
              <w:t>Impostazione e fornitura del sito</w:t>
            </w:r>
            <w:r>
              <w:rPr>
                <w:rFonts w:cstheme="minorHAnsi"/>
                <w:sz w:val="20"/>
                <w:szCs w:val="20"/>
                <w:lang w:val="en-GB"/>
              </w:rPr>
              <w:t>,</w:t>
            </w:r>
          </w:p>
          <w:p w14:paraId="7807113A" w14:textId="77777777" w:rsidR="00467E96" w:rsidRDefault="00D6684A">
            <w:pPr>
              <w:pStyle w:val="Paragraphedeliste"/>
              <w:numPr>
                <w:ilvl w:val="0"/>
                <w:numId w:val="57"/>
              </w:numPr>
              <w:rPr>
                <w:rFonts w:cstheme="minorHAnsi"/>
                <w:sz w:val="20"/>
                <w:szCs w:val="20"/>
                <w:lang w:val="en-GB"/>
              </w:rPr>
            </w:pPr>
            <w:r w:rsidRPr="008C0FC4">
              <w:rPr>
                <w:rFonts w:cstheme="minorHAnsi"/>
                <w:sz w:val="20"/>
                <w:szCs w:val="20"/>
                <w:lang w:val="en-GB"/>
              </w:rPr>
              <w:t>Valutare l'impatto dell'improvvisazione in un cantiere</w:t>
            </w:r>
            <w:r>
              <w:rPr>
                <w:rFonts w:cstheme="minorHAnsi"/>
                <w:sz w:val="20"/>
                <w:szCs w:val="20"/>
                <w:lang w:val="en-GB"/>
              </w:rPr>
              <w:t>,</w:t>
            </w:r>
          </w:p>
          <w:p w14:paraId="422CD8CE" w14:textId="77777777" w:rsidR="00467E96" w:rsidRDefault="00D6684A">
            <w:pPr>
              <w:pStyle w:val="Paragraphedeliste"/>
              <w:numPr>
                <w:ilvl w:val="0"/>
                <w:numId w:val="57"/>
              </w:numPr>
              <w:rPr>
                <w:rFonts w:cstheme="minorHAnsi"/>
                <w:sz w:val="20"/>
                <w:szCs w:val="20"/>
                <w:lang w:val="en-GB"/>
              </w:rPr>
            </w:pPr>
            <w:r w:rsidRPr="008C0FC4">
              <w:rPr>
                <w:rFonts w:cstheme="minorHAnsi"/>
                <w:sz w:val="20"/>
                <w:szCs w:val="20"/>
                <w:lang w:val="en-GB"/>
              </w:rPr>
              <w:t>Identificare le fasi principal</w:t>
            </w:r>
            <w:r w:rsidRPr="008C0FC4">
              <w:rPr>
                <w:rFonts w:cstheme="minorHAnsi"/>
                <w:sz w:val="20"/>
                <w:szCs w:val="20"/>
                <w:lang w:val="en-GB"/>
              </w:rPr>
              <w:t>i di un cantiere e il ruolo del caposquadra.</w:t>
            </w:r>
          </w:p>
          <w:p w14:paraId="4D861EB1" w14:textId="77777777" w:rsidR="00467E96" w:rsidRDefault="00D6684A">
            <w:pPr>
              <w:pStyle w:val="Paragraphedeliste"/>
              <w:numPr>
                <w:ilvl w:val="0"/>
                <w:numId w:val="57"/>
              </w:numPr>
              <w:rPr>
                <w:rFonts w:cstheme="minorHAnsi"/>
                <w:sz w:val="20"/>
                <w:szCs w:val="20"/>
                <w:lang w:val="en-GB"/>
              </w:rPr>
            </w:pPr>
            <w:r w:rsidRPr="008C0FC4">
              <w:rPr>
                <w:rFonts w:cstheme="minorHAnsi"/>
                <w:sz w:val="20"/>
                <w:szCs w:val="20"/>
                <w:lang w:val="en-GB"/>
              </w:rPr>
              <w:t>Rispetto delle scadenze</w:t>
            </w:r>
            <w:r>
              <w:rPr>
                <w:rFonts w:cstheme="minorHAnsi"/>
                <w:sz w:val="20"/>
                <w:szCs w:val="20"/>
                <w:lang w:val="en-GB"/>
              </w:rPr>
              <w:t>,</w:t>
            </w:r>
          </w:p>
          <w:p w14:paraId="2D544D8F" w14:textId="77777777" w:rsidR="00467E96" w:rsidRDefault="00D6684A">
            <w:pPr>
              <w:pStyle w:val="Paragraphedeliste"/>
              <w:numPr>
                <w:ilvl w:val="0"/>
                <w:numId w:val="57"/>
              </w:numPr>
              <w:rPr>
                <w:rFonts w:cstheme="minorHAnsi"/>
                <w:sz w:val="20"/>
                <w:szCs w:val="20"/>
                <w:lang w:val="en-GB"/>
              </w:rPr>
            </w:pPr>
            <w:r w:rsidRPr="004A0F82">
              <w:rPr>
                <w:rFonts w:cstheme="minorHAnsi"/>
                <w:sz w:val="20"/>
                <w:szCs w:val="20"/>
                <w:lang w:val="en-GB"/>
              </w:rPr>
              <w:t>Reporting con metodi e strumenti appropriati</w:t>
            </w:r>
            <w:r>
              <w:rPr>
                <w:rFonts w:cstheme="minorHAnsi"/>
                <w:sz w:val="20"/>
                <w:szCs w:val="20"/>
                <w:lang w:val="en-GB"/>
              </w:rPr>
              <w:t>,</w:t>
            </w:r>
          </w:p>
          <w:p w14:paraId="163037F3" w14:textId="77777777" w:rsidR="00467E96" w:rsidRDefault="00D6684A">
            <w:pPr>
              <w:pStyle w:val="Paragraphedeliste"/>
              <w:numPr>
                <w:ilvl w:val="0"/>
                <w:numId w:val="57"/>
              </w:numPr>
              <w:rPr>
                <w:rFonts w:cstheme="minorHAnsi"/>
                <w:sz w:val="20"/>
                <w:szCs w:val="20"/>
                <w:lang w:val="en-GB"/>
              </w:rPr>
            </w:pPr>
            <w:r w:rsidRPr="004A0F82">
              <w:rPr>
                <w:rFonts w:cstheme="minorHAnsi"/>
                <w:sz w:val="20"/>
                <w:szCs w:val="20"/>
                <w:lang w:val="en-GB"/>
              </w:rPr>
              <w:t>Verifica della conformità del lavoro svolto all'ordine iniziale, agli standard richiesti, ai mezzi attribuiti e alle condizioni esterne</w:t>
            </w:r>
            <w:r>
              <w:rPr>
                <w:rFonts w:cstheme="minorHAnsi"/>
                <w:sz w:val="20"/>
                <w:szCs w:val="20"/>
                <w:lang w:val="en-GB"/>
              </w:rPr>
              <w:t>,</w:t>
            </w:r>
          </w:p>
          <w:p w14:paraId="52DF2650" w14:textId="77777777" w:rsidR="00467E96" w:rsidRDefault="00D6684A">
            <w:pPr>
              <w:pStyle w:val="Paragraphedeliste"/>
              <w:numPr>
                <w:ilvl w:val="0"/>
                <w:numId w:val="57"/>
              </w:numPr>
              <w:rPr>
                <w:rFonts w:cstheme="minorHAnsi"/>
                <w:sz w:val="20"/>
                <w:szCs w:val="20"/>
                <w:lang w:val="en-GB"/>
              </w:rPr>
            </w:pPr>
            <w:r>
              <w:rPr>
                <w:rFonts w:cstheme="minorHAnsi"/>
                <w:sz w:val="20"/>
                <w:szCs w:val="20"/>
                <w:lang w:val="en-GB"/>
              </w:rPr>
              <w:t>Ide</w:t>
            </w:r>
            <w:r>
              <w:rPr>
                <w:rFonts w:cstheme="minorHAnsi"/>
                <w:sz w:val="20"/>
                <w:szCs w:val="20"/>
                <w:lang w:val="en-GB"/>
              </w:rPr>
              <w:t>ntificare</w:t>
            </w:r>
            <w:r w:rsidRPr="008C0FC4">
              <w:rPr>
                <w:rFonts w:cstheme="minorHAnsi"/>
                <w:sz w:val="20"/>
                <w:szCs w:val="20"/>
                <w:lang w:val="en-GB"/>
              </w:rPr>
              <w:t xml:space="preserve"> i malfunzionamenti e i ritorni anomali del sito</w:t>
            </w:r>
            <w:r>
              <w:rPr>
                <w:rFonts w:cstheme="minorHAnsi"/>
                <w:sz w:val="20"/>
                <w:szCs w:val="20"/>
                <w:lang w:val="en-GB"/>
              </w:rPr>
              <w:t>,</w:t>
            </w:r>
          </w:p>
          <w:p w14:paraId="55CDBE60" w14:textId="77777777" w:rsidR="00467E96" w:rsidRDefault="00D6684A">
            <w:pPr>
              <w:pStyle w:val="Paragraphedeliste"/>
              <w:numPr>
                <w:ilvl w:val="0"/>
                <w:numId w:val="57"/>
              </w:numPr>
              <w:rPr>
                <w:rFonts w:cstheme="minorHAnsi"/>
                <w:sz w:val="20"/>
                <w:szCs w:val="20"/>
                <w:lang w:val="en-GB"/>
              </w:rPr>
            </w:pPr>
            <w:r w:rsidRPr="008C0FC4">
              <w:rPr>
                <w:rFonts w:cstheme="minorHAnsi"/>
                <w:sz w:val="20"/>
                <w:szCs w:val="20"/>
                <w:lang w:val="en-GB"/>
              </w:rPr>
              <w:t>Comprendere e valutare l'impatto della non qualità</w:t>
            </w:r>
            <w:r>
              <w:rPr>
                <w:rFonts w:cstheme="minorHAnsi"/>
                <w:sz w:val="20"/>
                <w:szCs w:val="20"/>
                <w:lang w:val="en-GB"/>
              </w:rPr>
              <w:t>.</w:t>
            </w:r>
          </w:p>
          <w:p w14:paraId="510D579E" w14:textId="77777777" w:rsidR="00046D8F" w:rsidRPr="001A2DB3" w:rsidRDefault="00046D8F" w:rsidP="00AC2411">
            <w:pPr>
              <w:rPr>
                <w:rFonts w:cstheme="minorHAnsi"/>
                <w:sz w:val="20"/>
                <w:szCs w:val="20"/>
                <w:lang w:val="en-GB"/>
              </w:rPr>
            </w:pPr>
          </w:p>
          <w:p w14:paraId="07E73413" w14:textId="77777777" w:rsidR="00467E96" w:rsidRDefault="00D6684A">
            <w:pPr>
              <w:pStyle w:val="Paragraphedeliste"/>
              <w:ind w:left="0"/>
              <w:rPr>
                <w:rFonts w:cstheme="minorHAnsi"/>
                <w:sz w:val="20"/>
                <w:szCs w:val="20"/>
                <w:lang w:val="en-GB"/>
              </w:rPr>
            </w:pPr>
            <w:r w:rsidRPr="00C7117E">
              <w:rPr>
                <w:rFonts w:cstheme="minorHAnsi"/>
                <w:sz w:val="20"/>
                <w:szCs w:val="20"/>
                <w:lang w:val="en-GB"/>
              </w:rPr>
              <w:t>Metodi di insegnamento: il corso combina input teorici, feedback, lavoro collaborativo e giochi di ruolo.</w:t>
            </w:r>
          </w:p>
          <w:p w14:paraId="4BC5710D" w14:textId="77777777" w:rsidR="00046D8F" w:rsidRPr="00C7117E" w:rsidRDefault="00046D8F" w:rsidP="00AC2411">
            <w:pPr>
              <w:rPr>
                <w:rFonts w:cstheme="minorHAnsi"/>
                <w:sz w:val="20"/>
                <w:szCs w:val="20"/>
                <w:lang w:val="en-GB"/>
              </w:rPr>
            </w:pPr>
          </w:p>
          <w:p w14:paraId="708EE9BE" w14:textId="77777777" w:rsidR="00467E96" w:rsidRDefault="00D6684A">
            <w:pPr>
              <w:rPr>
                <w:rFonts w:cstheme="minorHAnsi"/>
                <w:bCs/>
                <w:sz w:val="20"/>
                <w:szCs w:val="20"/>
                <w:lang w:val="en-GB"/>
              </w:rPr>
            </w:pPr>
            <w:r w:rsidRPr="001A2DB3">
              <w:rPr>
                <w:rFonts w:cstheme="minorHAnsi"/>
                <w:bCs/>
                <w:sz w:val="20"/>
                <w:szCs w:val="20"/>
                <w:lang w:val="en-GB"/>
              </w:rPr>
              <w:t xml:space="preserve">Valutazione dei risultati di apprendimento : </w:t>
            </w:r>
          </w:p>
          <w:p w14:paraId="35AA1F0D" w14:textId="77777777" w:rsidR="00467E96" w:rsidRDefault="00D6684A">
            <w:pPr>
              <w:pStyle w:val="Paragraphedeliste"/>
              <w:numPr>
                <w:ilvl w:val="0"/>
                <w:numId w:val="52"/>
              </w:numPr>
              <w:rPr>
                <w:rFonts w:cstheme="minorHAnsi"/>
                <w:bCs/>
                <w:sz w:val="20"/>
                <w:szCs w:val="20"/>
                <w:lang w:val="en-GB"/>
              </w:rPr>
            </w:pPr>
            <w:r>
              <w:rPr>
                <w:rFonts w:cstheme="minorHAnsi"/>
                <w:bCs/>
                <w:sz w:val="20"/>
                <w:szCs w:val="20"/>
                <w:lang w:val="en-GB"/>
              </w:rPr>
              <w:t>Certificato interno. Possibile Open Badge (RenovUp).</w:t>
            </w:r>
          </w:p>
          <w:p w14:paraId="5A760778" w14:textId="77777777" w:rsidR="00046D8F" w:rsidRDefault="00046D8F" w:rsidP="00AC2411">
            <w:pPr>
              <w:pStyle w:val="Paragraphedeliste"/>
              <w:rPr>
                <w:rFonts w:cstheme="minorHAnsi"/>
                <w:bCs/>
                <w:sz w:val="20"/>
                <w:szCs w:val="20"/>
                <w:lang w:val="en-GB"/>
              </w:rPr>
            </w:pPr>
          </w:p>
        </w:tc>
      </w:tr>
    </w:tbl>
    <w:p w14:paraId="6CBF68BE" w14:textId="77777777" w:rsidR="00046D8F" w:rsidRDefault="00046D8F" w:rsidP="00046D8F">
      <w:pPr>
        <w:rPr>
          <w:lang w:val="en-GB"/>
        </w:rPr>
        <w:sectPr w:rsidR="00046D8F" w:rsidSect="00F73250">
          <w:headerReference w:type="default" r:id="rId33"/>
          <w:pgSz w:w="16838" w:h="11906" w:orient="landscape" w:code="9"/>
          <w:pgMar w:top="720" w:right="720" w:bottom="720" w:left="720" w:header="851" w:footer="1134" w:gutter="0"/>
          <w:cols w:space="708"/>
          <w:titlePg/>
          <w:docGrid w:linePitch="360"/>
        </w:sectPr>
      </w:pPr>
    </w:p>
    <w:p w14:paraId="06223398" w14:textId="77777777" w:rsidR="00046D8F" w:rsidRPr="00713402" w:rsidRDefault="00046D8F" w:rsidP="00046D8F">
      <w:pPr>
        <w:rPr>
          <w:lang w:val="en-GB"/>
        </w:rPr>
      </w:pPr>
    </w:p>
    <w:p w14:paraId="6921F75A" w14:textId="77777777" w:rsidR="00467E96" w:rsidRDefault="00D6684A">
      <w:pPr>
        <w:jc w:val="both"/>
        <w:rPr>
          <w:rFonts w:asciiTheme="majorHAnsi" w:hAnsiTheme="majorHAnsi"/>
          <w:b/>
          <w:bCs/>
          <w:lang w:val="en-GB"/>
        </w:rPr>
      </w:pPr>
      <w:r w:rsidRPr="005D3A73">
        <w:rPr>
          <w:rFonts w:asciiTheme="majorHAnsi" w:hAnsiTheme="majorHAnsi"/>
          <w:b/>
          <w:bCs/>
          <w:lang w:val="en-GB"/>
        </w:rPr>
        <w:t>ALCUNE IMMAGINI</w:t>
      </w:r>
    </w:p>
    <w:p w14:paraId="571B2D2F" w14:textId="77777777" w:rsidR="005D3A73" w:rsidRPr="005D3A73" w:rsidRDefault="005D3A73" w:rsidP="005D3A73">
      <w:pPr>
        <w:jc w:val="both"/>
        <w:rPr>
          <w:rFonts w:asciiTheme="majorHAnsi" w:hAnsiTheme="majorHAnsi"/>
          <w:b/>
          <w:bCs/>
          <w:lang w:val="en-GB"/>
        </w:rPr>
      </w:pPr>
    </w:p>
    <w:p w14:paraId="48A136B8" w14:textId="77777777" w:rsidR="00467E96" w:rsidRDefault="00D6684A">
      <w:pPr>
        <w:spacing w:after="119"/>
        <w:rPr>
          <w:rFonts w:asciiTheme="majorHAnsi" w:hAnsiTheme="majorHAnsi" w:cstheme="minorHAnsi"/>
          <w:b/>
          <w:bCs/>
          <w:color w:val="1F3864" w:themeColor="accent1" w:themeShade="80"/>
          <w:sz w:val="32"/>
          <w:szCs w:val="32"/>
          <w:lang w:val="es-ES"/>
        </w:rPr>
      </w:pPr>
      <w:r>
        <w:rPr>
          <w:noProof/>
        </w:rPr>
        <w:drawing>
          <wp:anchor distT="0" distB="0" distL="114300" distR="114300" simplePos="0" relativeHeight="251685888" behindDoc="0" locked="0" layoutInCell="1" allowOverlap="1" wp14:anchorId="08F55996" wp14:editId="477A90C1">
            <wp:simplePos x="0" y="0"/>
            <wp:positionH relativeFrom="column">
              <wp:posOffset>3335655</wp:posOffset>
            </wp:positionH>
            <wp:positionV relativeFrom="paragraph">
              <wp:posOffset>5715</wp:posOffset>
            </wp:positionV>
            <wp:extent cx="3174796" cy="2381250"/>
            <wp:effectExtent l="0" t="0" r="6985" b="0"/>
            <wp:wrapSquare wrapText="bothSides"/>
            <wp:docPr id="364472573" name="Image 3" descr="Une image contenant intérieur, personne, Immeuble de bureaux,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72573" name="Image 3" descr="Une image contenant intérieur, personne, Immeuble de bureaux, habits&#10;&#10;Description générée automatiqueme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74796"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4101DF8" wp14:editId="395A957A">
            <wp:extent cx="3168650" cy="2376640"/>
            <wp:effectExtent l="0" t="0" r="0" b="5080"/>
            <wp:docPr id="105903460" name="Image 2" descr="Une image contenant intérieur, mur, personne, Immeuble de burea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3460" name="Image 2" descr="Une image contenant intérieur, mur, personne, Immeuble de bureaux&#10;&#10;Description générée automatiquemen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68650" cy="2376640"/>
                    </a:xfrm>
                    <a:prstGeom prst="rect">
                      <a:avLst/>
                    </a:prstGeom>
                    <a:noFill/>
                    <a:ln>
                      <a:noFill/>
                    </a:ln>
                  </pic:spPr>
                </pic:pic>
              </a:graphicData>
            </a:graphic>
          </wp:inline>
        </w:drawing>
      </w:r>
    </w:p>
    <w:p w14:paraId="6BBD1818" w14:textId="77777777" w:rsidR="00467E96" w:rsidRDefault="00D6684A">
      <w:pPr>
        <w:spacing w:after="119"/>
        <w:rPr>
          <w:rFonts w:asciiTheme="majorHAnsi" w:hAnsiTheme="majorHAnsi" w:cstheme="minorHAnsi"/>
          <w:b/>
          <w:bCs/>
          <w:color w:val="1F3864" w:themeColor="accent1" w:themeShade="80"/>
          <w:sz w:val="32"/>
          <w:szCs w:val="32"/>
          <w:lang w:val="es-ES"/>
        </w:rPr>
      </w:pPr>
      <w:r>
        <w:rPr>
          <w:noProof/>
        </w:rPr>
        <w:drawing>
          <wp:anchor distT="0" distB="0" distL="114300" distR="114300" simplePos="0" relativeHeight="251686912" behindDoc="1" locked="0" layoutInCell="1" allowOverlap="1" wp14:anchorId="63252FC0" wp14:editId="24A5CF10">
            <wp:simplePos x="0" y="0"/>
            <wp:positionH relativeFrom="column">
              <wp:posOffset>1670050</wp:posOffset>
            </wp:positionH>
            <wp:positionV relativeFrom="paragraph">
              <wp:posOffset>195580</wp:posOffset>
            </wp:positionV>
            <wp:extent cx="3168650" cy="2376639"/>
            <wp:effectExtent l="0" t="0" r="0" b="5080"/>
            <wp:wrapTight wrapText="bothSides">
              <wp:wrapPolygon edited="0">
                <wp:start x="0" y="0"/>
                <wp:lineTo x="0" y="21473"/>
                <wp:lineTo x="21427" y="21473"/>
                <wp:lineTo x="21427" y="0"/>
                <wp:lineTo x="0" y="0"/>
              </wp:wrapPolygon>
            </wp:wrapTight>
            <wp:docPr id="1833185174" name="Image 4" descr="Une image contenant intérieur, personne, habits,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85174" name="Image 4" descr="Une image contenant intérieur, personne, habits, mur&#10;&#10;Description générée automatiqueme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68650" cy="23766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523619" w14:textId="77777777" w:rsidR="00046D8F" w:rsidRDefault="00046D8F" w:rsidP="00046D8F">
      <w:pPr>
        <w:spacing w:after="119"/>
        <w:rPr>
          <w:rFonts w:asciiTheme="majorHAnsi" w:hAnsiTheme="majorHAnsi" w:cstheme="minorHAnsi"/>
          <w:b/>
          <w:bCs/>
          <w:color w:val="1F3864" w:themeColor="accent1" w:themeShade="80"/>
          <w:sz w:val="32"/>
          <w:szCs w:val="32"/>
          <w:lang w:val="es-ES"/>
        </w:rPr>
      </w:pPr>
    </w:p>
    <w:p w14:paraId="7CF22DC7" w14:textId="77777777" w:rsidR="00046D8F" w:rsidRDefault="00046D8F" w:rsidP="00046D8F">
      <w:pPr>
        <w:spacing w:after="119"/>
        <w:rPr>
          <w:rFonts w:asciiTheme="majorHAnsi" w:hAnsiTheme="majorHAnsi" w:cstheme="minorHAnsi"/>
          <w:b/>
          <w:bCs/>
          <w:color w:val="1F3864" w:themeColor="accent1" w:themeShade="80"/>
          <w:sz w:val="32"/>
          <w:szCs w:val="32"/>
          <w:lang w:val="es-ES"/>
        </w:rPr>
      </w:pPr>
    </w:p>
    <w:p w14:paraId="71D31D2E" w14:textId="77777777" w:rsidR="00046D8F" w:rsidRPr="00C462B8" w:rsidRDefault="00046D8F" w:rsidP="00046D8F">
      <w:pPr>
        <w:spacing w:after="119"/>
        <w:rPr>
          <w:rFonts w:asciiTheme="majorHAnsi" w:hAnsiTheme="majorHAnsi" w:cstheme="minorHAnsi"/>
          <w:b/>
          <w:bCs/>
          <w:color w:val="1F3864" w:themeColor="accent1" w:themeShade="80"/>
          <w:sz w:val="32"/>
          <w:szCs w:val="32"/>
          <w:lang w:val="es-ES"/>
        </w:rPr>
      </w:pPr>
    </w:p>
    <w:p w14:paraId="4B137182" w14:textId="77777777" w:rsidR="00046D8F" w:rsidRDefault="00046D8F" w:rsidP="00046D8F">
      <w:pPr>
        <w:spacing w:after="119"/>
        <w:rPr>
          <w:rFonts w:asciiTheme="majorHAnsi" w:eastAsiaTheme="majorEastAsia" w:hAnsiTheme="majorHAnsi" w:cstheme="minorHAnsi"/>
          <w:b/>
          <w:bCs/>
          <w:color w:val="1F3864" w:themeColor="accent1" w:themeShade="80"/>
          <w:sz w:val="28"/>
          <w:szCs w:val="28"/>
          <w:lang w:val="en-GB"/>
        </w:rPr>
      </w:pPr>
    </w:p>
    <w:p w14:paraId="43F6758C" w14:textId="77777777" w:rsidR="00046D8F" w:rsidRDefault="00046D8F" w:rsidP="00046D8F">
      <w:pPr>
        <w:spacing w:after="119"/>
        <w:rPr>
          <w:rFonts w:asciiTheme="majorHAnsi" w:eastAsiaTheme="majorEastAsia" w:hAnsiTheme="majorHAnsi" w:cstheme="minorHAnsi"/>
          <w:b/>
          <w:bCs/>
          <w:color w:val="1F3864" w:themeColor="accent1" w:themeShade="80"/>
          <w:sz w:val="28"/>
          <w:szCs w:val="28"/>
          <w:lang w:val="en-GB"/>
        </w:rPr>
      </w:pPr>
    </w:p>
    <w:p w14:paraId="61085639" w14:textId="77777777" w:rsidR="00046D8F" w:rsidRDefault="00046D8F" w:rsidP="00046D8F">
      <w:pPr>
        <w:spacing w:after="119"/>
        <w:rPr>
          <w:rFonts w:asciiTheme="majorHAnsi" w:eastAsiaTheme="majorEastAsia" w:hAnsiTheme="majorHAnsi" w:cstheme="minorHAnsi"/>
          <w:b/>
          <w:bCs/>
          <w:color w:val="1F3864" w:themeColor="accent1" w:themeShade="80"/>
          <w:sz w:val="28"/>
          <w:szCs w:val="28"/>
          <w:lang w:val="en-GB"/>
        </w:rPr>
      </w:pPr>
    </w:p>
    <w:p w14:paraId="17E0A4CC" w14:textId="77777777" w:rsidR="00046D8F" w:rsidRDefault="00046D8F" w:rsidP="00046D8F">
      <w:pPr>
        <w:spacing w:after="119"/>
        <w:rPr>
          <w:rFonts w:asciiTheme="majorHAnsi" w:eastAsiaTheme="majorEastAsia" w:hAnsiTheme="majorHAnsi" w:cstheme="minorHAnsi"/>
          <w:b/>
          <w:bCs/>
          <w:color w:val="1F3864" w:themeColor="accent1" w:themeShade="80"/>
          <w:sz w:val="28"/>
          <w:szCs w:val="28"/>
          <w:lang w:val="en-GB"/>
        </w:rPr>
      </w:pPr>
    </w:p>
    <w:p w14:paraId="201EE2A7" w14:textId="77777777" w:rsidR="00046D8F" w:rsidRDefault="00046D8F" w:rsidP="00046D8F">
      <w:pPr>
        <w:spacing w:after="119"/>
        <w:rPr>
          <w:rFonts w:asciiTheme="majorHAnsi" w:eastAsiaTheme="majorEastAsia" w:hAnsiTheme="majorHAnsi" w:cstheme="minorHAnsi"/>
          <w:b/>
          <w:bCs/>
          <w:color w:val="1F3864" w:themeColor="accent1" w:themeShade="80"/>
          <w:sz w:val="28"/>
          <w:szCs w:val="28"/>
          <w:lang w:val="en-GB"/>
        </w:rPr>
      </w:pPr>
    </w:p>
    <w:p w14:paraId="5BE9F184" w14:textId="77777777" w:rsidR="00046D8F" w:rsidRDefault="00046D8F" w:rsidP="00046D8F">
      <w:pPr>
        <w:spacing w:after="119"/>
        <w:rPr>
          <w:rFonts w:asciiTheme="majorHAnsi" w:eastAsiaTheme="majorEastAsia" w:hAnsiTheme="majorHAnsi" w:cstheme="minorHAnsi"/>
          <w:b/>
          <w:bCs/>
          <w:color w:val="1F3864" w:themeColor="accent1" w:themeShade="80"/>
          <w:sz w:val="28"/>
          <w:szCs w:val="28"/>
          <w:lang w:val="en-GB"/>
        </w:rPr>
      </w:pPr>
    </w:p>
    <w:p w14:paraId="38E32E6B" w14:textId="77777777" w:rsidR="00467E96" w:rsidRDefault="00D6684A">
      <w:pPr>
        <w:jc w:val="both"/>
        <w:rPr>
          <w:rFonts w:asciiTheme="majorHAnsi" w:hAnsiTheme="majorHAnsi"/>
          <w:b/>
          <w:bCs/>
          <w:lang w:val="en-GB"/>
        </w:rPr>
      </w:pPr>
      <w:r w:rsidRPr="005D3A73">
        <w:rPr>
          <w:rFonts w:asciiTheme="majorHAnsi" w:hAnsiTheme="majorHAnsi"/>
          <w:b/>
          <w:bCs/>
          <w:lang w:val="en-GB"/>
        </w:rPr>
        <w:t>VALUTAZIONE E RICONOSCIMENTO DEI RISULTATI DELL'APPRENDIMENTO CON GLI OPEN BADGE</w:t>
      </w:r>
    </w:p>
    <w:p w14:paraId="7E789410" w14:textId="77777777" w:rsidR="00467E96" w:rsidRDefault="00D6684A">
      <w:pPr>
        <w:spacing w:after="119"/>
        <w:jc w:val="both"/>
        <w:rPr>
          <w:rFonts w:asciiTheme="majorHAnsi" w:hAnsiTheme="majorHAnsi" w:cstheme="minorHAnsi"/>
          <w:bCs/>
          <w:sz w:val="20"/>
          <w:szCs w:val="20"/>
          <w:lang w:val="en-GB"/>
        </w:rPr>
      </w:pPr>
      <w:r w:rsidRPr="00ED3CAB">
        <w:rPr>
          <w:rFonts w:asciiTheme="majorHAnsi" w:hAnsiTheme="majorHAnsi" w:cstheme="minorHAnsi"/>
          <w:bCs/>
          <w:sz w:val="20"/>
          <w:szCs w:val="20"/>
          <w:lang w:val="en-GB"/>
        </w:rPr>
        <w:t>Nell'ambito dell'attuale sperimentazione non sono stati consegnati Open Badge perché il 50% dei componenti non è stato superato in nessun blocco.</w:t>
      </w:r>
    </w:p>
    <w:p w14:paraId="72D517CE" w14:textId="77777777" w:rsidR="00467E96" w:rsidRDefault="00D6684A">
      <w:pPr>
        <w:spacing w:after="119"/>
        <w:jc w:val="both"/>
        <w:rPr>
          <w:rFonts w:asciiTheme="majorHAnsi" w:hAnsiTheme="majorHAnsi" w:cstheme="minorHAnsi"/>
          <w:bCs/>
          <w:sz w:val="20"/>
          <w:szCs w:val="20"/>
          <w:lang w:val="en-GB"/>
        </w:rPr>
      </w:pPr>
      <w:r w:rsidRPr="00ED3CAB">
        <w:rPr>
          <w:rFonts w:asciiTheme="majorHAnsi" w:hAnsiTheme="majorHAnsi" w:cstheme="minorHAnsi"/>
          <w:bCs/>
          <w:sz w:val="20"/>
          <w:szCs w:val="20"/>
          <w:lang w:val="en-GB"/>
        </w:rPr>
        <w:t xml:space="preserve">Tuttavia, in futuro </w:t>
      </w:r>
      <w:r>
        <w:rPr>
          <w:rFonts w:asciiTheme="majorHAnsi" w:hAnsiTheme="majorHAnsi" w:cstheme="minorHAnsi"/>
          <w:bCs/>
          <w:sz w:val="20"/>
          <w:szCs w:val="20"/>
          <w:lang w:val="en-GB"/>
        </w:rPr>
        <w:t>si preved</w:t>
      </w:r>
      <w:r>
        <w:rPr>
          <w:rFonts w:asciiTheme="majorHAnsi" w:hAnsiTheme="majorHAnsi" w:cstheme="minorHAnsi"/>
          <w:bCs/>
          <w:sz w:val="20"/>
          <w:szCs w:val="20"/>
          <w:lang w:val="en-GB"/>
        </w:rPr>
        <w:t xml:space="preserve">e di utilizzarli </w:t>
      </w:r>
      <w:r w:rsidRPr="00ED3CAB">
        <w:rPr>
          <w:rFonts w:asciiTheme="majorHAnsi" w:hAnsiTheme="majorHAnsi" w:cstheme="minorHAnsi"/>
          <w:bCs/>
          <w:sz w:val="20"/>
          <w:szCs w:val="20"/>
          <w:lang w:val="en-GB"/>
        </w:rPr>
        <w:t>per convalidare e riconoscere nuove abilità e competenze non coperte dagli standard formativi e dal quadro delle qualifiche.</w:t>
      </w:r>
    </w:p>
    <w:p w14:paraId="73FF2C8C" w14:textId="77777777" w:rsidR="00467E96" w:rsidRDefault="00D6684A">
      <w:pPr>
        <w:spacing w:after="119"/>
        <w:jc w:val="both"/>
        <w:rPr>
          <w:rFonts w:asciiTheme="majorHAnsi" w:hAnsiTheme="majorHAnsi" w:cstheme="minorHAnsi"/>
          <w:bCs/>
          <w:sz w:val="20"/>
          <w:szCs w:val="20"/>
          <w:lang w:val="en-GB"/>
        </w:rPr>
      </w:pPr>
      <w:r>
        <w:rPr>
          <w:rFonts w:asciiTheme="majorHAnsi" w:hAnsiTheme="majorHAnsi" w:cstheme="minorHAnsi"/>
          <w:bCs/>
          <w:sz w:val="20"/>
          <w:szCs w:val="20"/>
          <w:lang w:val="en-GB"/>
        </w:rPr>
        <w:t xml:space="preserve">Parallelamente, gli Open Badge saranno accessibili tramite </w:t>
      </w:r>
      <w:r w:rsidRPr="005D3A73">
        <w:rPr>
          <w:rFonts w:asciiTheme="majorHAnsi" w:hAnsiTheme="majorHAnsi" w:cstheme="minorHAnsi"/>
          <w:b/>
          <w:sz w:val="20"/>
          <w:szCs w:val="20"/>
          <w:lang w:val="en-GB"/>
        </w:rPr>
        <w:t>procedure di equivalenza</w:t>
      </w:r>
      <w:r>
        <w:rPr>
          <w:rFonts w:asciiTheme="majorHAnsi" w:hAnsiTheme="majorHAnsi" w:cstheme="minorHAnsi"/>
          <w:bCs/>
          <w:sz w:val="20"/>
          <w:szCs w:val="20"/>
          <w:lang w:val="en-GB"/>
        </w:rPr>
        <w:t>.</w:t>
      </w:r>
    </w:p>
    <w:p w14:paraId="1F5CFAA9" w14:textId="77777777" w:rsidR="00467E96" w:rsidRDefault="00D6684A">
      <w:pPr>
        <w:spacing w:after="119"/>
        <w:jc w:val="both"/>
        <w:rPr>
          <w:rFonts w:asciiTheme="majorHAnsi" w:hAnsiTheme="majorHAnsi" w:cstheme="minorHAnsi"/>
          <w:bCs/>
          <w:sz w:val="20"/>
          <w:szCs w:val="20"/>
          <w:lang w:val="en-GB"/>
        </w:rPr>
      </w:pPr>
      <w:r>
        <w:rPr>
          <w:rFonts w:asciiTheme="majorHAnsi" w:hAnsiTheme="majorHAnsi" w:cstheme="minorHAnsi"/>
          <w:bCs/>
          <w:sz w:val="20"/>
          <w:szCs w:val="20"/>
          <w:lang w:val="en-GB"/>
        </w:rPr>
        <w:t>Il sistema per l'erogazione d</w:t>
      </w:r>
      <w:r>
        <w:rPr>
          <w:rFonts w:asciiTheme="majorHAnsi" w:hAnsiTheme="majorHAnsi" w:cstheme="minorHAnsi"/>
          <w:bCs/>
          <w:sz w:val="20"/>
          <w:szCs w:val="20"/>
          <w:lang w:val="en-GB"/>
        </w:rPr>
        <w:t>egli Open Badge, basato sulla piattaforma Open Badges Factory, sarà operativo da giugno 2023.</w:t>
      </w:r>
    </w:p>
    <w:p w14:paraId="4D08EC5A" w14:textId="77777777" w:rsidR="00046D8F" w:rsidRDefault="00046D8F" w:rsidP="00046D8F">
      <w:pPr>
        <w:rPr>
          <w:rFonts w:asciiTheme="majorHAnsi" w:hAnsiTheme="majorHAnsi" w:cstheme="minorHAnsi"/>
          <w:b/>
          <w:bCs/>
          <w:color w:val="1F3864" w:themeColor="accent1" w:themeShade="80"/>
          <w:sz w:val="32"/>
          <w:szCs w:val="32"/>
          <w:lang w:val="en-GB"/>
        </w:rPr>
      </w:pPr>
      <w:r>
        <w:rPr>
          <w:rFonts w:asciiTheme="majorHAnsi" w:hAnsiTheme="majorHAnsi" w:cstheme="minorHAnsi"/>
          <w:b/>
          <w:bCs/>
          <w:color w:val="1F3864" w:themeColor="accent1" w:themeShade="80"/>
          <w:sz w:val="32"/>
          <w:szCs w:val="32"/>
          <w:lang w:val="en-GB"/>
        </w:rPr>
        <w:br w:type="page"/>
      </w:r>
    </w:p>
    <w:p w14:paraId="6A60130E" w14:textId="77777777" w:rsidR="00046D8F" w:rsidRDefault="00046D8F" w:rsidP="00046D8F">
      <w:pPr>
        <w:spacing w:after="119"/>
        <w:rPr>
          <w:rFonts w:asciiTheme="majorHAnsi" w:hAnsiTheme="majorHAnsi" w:cstheme="minorHAnsi"/>
          <w:b/>
          <w:bCs/>
          <w:color w:val="1F3864" w:themeColor="accent1" w:themeShade="80"/>
          <w:sz w:val="32"/>
          <w:szCs w:val="32"/>
          <w:lang w:val="en-GB"/>
        </w:rPr>
      </w:pPr>
    </w:p>
    <w:p w14:paraId="02C8028A" w14:textId="77777777" w:rsidR="00467E96" w:rsidRDefault="00D6684A">
      <w:pPr>
        <w:jc w:val="both"/>
        <w:rPr>
          <w:rFonts w:asciiTheme="majorHAnsi" w:hAnsiTheme="majorHAnsi"/>
          <w:b/>
          <w:bCs/>
          <w:lang w:val="en-GB"/>
        </w:rPr>
      </w:pPr>
      <w:r w:rsidRPr="005D3A73">
        <w:rPr>
          <w:rFonts w:asciiTheme="majorHAnsi" w:hAnsiTheme="majorHAnsi"/>
          <w:b/>
          <w:bCs/>
          <w:lang w:val="en-GB"/>
        </w:rPr>
        <w:t>VALUTAZIONE DELL'ESPERIENZA</w:t>
      </w:r>
    </w:p>
    <w:p w14:paraId="4E1624AD" w14:textId="77777777" w:rsidR="00467E96" w:rsidRDefault="00D6684A">
      <w:pPr>
        <w:spacing w:after="119"/>
        <w:jc w:val="both"/>
        <w:rPr>
          <w:rFonts w:asciiTheme="majorHAnsi" w:hAnsiTheme="majorHAnsi" w:cstheme="minorHAnsi"/>
          <w:b/>
          <w:sz w:val="20"/>
          <w:szCs w:val="20"/>
          <w:lang w:val="en-GB"/>
        </w:rPr>
      </w:pPr>
      <w:r w:rsidRPr="00AE7382">
        <w:rPr>
          <w:rFonts w:asciiTheme="majorHAnsi" w:hAnsiTheme="majorHAnsi" w:cstheme="minorHAnsi"/>
          <w:b/>
          <w:sz w:val="20"/>
          <w:szCs w:val="20"/>
          <w:lang w:val="en-GB"/>
        </w:rPr>
        <w:t>Team di insegnanti</w:t>
      </w:r>
    </w:p>
    <w:p w14:paraId="4289D1B3" w14:textId="77777777" w:rsidR="00467E96" w:rsidRDefault="00D6684A">
      <w:pPr>
        <w:spacing w:after="119"/>
        <w:jc w:val="both"/>
        <w:rPr>
          <w:rFonts w:asciiTheme="majorHAnsi" w:hAnsiTheme="majorHAnsi" w:cstheme="minorHAnsi"/>
          <w:bCs/>
          <w:sz w:val="20"/>
          <w:szCs w:val="20"/>
          <w:lang w:val="en-GB"/>
        </w:rPr>
      </w:pPr>
      <w:r w:rsidRPr="00E4029C">
        <w:rPr>
          <w:rFonts w:asciiTheme="majorHAnsi" w:hAnsiTheme="majorHAnsi" w:cstheme="minorHAnsi"/>
          <w:bCs/>
          <w:sz w:val="20"/>
          <w:szCs w:val="20"/>
          <w:lang w:val="en-GB"/>
        </w:rPr>
        <w:t xml:space="preserve">L'esperimento ha rafforzato le dinamiche e la coesione dell'équipe didattica, grazie al lavoro condiviso su uno stimolante progetto interdisciplinare. Il lavoro di collaborazione e gli scambi tra i colleghi del BTP CFA </w:t>
      </w:r>
      <w:r>
        <w:rPr>
          <w:rFonts w:asciiTheme="majorHAnsi" w:hAnsiTheme="majorHAnsi" w:cstheme="minorHAnsi"/>
          <w:bCs/>
          <w:sz w:val="20"/>
          <w:szCs w:val="20"/>
          <w:lang w:val="en-GB"/>
        </w:rPr>
        <w:t>di Blanquefort</w:t>
      </w:r>
      <w:r w:rsidRPr="00E4029C">
        <w:rPr>
          <w:rFonts w:asciiTheme="majorHAnsi" w:hAnsiTheme="majorHAnsi" w:cstheme="minorHAnsi"/>
          <w:bCs/>
          <w:sz w:val="20"/>
          <w:szCs w:val="20"/>
          <w:lang w:val="en-GB"/>
        </w:rPr>
        <w:t xml:space="preserve">, così come con i loro </w:t>
      </w:r>
      <w:r w:rsidRPr="00E4029C">
        <w:rPr>
          <w:rFonts w:asciiTheme="majorHAnsi" w:hAnsiTheme="majorHAnsi" w:cstheme="minorHAnsi"/>
          <w:bCs/>
          <w:sz w:val="20"/>
          <w:szCs w:val="20"/>
          <w:lang w:val="en-GB"/>
        </w:rPr>
        <w:t xml:space="preserve">omologhi del BTP CFA Pays de Loire </w:t>
      </w:r>
      <w:r>
        <w:rPr>
          <w:rFonts w:asciiTheme="majorHAnsi" w:hAnsiTheme="majorHAnsi" w:cstheme="minorHAnsi"/>
          <w:bCs/>
          <w:sz w:val="20"/>
          <w:szCs w:val="20"/>
          <w:lang w:val="en-GB"/>
        </w:rPr>
        <w:t>(Saint-Herblain e Angers)</w:t>
      </w:r>
      <w:r w:rsidRPr="00E4029C">
        <w:rPr>
          <w:rFonts w:asciiTheme="majorHAnsi" w:hAnsiTheme="majorHAnsi" w:cstheme="minorHAnsi"/>
          <w:bCs/>
          <w:sz w:val="20"/>
          <w:szCs w:val="20"/>
          <w:lang w:val="en-GB"/>
        </w:rPr>
        <w:t xml:space="preserve">, sono stati ricchi di risorse umane e molto costruttivi. </w:t>
      </w:r>
    </w:p>
    <w:p w14:paraId="3C3E8A22" w14:textId="77777777" w:rsidR="00467E96" w:rsidRDefault="00D6684A">
      <w:pPr>
        <w:spacing w:after="119"/>
        <w:jc w:val="both"/>
        <w:rPr>
          <w:rFonts w:asciiTheme="majorHAnsi" w:hAnsiTheme="majorHAnsi" w:cstheme="minorHAnsi"/>
          <w:bCs/>
          <w:sz w:val="20"/>
          <w:szCs w:val="20"/>
          <w:lang w:val="en-GB"/>
        </w:rPr>
      </w:pPr>
      <w:r w:rsidRPr="00E4029C">
        <w:rPr>
          <w:rFonts w:asciiTheme="majorHAnsi" w:hAnsiTheme="majorHAnsi" w:cstheme="minorHAnsi"/>
          <w:bCs/>
          <w:sz w:val="20"/>
          <w:szCs w:val="20"/>
          <w:lang w:val="en-GB"/>
        </w:rPr>
        <w:t>Le scadenze e le consegne richieste da questa azione formativa sono state un vero e proprio acceleratore di progressi per il team docente</w:t>
      </w:r>
      <w:r w:rsidRPr="00E4029C">
        <w:rPr>
          <w:rFonts w:asciiTheme="majorHAnsi" w:hAnsiTheme="majorHAnsi" w:cstheme="minorHAnsi"/>
          <w:bCs/>
          <w:sz w:val="20"/>
          <w:szCs w:val="20"/>
          <w:lang w:val="en-GB"/>
        </w:rPr>
        <w:t>, che ha potuto approfittare di questa opportunità per mettere in discussione le proprie pratiche al fine di ottimizzarle, individuando con precisione le aree di miglioramento.</w:t>
      </w:r>
    </w:p>
    <w:p w14:paraId="4646067B" w14:textId="77777777" w:rsidR="00467E96" w:rsidRDefault="00D6684A">
      <w:pPr>
        <w:spacing w:after="119"/>
        <w:jc w:val="both"/>
        <w:rPr>
          <w:rFonts w:asciiTheme="majorHAnsi" w:hAnsiTheme="majorHAnsi" w:cstheme="minorHAnsi"/>
          <w:bCs/>
          <w:sz w:val="20"/>
          <w:szCs w:val="20"/>
          <w:lang w:val="en-GB"/>
        </w:rPr>
      </w:pPr>
      <w:r w:rsidRPr="00E4029C">
        <w:rPr>
          <w:rFonts w:asciiTheme="majorHAnsi" w:hAnsiTheme="majorHAnsi" w:cstheme="minorHAnsi"/>
          <w:bCs/>
          <w:sz w:val="20"/>
          <w:szCs w:val="20"/>
          <w:lang w:val="en-GB"/>
        </w:rPr>
        <w:t>Il progetto ha inoltre permesso al team di insegnanti di scoprire e sperimentar</w:t>
      </w:r>
      <w:r w:rsidRPr="00E4029C">
        <w:rPr>
          <w:rFonts w:asciiTheme="majorHAnsi" w:hAnsiTheme="majorHAnsi" w:cstheme="minorHAnsi"/>
          <w:bCs/>
          <w:sz w:val="20"/>
          <w:szCs w:val="20"/>
          <w:lang w:val="en-GB"/>
        </w:rPr>
        <w:t>e strumenti innovativi e rilevanti (per l'osservazione, il posizionamento, il monitoraggio, la valutazione e l'autovalutazione) e di diventare ancora più consapevoli dell'importanza del legame tra la situazione lavorativa reale e la situazione di apprendim</w:t>
      </w:r>
      <w:r w:rsidRPr="00E4029C">
        <w:rPr>
          <w:rFonts w:asciiTheme="majorHAnsi" w:hAnsiTheme="majorHAnsi" w:cstheme="minorHAnsi"/>
          <w:bCs/>
          <w:sz w:val="20"/>
          <w:szCs w:val="20"/>
          <w:lang w:val="en-GB"/>
        </w:rPr>
        <w:t>ento.</w:t>
      </w:r>
    </w:p>
    <w:p w14:paraId="07736525" w14:textId="77777777" w:rsidR="00046D8F" w:rsidRPr="00E4029C" w:rsidRDefault="00046D8F" w:rsidP="00046D8F">
      <w:pPr>
        <w:spacing w:after="119"/>
        <w:jc w:val="both"/>
        <w:rPr>
          <w:rFonts w:asciiTheme="majorHAnsi" w:hAnsiTheme="majorHAnsi" w:cstheme="minorHAnsi"/>
          <w:bCs/>
          <w:sz w:val="20"/>
          <w:szCs w:val="20"/>
          <w:lang w:val="en-GB"/>
        </w:rPr>
      </w:pPr>
    </w:p>
    <w:p w14:paraId="70FBE25A" w14:textId="77777777" w:rsidR="00467E96" w:rsidRDefault="00D6684A">
      <w:pPr>
        <w:spacing w:after="119"/>
        <w:jc w:val="both"/>
        <w:rPr>
          <w:rFonts w:asciiTheme="majorHAnsi" w:hAnsiTheme="majorHAnsi" w:cstheme="minorHAnsi"/>
          <w:b/>
          <w:sz w:val="20"/>
          <w:szCs w:val="20"/>
          <w:lang w:val="en-GB"/>
        </w:rPr>
      </w:pPr>
      <w:r w:rsidRPr="00AE7382">
        <w:rPr>
          <w:rFonts w:asciiTheme="majorHAnsi" w:hAnsiTheme="majorHAnsi" w:cstheme="minorHAnsi"/>
          <w:b/>
          <w:sz w:val="20"/>
          <w:szCs w:val="20"/>
          <w:lang w:val="en-GB"/>
        </w:rPr>
        <w:t>Studenti</w:t>
      </w:r>
    </w:p>
    <w:p w14:paraId="0A279374" w14:textId="77777777" w:rsidR="00467E96" w:rsidRDefault="00D6684A">
      <w:pPr>
        <w:spacing w:after="119"/>
        <w:jc w:val="both"/>
        <w:rPr>
          <w:rFonts w:asciiTheme="majorHAnsi" w:hAnsiTheme="majorHAnsi" w:cstheme="minorHAnsi"/>
          <w:bCs/>
          <w:sz w:val="20"/>
          <w:szCs w:val="20"/>
          <w:lang w:val="en-GB"/>
        </w:rPr>
      </w:pPr>
      <w:r w:rsidRPr="00E4029C">
        <w:rPr>
          <w:rFonts w:asciiTheme="majorHAnsi" w:hAnsiTheme="majorHAnsi" w:cstheme="minorHAnsi"/>
          <w:bCs/>
          <w:sz w:val="20"/>
          <w:szCs w:val="20"/>
          <w:lang w:val="en-GB"/>
        </w:rPr>
        <w:t xml:space="preserve">Il fatto che la situazione di apprendimento fosse ancorata al mondo reale ha avuto un senso per gli studenti, con un impatto positivo diretto sul loro impegno nel progetto e sulla loro motivazione ad apprendere. La loro mobilitazione intorno a un progetto </w:t>
      </w:r>
      <w:r w:rsidRPr="00E4029C">
        <w:rPr>
          <w:rFonts w:asciiTheme="majorHAnsi" w:hAnsiTheme="majorHAnsi" w:cstheme="minorHAnsi"/>
          <w:bCs/>
          <w:sz w:val="20"/>
          <w:szCs w:val="20"/>
          <w:lang w:val="en-GB"/>
        </w:rPr>
        <w:t>comune "Ristrutturare come muratore/intonacatore in co-attività" e il lavoro di squadra hanno dato vita a una collaborazione attiva e positiva, molto costruttiva. Da un lato, il fatto di metterli al lavoro su un progetto di ristrutturazione "reale" ha cont</w:t>
      </w:r>
      <w:r w:rsidRPr="00E4029C">
        <w:rPr>
          <w:rFonts w:asciiTheme="majorHAnsi" w:hAnsiTheme="majorHAnsi" w:cstheme="minorHAnsi"/>
          <w:bCs/>
          <w:sz w:val="20"/>
          <w:szCs w:val="20"/>
          <w:lang w:val="en-GB"/>
        </w:rPr>
        <w:t>ribuito a sviluppare la loro autonomia e, dall'altro, l'analisi della loro attività alla fine della sequenza ha permesso loro di lavorare sulla loro postura riflessiva.</w:t>
      </w:r>
    </w:p>
    <w:p w14:paraId="2B508D41" w14:textId="77777777" w:rsidR="00467E96" w:rsidRDefault="00D6684A">
      <w:pPr>
        <w:spacing w:after="119"/>
        <w:jc w:val="both"/>
        <w:rPr>
          <w:rFonts w:asciiTheme="majorHAnsi" w:hAnsiTheme="majorHAnsi" w:cstheme="minorHAnsi"/>
          <w:bCs/>
          <w:sz w:val="20"/>
          <w:szCs w:val="20"/>
          <w:lang w:val="en-GB"/>
        </w:rPr>
      </w:pPr>
      <w:r w:rsidRPr="00AE7382">
        <w:rPr>
          <w:rFonts w:asciiTheme="majorHAnsi" w:hAnsiTheme="majorHAnsi" w:cstheme="minorHAnsi"/>
          <w:bCs/>
          <w:sz w:val="20"/>
          <w:szCs w:val="20"/>
          <w:lang w:val="en-GB"/>
        </w:rPr>
        <w:t xml:space="preserve">Il supporto su cui si è basata </w:t>
      </w:r>
      <w:r>
        <w:rPr>
          <w:rFonts w:asciiTheme="majorHAnsi" w:hAnsiTheme="majorHAnsi" w:cstheme="minorHAnsi"/>
          <w:bCs/>
          <w:sz w:val="20"/>
          <w:szCs w:val="20"/>
          <w:lang w:val="en-GB"/>
        </w:rPr>
        <w:t>l'</w:t>
      </w:r>
      <w:r w:rsidRPr="00AE7382">
        <w:rPr>
          <w:rFonts w:asciiTheme="majorHAnsi" w:hAnsiTheme="majorHAnsi" w:cstheme="minorHAnsi"/>
          <w:bCs/>
          <w:sz w:val="20"/>
          <w:szCs w:val="20"/>
          <w:lang w:val="en-GB"/>
        </w:rPr>
        <w:t>autovalutazione è stato una versione della griglia 4 adattata alla sequenza sperimentale: le celle corrispondenti alle competenze utilizzate durante la sequenza e che gli allievi dovevano considerare di valutare da soli, sono state evidenziate con un codic</w:t>
      </w:r>
      <w:r w:rsidRPr="00AE7382">
        <w:rPr>
          <w:rFonts w:asciiTheme="majorHAnsi" w:hAnsiTheme="majorHAnsi" w:cstheme="minorHAnsi"/>
          <w:bCs/>
          <w:sz w:val="20"/>
          <w:szCs w:val="20"/>
          <w:lang w:val="en-GB"/>
        </w:rPr>
        <w:t xml:space="preserve">e colore legato al tema trattato: </w:t>
      </w:r>
    </w:p>
    <w:p w14:paraId="4C47AE5C" w14:textId="77777777" w:rsidR="00467E96" w:rsidRDefault="00D6684A">
      <w:pPr>
        <w:spacing w:after="119"/>
        <w:jc w:val="both"/>
        <w:rPr>
          <w:rFonts w:asciiTheme="majorHAnsi" w:hAnsiTheme="majorHAnsi" w:cstheme="minorHAnsi"/>
          <w:bCs/>
          <w:sz w:val="20"/>
          <w:szCs w:val="20"/>
          <w:lang w:val="en-GB"/>
        </w:rPr>
      </w:pPr>
      <w:r w:rsidRPr="00AE7382">
        <w:rPr>
          <w:rFonts w:asciiTheme="majorHAnsi" w:hAnsiTheme="majorHAnsi" w:cstheme="minorHAnsi"/>
          <w:bCs/>
          <w:sz w:val="20"/>
          <w:szCs w:val="20"/>
          <w:lang w:val="en-GB"/>
        </w:rPr>
        <w:t>- Preparazione: metodo/metodo di funzionamento e pianificazione per il proprio mestiere e nel contesto di un'operazione congiunta</w:t>
      </w:r>
    </w:p>
    <w:p w14:paraId="74F8DEA7" w14:textId="77777777" w:rsidR="00467E96" w:rsidRDefault="00D6684A">
      <w:pPr>
        <w:spacing w:after="119"/>
        <w:jc w:val="both"/>
        <w:rPr>
          <w:rFonts w:asciiTheme="majorHAnsi" w:hAnsiTheme="majorHAnsi" w:cstheme="minorHAnsi"/>
          <w:bCs/>
          <w:sz w:val="20"/>
          <w:szCs w:val="20"/>
          <w:lang w:val="en-GB"/>
        </w:rPr>
      </w:pPr>
      <w:r w:rsidRPr="00AE7382">
        <w:rPr>
          <w:rFonts w:asciiTheme="majorHAnsi" w:hAnsiTheme="majorHAnsi" w:cstheme="minorHAnsi"/>
          <w:bCs/>
          <w:sz w:val="20"/>
          <w:szCs w:val="20"/>
          <w:lang w:val="en-GB"/>
        </w:rPr>
        <w:t xml:space="preserve">- Prevenzione: igiene, salute e sicurezza sul lavoro per il proprio mestiere e nell'ambito </w:t>
      </w:r>
      <w:r w:rsidRPr="00AE7382">
        <w:rPr>
          <w:rFonts w:asciiTheme="majorHAnsi" w:hAnsiTheme="majorHAnsi" w:cstheme="minorHAnsi"/>
          <w:bCs/>
          <w:sz w:val="20"/>
          <w:szCs w:val="20"/>
          <w:lang w:val="en-GB"/>
        </w:rPr>
        <w:t>di un'operazione congiunta.</w:t>
      </w:r>
    </w:p>
    <w:p w14:paraId="0A82A7B4" w14:textId="77777777" w:rsidR="00467E96" w:rsidRDefault="00D6684A">
      <w:pPr>
        <w:spacing w:after="119"/>
        <w:jc w:val="both"/>
        <w:rPr>
          <w:rFonts w:asciiTheme="majorHAnsi" w:hAnsiTheme="majorHAnsi" w:cstheme="minorHAnsi"/>
          <w:bCs/>
          <w:sz w:val="20"/>
          <w:szCs w:val="20"/>
          <w:lang w:val="en-GB"/>
        </w:rPr>
      </w:pPr>
      <w:r w:rsidRPr="00AE7382">
        <w:rPr>
          <w:rFonts w:asciiTheme="majorHAnsi" w:hAnsiTheme="majorHAnsi" w:cstheme="minorHAnsi"/>
          <w:bCs/>
          <w:sz w:val="20"/>
          <w:szCs w:val="20"/>
          <w:lang w:val="en-GB"/>
        </w:rPr>
        <w:t>- Comunicazione e gestione: scambi e negoziazione tra mestieri nell'ambito di un progetto di coattività.</w:t>
      </w:r>
    </w:p>
    <w:p w14:paraId="516861C2" w14:textId="77777777" w:rsidR="00467E96" w:rsidRDefault="00D6684A">
      <w:pPr>
        <w:spacing w:after="119"/>
        <w:jc w:val="both"/>
        <w:rPr>
          <w:rFonts w:asciiTheme="majorHAnsi" w:hAnsiTheme="majorHAnsi" w:cstheme="minorHAnsi"/>
          <w:bCs/>
          <w:sz w:val="20"/>
          <w:szCs w:val="20"/>
          <w:lang w:val="en-GB"/>
        </w:rPr>
      </w:pPr>
      <w:r w:rsidRPr="00AE7382">
        <w:rPr>
          <w:rFonts w:asciiTheme="majorHAnsi" w:hAnsiTheme="majorHAnsi" w:cstheme="minorHAnsi"/>
          <w:bCs/>
          <w:sz w:val="20"/>
          <w:szCs w:val="20"/>
          <w:lang w:val="en-GB"/>
        </w:rPr>
        <w:t>La descrizione di alcune competenze è stata chiarita o modificata per facilitarne la comprensione da parte dei nostri stude</w:t>
      </w:r>
      <w:r w:rsidRPr="00AE7382">
        <w:rPr>
          <w:rFonts w:asciiTheme="majorHAnsi" w:hAnsiTheme="majorHAnsi" w:cstheme="minorHAnsi"/>
          <w:bCs/>
          <w:sz w:val="20"/>
          <w:szCs w:val="20"/>
          <w:lang w:val="en-GB"/>
        </w:rPr>
        <w:t>nti (scritta in blu sulla griglia).</w:t>
      </w:r>
    </w:p>
    <w:p w14:paraId="2C7B2040" w14:textId="77777777" w:rsidR="00467E96" w:rsidRDefault="00D6684A">
      <w:pPr>
        <w:spacing w:after="119"/>
        <w:jc w:val="both"/>
        <w:rPr>
          <w:rFonts w:asciiTheme="majorHAnsi" w:hAnsiTheme="majorHAnsi" w:cstheme="minorHAnsi"/>
          <w:bCs/>
          <w:sz w:val="20"/>
          <w:szCs w:val="20"/>
          <w:lang w:val="en-GB"/>
        </w:rPr>
      </w:pPr>
      <w:r w:rsidRPr="00AE7382">
        <w:rPr>
          <w:rFonts w:asciiTheme="majorHAnsi" w:hAnsiTheme="majorHAnsi" w:cstheme="minorHAnsi"/>
          <w:bCs/>
          <w:sz w:val="20"/>
          <w:szCs w:val="20"/>
          <w:lang w:val="en-GB"/>
        </w:rPr>
        <w:t>Sulla base del contenuto di questa griglia, gli allievi hanno svolto un'analisi riflessiva della loro prestazione, basata su scambi tra sottogruppi, guidati dai formatori.  Per la maggior parte, gli allievi sono stati in</w:t>
      </w:r>
      <w:r w:rsidRPr="00AE7382">
        <w:rPr>
          <w:rFonts w:asciiTheme="majorHAnsi" w:hAnsiTheme="majorHAnsi" w:cstheme="minorHAnsi"/>
          <w:bCs/>
          <w:sz w:val="20"/>
          <w:szCs w:val="20"/>
          <w:lang w:val="en-GB"/>
        </w:rPr>
        <w:t xml:space="preserve"> grado di valutare correttamente il loro livello di prestazione, di identificare i loro punti di forza e le aree di miglioramento e di prendere coscienza del contributo della sequenza all'acquisizione delle competenze.</w:t>
      </w:r>
    </w:p>
    <w:p w14:paraId="0A9109C0" w14:textId="77777777" w:rsidR="00046D8F" w:rsidRPr="00E4029C" w:rsidRDefault="00046D8F" w:rsidP="00046D8F">
      <w:pPr>
        <w:spacing w:after="119"/>
        <w:jc w:val="both"/>
        <w:rPr>
          <w:rFonts w:asciiTheme="majorHAnsi" w:hAnsiTheme="majorHAnsi" w:cstheme="minorHAnsi"/>
          <w:bCs/>
          <w:sz w:val="20"/>
          <w:szCs w:val="20"/>
          <w:lang w:val="en-GB"/>
        </w:rPr>
      </w:pPr>
    </w:p>
    <w:p w14:paraId="792FBDB3" w14:textId="77777777" w:rsidR="00467E96" w:rsidRDefault="00D6684A">
      <w:pPr>
        <w:spacing w:after="119"/>
        <w:jc w:val="both"/>
        <w:rPr>
          <w:rFonts w:asciiTheme="majorHAnsi" w:hAnsiTheme="majorHAnsi" w:cstheme="minorHAnsi"/>
          <w:b/>
          <w:sz w:val="20"/>
          <w:szCs w:val="20"/>
          <w:lang w:val="en-GB"/>
        </w:rPr>
      </w:pPr>
      <w:r w:rsidRPr="00AE7382">
        <w:rPr>
          <w:rFonts w:asciiTheme="majorHAnsi" w:hAnsiTheme="majorHAnsi" w:cstheme="minorHAnsi"/>
          <w:b/>
          <w:sz w:val="20"/>
          <w:szCs w:val="20"/>
          <w:lang w:val="en-GB"/>
        </w:rPr>
        <w:t>Aziende</w:t>
      </w:r>
    </w:p>
    <w:p w14:paraId="378D69A6" w14:textId="77777777" w:rsidR="00467E96" w:rsidRDefault="00D6684A">
      <w:pPr>
        <w:spacing w:after="119"/>
        <w:jc w:val="both"/>
        <w:rPr>
          <w:rFonts w:asciiTheme="majorHAnsi" w:hAnsiTheme="majorHAnsi" w:cstheme="minorHAnsi"/>
          <w:bCs/>
          <w:sz w:val="20"/>
          <w:szCs w:val="20"/>
          <w:lang w:val="en-GB"/>
        </w:rPr>
      </w:pPr>
      <w:r w:rsidRPr="00E4029C">
        <w:rPr>
          <w:rFonts w:asciiTheme="majorHAnsi" w:hAnsiTheme="majorHAnsi" w:cstheme="minorHAnsi"/>
          <w:bCs/>
          <w:sz w:val="20"/>
          <w:szCs w:val="20"/>
          <w:lang w:val="en-GB"/>
        </w:rPr>
        <w:t>Le aziende che hanno parteci</w:t>
      </w:r>
      <w:r w:rsidRPr="00E4029C">
        <w:rPr>
          <w:rFonts w:asciiTheme="majorHAnsi" w:hAnsiTheme="majorHAnsi" w:cstheme="minorHAnsi"/>
          <w:bCs/>
          <w:sz w:val="20"/>
          <w:szCs w:val="20"/>
          <w:lang w:val="en-GB"/>
        </w:rPr>
        <w:t>pato al progetto hanno trovato davvero utile che le loro esigenze e la realtà dei siti di lavoro fossero considerate nella formazione. Si sono inoltre sentite valorizzate e rafforzate nella loro posizione di tutor, all'idea di contribuire alla progettazion</w:t>
      </w:r>
      <w:r w:rsidRPr="00E4029C">
        <w:rPr>
          <w:rFonts w:asciiTheme="majorHAnsi" w:hAnsiTheme="majorHAnsi" w:cstheme="minorHAnsi"/>
          <w:bCs/>
          <w:sz w:val="20"/>
          <w:szCs w:val="20"/>
          <w:lang w:val="en-GB"/>
        </w:rPr>
        <w:t>e della formazione per i loro futuri supervisori.</w:t>
      </w:r>
    </w:p>
    <w:p w14:paraId="471AD541" w14:textId="77777777" w:rsidR="00467E96" w:rsidRDefault="00D6684A">
      <w:pPr>
        <w:spacing w:after="119"/>
        <w:jc w:val="both"/>
        <w:rPr>
          <w:rFonts w:asciiTheme="majorHAnsi" w:hAnsiTheme="majorHAnsi" w:cstheme="minorHAnsi"/>
          <w:bCs/>
          <w:sz w:val="20"/>
          <w:szCs w:val="20"/>
          <w:lang w:val="en-GB"/>
        </w:rPr>
      </w:pPr>
      <w:r w:rsidRPr="00E4029C">
        <w:rPr>
          <w:rFonts w:asciiTheme="majorHAnsi" w:hAnsiTheme="majorHAnsi" w:cstheme="minorHAnsi"/>
          <w:bCs/>
          <w:sz w:val="20"/>
          <w:szCs w:val="20"/>
          <w:lang w:val="en-GB"/>
        </w:rPr>
        <w:t>Infine, gli scambi tra il BTP CFA e le aziende si sono arricchiti reciprocamente, in quanto ciascuno dei due attori ha imparato dall'altro per fornire una formazione migliore.</w:t>
      </w:r>
    </w:p>
    <w:p w14:paraId="6B73F12F" w14:textId="77777777" w:rsidR="005D3A73" w:rsidRPr="00E4029C" w:rsidRDefault="005D3A73" w:rsidP="00046D8F">
      <w:pPr>
        <w:spacing w:after="119"/>
        <w:jc w:val="both"/>
        <w:rPr>
          <w:rFonts w:asciiTheme="majorHAnsi" w:hAnsiTheme="majorHAnsi" w:cstheme="minorHAnsi"/>
          <w:bCs/>
          <w:sz w:val="20"/>
          <w:szCs w:val="20"/>
          <w:lang w:val="en-GB"/>
        </w:rPr>
      </w:pPr>
    </w:p>
    <w:p w14:paraId="59F8785B" w14:textId="77777777" w:rsidR="00467E96" w:rsidRDefault="00D6684A">
      <w:pPr>
        <w:spacing w:after="119"/>
        <w:jc w:val="center"/>
        <w:rPr>
          <w:rFonts w:asciiTheme="majorHAnsi" w:hAnsiTheme="majorHAnsi" w:cstheme="minorHAnsi"/>
          <w:bCs/>
          <w:sz w:val="20"/>
          <w:szCs w:val="20"/>
          <w:lang w:val="en-GB"/>
        </w:rPr>
      </w:pPr>
      <w:r>
        <w:rPr>
          <w:rFonts w:asciiTheme="majorHAnsi" w:hAnsiTheme="majorHAnsi" w:cstheme="minorHAnsi"/>
          <w:bCs/>
          <w:sz w:val="20"/>
          <w:szCs w:val="20"/>
          <w:lang w:val="en-GB"/>
        </w:rPr>
        <w:t>***</w:t>
      </w:r>
    </w:p>
    <w:p w14:paraId="2C2E24A2" w14:textId="77777777" w:rsidR="005D3A73" w:rsidRPr="00E4029C" w:rsidRDefault="005D3A73" w:rsidP="00046D8F">
      <w:pPr>
        <w:spacing w:after="119"/>
        <w:jc w:val="both"/>
        <w:rPr>
          <w:rFonts w:asciiTheme="majorHAnsi" w:hAnsiTheme="majorHAnsi" w:cstheme="minorHAnsi"/>
          <w:bCs/>
          <w:sz w:val="20"/>
          <w:szCs w:val="20"/>
          <w:lang w:val="en-GB"/>
        </w:rPr>
      </w:pPr>
    </w:p>
    <w:p w14:paraId="01403212" w14:textId="77777777" w:rsidR="00467E96" w:rsidRDefault="00D6684A">
      <w:pPr>
        <w:spacing w:after="119"/>
        <w:jc w:val="both"/>
        <w:rPr>
          <w:rFonts w:asciiTheme="majorHAnsi" w:hAnsiTheme="majorHAnsi" w:cstheme="minorHAnsi"/>
          <w:bCs/>
          <w:sz w:val="20"/>
          <w:szCs w:val="20"/>
          <w:lang w:val="en-GB"/>
        </w:rPr>
      </w:pPr>
      <w:r w:rsidRPr="00E4029C">
        <w:rPr>
          <w:rFonts w:asciiTheme="majorHAnsi" w:hAnsiTheme="majorHAnsi" w:cstheme="minorHAnsi"/>
          <w:bCs/>
          <w:sz w:val="20"/>
          <w:szCs w:val="20"/>
          <w:lang w:val="en-GB"/>
        </w:rPr>
        <w:lastRenderedPageBreak/>
        <w:t>Nel complesso, i risulta</w:t>
      </w:r>
      <w:r w:rsidRPr="00E4029C">
        <w:rPr>
          <w:rFonts w:asciiTheme="majorHAnsi" w:hAnsiTheme="majorHAnsi" w:cstheme="minorHAnsi"/>
          <w:bCs/>
          <w:sz w:val="20"/>
          <w:szCs w:val="20"/>
          <w:lang w:val="en-GB"/>
        </w:rPr>
        <w:t>ti di questo esperimento sono stati molto positivi per tutte le persone coinvolte. Ne è prova il fatto che discenti e formatori sono tutti desiderosi di ripetere l'esperimento con altre situazioni di lavoro di riferimento.</w:t>
      </w:r>
    </w:p>
    <w:p w14:paraId="16CDA080" w14:textId="77777777" w:rsidR="00046D8F" w:rsidRPr="00E4029C" w:rsidRDefault="00046D8F" w:rsidP="00046D8F">
      <w:pPr>
        <w:spacing w:after="119"/>
        <w:jc w:val="both"/>
        <w:rPr>
          <w:rFonts w:asciiTheme="majorHAnsi" w:hAnsiTheme="majorHAnsi"/>
          <w:sz w:val="20"/>
          <w:szCs w:val="20"/>
          <w:lang w:val="en-GB"/>
        </w:rPr>
      </w:pPr>
    </w:p>
    <w:p w14:paraId="69931EAC" w14:textId="77777777" w:rsidR="009A1EC7" w:rsidRDefault="009A1EC7">
      <w:pPr>
        <w:rPr>
          <w:rFonts w:asciiTheme="majorHAnsi" w:hAnsiTheme="majorHAnsi" w:cstheme="minorHAnsi"/>
          <w:bCs/>
          <w:sz w:val="20"/>
          <w:szCs w:val="20"/>
          <w:lang w:val="en-GB"/>
        </w:rPr>
      </w:pPr>
    </w:p>
    <w:p w14:paraId="4C0C9F76" w14:textId="77777777" w:rsidR="00467E96" w:rsidRDefault="00D6684A">
      <w:pPr>
        <w:pStyle w:val="Titre3"/>
        <w:widowControl w:val="0"/>
        <w:pBdr>
          <w:bottom w:val="single" w:sz="4" w:space="1" w:color="auto"/>
        </w:pBdr>
        <w:spacing w:before="0" w:line="240" w:lineRule="auto"/>
        <w:jc w:val="both"/>
        <w:rPr>
          <w:rFonts w:ascii="Calibri" w:eastAsia="Calibri" w:hAnsi="Calibri" w:cs="Calibri"/>
          <w:bCs/>
          <w:color w:val="2F5496" w:themeColor="accent1" w:themeShade="BF"/>
          <w:sz w:val="26"/>
          <w:szCs w:val="26"/>
          <w:lang w:val="en-GB"/>
        </w:rPr>
      </w:pPr>
      <w:bookmarkStart w:id="24" w:name="_Toc141806225"/>
      <w:r>
        <w:rPr>
          <w:rFonts w:ascii="Calibri" w:eastAsia="Calibri" w:hAnsi="Calibri" w:cs="Calibri"/>
          <w:bCs/>
          <w:color w:val="2F5496" w:themeColor="accent1" w:themeShade="BF"/>
          <w:sz w:val="26"/>
          <w:szCs w:val="26"/>
          <w:lang w:val="en-GB"/>
        </w:rPr>
        <w:t>ITALIA</w:t>
      </w:r>
      <w:bookmarkEnd w:id="24"/>
    </w:p>
    <w:p w14:paraId="1B4E547A" w14:textId="77777777" w:rsidR="00DC5B32" w:rsidRDefault="00DC5B32" w:rsidP="009422B8">
      <w:pPr>
        <w:rPr>
          <w:rFonts w:asciiTheme="majorHAnsi" w:hAnsiTheme="majorHAnsi" w:cstheme="minorHAnsi"/>
          <w:bCs/>
          <w:sz w:val="20"/>
          <w:szCs w:val="20"/>
          <w:lang w:val="en-GB"/>
        </w:rPr>
      </w:pPr>
    </w:p>
    <w:p w14:paraId="270B814C" w14:textId="77777777" w:rsidR="00467E96" w:rsidRDefault="00D6684A">
      <w:pPr>
        <w:jc w:val="both"/>
        <w:rPr>
          <w:rFonts w:asciiTheme="majorHAnsi" w:hAnsiTheme="majorHAnsi"/>
          <w:b/>
          <w:bCs/>
          <w:lang w:val="en-GB"/>
        </w:rPr>
      </w:pPr>
      <w:r w:rsidRPr="0061377B">
        <w:rPr>
          <w:rFonts w:asciiTheme="majorHAnsi" w:hAnsiTheme="majorHAnsi"/>
          <w:b/>
          <w:bCs/>
          <w:lang w:val="en-GB"/>
        </w:rPr>
        <w:t xml:space="preserve">BREVE DESCRIZIONE DELL'ESPERIENZA </w:t>
      </w:r>
      <w:r>
        <w:rPr>
          <w:rFonts w:asciiTheme="majorHAnsi" w:hAnsiTheme="majorHAnsi"/>
          <w:b/>
          <w:bCs/>
          <w:lang w:val="en-GB"/>
        </w:rPr>
        <w:t>IN ITALIA</w:t>
      </w:r>
    </w:p>
    <w:p w14:paraId="7F6C0431" w14:textId="77777777" w:rsidR="00467E96" w:rsidRDefault="00D6684A">
      <w:pPr>
        <w:jc w:val="both"/>
        <w:rPr>
          <w:lang w:val="en-GB"/>
        </w:rPr>
      </w:pPr>
      <w:r w:rsidRPr="00E26A30">
        <w:rPr>
          <w:rFonts w:asciiTheme="majorHAnsi" w:hAnsiTheme="majorHAnsi"/>
          <w:sz w:val="20"/>
          <w:szCs w:val="20"/>
          <w:lang w:val="en-GB"/>
        </w:rPr>
        <w:t xml:space="preserve">Il programma sperimentale di professionalizzazione attuato dal Formedil in Italia si è basato fondamentalmente sui principi del </w:t>
      </w:r>
      <w:r w:rsidRPr="00E26A30">
        <w:rPr>
          <w:rFonts w:asciiTheme="majorHAnsi" w:hAnsiTheme="majorHAnsi"/>
          <w:i/>
          <w:iCs/>
          <w:sz w:val="20"/>
          <w:szCs w:val="20"/>
          <w:lang w:val="en-GB"/>
        </w:rPr>
        <w:t>Superbonus</w:t>
      </w:r>
      <w:r w:rsidRPr="00E26A30">
        <w:rPr>
          <w:rFonts w:asciiTheme="majorHAnsi" w:hAnsiTheme="majorHAnsi"/>
          <w:sz w:val="20"/>
          <w:szCs w:val="20"/>
          <w:lang w:val="en-GB"/>
        </w:rPr>
        <w:t>, una detrazione fiscale per la realizzazione di interventi specifici fina</w:t>
      </w:r>
      <w:r w:rsidRPr="00E26A30">
        <w:rPr>
          <w:rFonts w:asciiTheme="majorHAnsi" w:hAnsiTheme="majorHAnsi"/>
          <w:sz w:val="20"/>
          <w:szCs w:val="20"/>
          <w:lang w:val="en-GB"/>
        </w:rPr>
        <w:t>lizzati all'efficienza energetica e al consolidamento statico o alla riduzione del rischio sismico degli edifici. L'obiettivo era quindi quello di formare o riqualificare i capi cantiere e i capisquadra sui temi oggetto della detrazione fiscale (installazi</w:t>
      </w:r>
      <w:r w:rsidRPr="00E26A30">
        <w:rPr>
          <w:rFonts w:asciiTheme="majorHAnsi" w:hAnsiTheme="majorHAnsi"/>
          <w:sz w:val="20"/>
          <w:szCs w:val="20"/>
          <w:lang w:val="en-GB"/>
        </w:rPr>
        <w:t>one di sistemi di isolamento, facciate ventilate, rifacimento di tetti, installazione di infissi, installazione di impianti fotovoltaici e di sistemi di ricarica per auto elettriche, nonché il rinforzo strutturale degli edifici e la corretta gestione del r</w:t>
      </w:r>
      <w:r w:rsidRPr="00E26A30">
        <w:rPr>
          <w:rFonts w:asciiTheme="majorHAnsi" w:hAnsiTheme="majorHAnsi"/>
          <w:sz w:val="20"/>
          <w:szCs w:val="20"/>
          <w:lang w:val="en-GB"/>
        </w:rPr>
        <w:t xml:space="preserve">iciclo e del riutilizzo dei rifiuti). La sperimentazione si è svolta da gennaio 2023 a metà aprile 2023 e ha coinvolto </w:t>
      </w:r>
      <w:r w:rsidRPr="00E26A30">
        <w:rPr>
          <w:rFonts w:asciiTheme="majorHAnsi" w:hAnsiTheme="majorHAnsi"/>
          <w:b/>
          <w:bCs/>
          <w:sz w:val="20"/>
          <w:szCs w:val="20"/>
          <w:lang w:val="en-GB"/>
        </w:rPr>
        <w:t xml:space="preserve">6 direttori di cantiere, 6 capisquadra, 6 imprese edili e 5 </w:t>
      </w:r>
      <w:r w:rsidRPr="00586F66">
        <w:rPr>
          <w:rFonts w:asciiTheme="majorHAnsi" w:hAnsiTheme="majorHAnsi"/>
          <w:b/>
          <w:bCs/>
          <w:sz w:val="20"/>
          <w:szCs w:val="20"/>
          <w:lang w:val="en-GB"/>
        </w:rPr>
        <w:t xml:space="preserve">formatori </w:t>
      </w:r>
      <w:r w:rsidRPr="00E26A30">
        <w:rPr>
          <w:rFonts w:asciiTheme="majorHAnsi" w:hAnsiTheme="majorHAnsi"/>
          <w:sz w:val="20"/>
          <w:szCs w:val="20"/>
          <w:lang w:val="en-GB"/>
        </w:rPr>
        <w:t>della Scuola Edile di Avellino.</w:t>
      </w:r>
    </w:p>
    <w:p w14:paraId="6DE9C5DB" w14:textId="77777777" w:rsidR="00E26A30" w:rsidRPr="00E26A30" w:rsidRDefault="00E26A30" w:rsidP="00A36A07">
      <w:pPr>
        <w:jc w:val="both"/>
        <w:rPr>
          <w:lang w:val="en-GB"/>
        </w:rPr>
      </w:pPr>
    </w:p>
    <w:p w14:paraId="3C585EB7" w14:textId="77777777" w:rsidR="00467E96" w:rsidRDefault="00D6684A">
      <w:pPr>
        <w:jc w:val="both"/>
        <w:rPr>
          <w:rFonts w:asciiTheme="majorHAnsi" w:hAnsiTheme="majorHAnsi"/>
          <w:b/>
          <w:bCs/>
          <w:lang w:val="en-GB"/>
        </w:rPr>
      </w:pPr>
      <w:r w:rsidRPr="0061377B">
        <w:rPr>
          <w:rFonts w:asciiTheme="majorHAnsi" w:hAnsiTheme="majorHAnsi"/>
          <w:b/>
          <w:bCs/>
          <w:lang w:val="en-GB"/>
        </w:rPr>
        <w:t>FORMAZIONE MODULARE IN ALTERNANZA SECONDO LE PRESCRIZIONI DELL'IO1 DEL PROGETTO</w:t>
      </w:r>
    </w:p>
    <w:p w14:paraId="25366B92" w14:textId="77777777" w:rsidR="00467E96" w:rsidRDefault="00D6684A">
      <w:pPr>
        <w:pStyle w:val="Default"/>
        <w:rPr>
          <w:rFonts w:asciiTheme="majorHAnsi" w:hAnsiTheme="majorHAnsi" w:cstheme="minorHAnsi"/>
          <w:color w:val="auto"/>
          <w:sz w:val="20"/>
          <w:szCs w:val="20"/>
          <w:lang w:val="en-GB"/>
        </w:rPr>
      </w:pPr>
      <w:r w:rsidRPr="008C3992">
        <w:rPr>
          <w:rFonts w:asciiTheme="majorHAnsi" w:hAnsiTheme="majorHAnsi" w:cstheme="minorHAnsi"/>
          <w:color w:val="auto"/>
          <w:sz w:val="20"/>
          <w:szCs w:val="20"/>
          <w:lang w:val="en-GB"/>
        </w:rPr>
        <w:t>La sperimentazione con i capisquadra si è basata sullo schema formativo proposto in IO1.3 e si è concentrata sulle quattro componenti evidenziate in giallo: una corrispondente al Blocco 1 (Preparazione di un cantiere di ristrutturazione), un'altra al Blocc</w:t>
      </w:r>
      <w:r w:rsidRPr="008C3992">
        <w:rPr>
          <w:rFonts w:asciiTheme="majorHAnsi" w:hAnsiTheme="majorHAnsi" w:cstheme="minorHAnsi"/>
          <w:color w:val="auto"/>
          <w:sz w:val="20"/>
          <w:szCs w:val="20"/>
          <w:lang w:val="en-GB"/>
        </w:rPr>
        <w:t>o 2 (Gestione della comunicazione...) e le altre al Blocco 3 (Gestione...).</w:t>
      </w:r>
    </w:p>
    <w:p w14:paraId="33C998C1" w14:textId="77777777" w:rsidR="00A36A07" w:rsidRPr="008F197F" w:rsidRDefault="00A36A07" w:rsidP="00A36A07">
      <w:pPr>
        <w:pStyle w:val="Default"/>
        <w:rPr>
          <w:rFonts w:asciiTheme="majorHAnsi" w:eastAsiaTheme="majorEastAsia" w:hAnsiTheme="majorHAnsi" w:cstheme="majorBidi"/>
          <w:b/>
          <w:bCs/>
          <w:color w:val="2F5496" w:themeColor="accent1" w:themeShade="BF"/>
          <w:sz w:val="18"/>
          <w:szCs w:val="18"/>
          <w:lang w:val="en-GB" w:bidi="he-IL"/>
        </w:rPr>
      </w:pP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586F66" w:rsidRPr="00F47FF1" w14:paraId="0F379CE8" w14:textId="77777777" w:rsidTr="00AC2411">
        <w:trPr>
          <w:trHeight w:val="488"/>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7F60059" w14:textId="77777777" w:rsidR="00586F66" w:rsidRPr="00C33ECD" w:rsidRDefault="00586F66" w:rsidP="00AC2411">
            <w:pPr>
              <w:pStyle w:val="Default"/>
              <w:rPr>
                <w:rFonts w:asciiTheme="majorHAnsi" w:hAnsiTheme="majorHAnsi" w:cstheme="minorHAnsi"/>
                <w:b/>
                <w:bCs/>
                <w:sz w:val="20"/>
                <w:szCs w:val="20"/>
                <w:lang w:val="en-GB"/>
              </w:rPr>
            </w:pPr>
          </w:p>
          <w:p w14:paraId="1378472D" w14:textId="77777777" w:rsidR="00467E96" w:rsidRDefault="00D6684A">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Blocco 2: Gestire la comunicazione e le relazioni in un cantiere di ristrutturazione</w:t>
            </w:r>
          </w:p>
          <w:p w14:paraId="084F51F5" w14:textId="77777777" w:rsidR="00586F66" w:rsidRPr="00C33ECD" w:rsidRDefault="00586F66" w:rsidP="00AC2411">
            <w:pPr>
              <w:pStyle w:val="Default"/>
              <w:rPr>
                <w:rFonts w:asciiTheme="majorHAnsi" w:hAnsiTheme="majorHAnsi" w:cstheme="minorHAnsi"/>
                <w:b/>
                <w:bCs/>
                <w:sz w:val="20"/>
                <w:szCs w:val="20"/>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607D7DA" w14:textId="77777777" w:rsidR="00586F66" w:rsidRPr="00C33ECD" w:rsidRDefault="00586F66" w:rsidP="00AC2411">
            <w:pPr>
              <w:pStyle w:val="Default"/>
              <w:rPr>
                <w:rFonts w:asciiTheme="majorHAnsi" w:hAnsiTheme="majorHAnsi" w:cstheme="minorHAnsi"/>
                <w:b/>
                <w:bCs/>
                <w:sz w:val="20"/>
                <w:szCs w:val="20"/>
                <w:lang w:val="en-GB"/>
              </w:rPr>
            </w:pPr>
          </w:p>
          <w:p w14:paraId="55F0BAB5" w14:textId="77777777" w:rsidR="00467E96" w:rsidRDefault="00D6684A">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Suddivisione in obiettivi pedagogici generali</w:t>
            </w:r>
          </w:p>
        </w:tc>
      </w:tr>
      <w:tr w:rsidR="00586F66" w:rsidRPr="00C33ECD" w14:paraId="0BE2301D" w14:textId="77777777" w:rsidTr="00AC2411">
        <w:trPr>
          <w:trHeight w:val="47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638B1A04"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Componente 2.1. Gestione del team nei lavori</w:t>
            </w:r>
            <w:r w:rsidRPr="00C33ECD">
              <w:rPr>
                <w:rFonts w:asciiTheme="majorHAnsi" w:hAnsiTheme="majorHAnsi" w:cstheme="minorHAnsi"/>
                <w:sz w:val="20"/>
                <w:szCs w:val="20"/>
                <w:lang w:val="en-GB"/>
              </w:rPr>
              <w:t xml:space="preserve"> di ristrutturazione: Monitoraggio di incarichi e compiti e previsione di situazioni complesse e potenzialmente conflittuali con il personale interno e i subappaltatori.</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A71EBF5" w14:textId="77777777" w:rsidR="00467E96" w:rsidRDefault="00D6684A">
            <w:pPr>
              <w:pStyle w:val="Default"/>
              <w:numPr>
                <w:ilvl w:val="0"/>
                <w:numId w:val="58"/>
              </w:numPr>
              <w:rPr>
                <w:rFonts w:asciiTheme="majorHAnsi" w:hAnsiTheme="majorHAnsi" w:cstheme="minorHAnsi"/>
                <w:sz w:val="20"/>
                <w:szCs w:val="20"/>
                <w:lang w:val="en-GB"/>
              </w:rPr>
            </w:pPr>
            <w:r w:rsidRPr="00C33ECD">
              <w:rPr>
                <w:rFonts w:asciiTheme="majorHAnsi" w:hAnsiTheme="majorHAnsi" w:cstheme="minorHAnsi"/>
                <w:sz w:val="20"/>
                <w:szCs w:val="20"/>
                <w:lang w:val="en-GB"/>
              </w:rPr>
              <w:t>Individuare e caratterizzare situazioni critiche o problemi specifici nei lavori di ri</w:t>
            </w:r>
            <w:r w:rsidRPr="00C33ECD">
              <w:rPr>
                <w:rFonts w:asciiTheme="majorHAnsi" w:hAnsiTheme="majorHAnsi" w:cstheme="minorHAnsi"/>
                <w:sz w:val="20"/>
                <w:szCs w:val="20"/>
                <w:lang w:val="en-GB"/>
              </w:rPr>
              <w:t>strutturazione.</w:t>
            </w:r>
          </w:p>
          <w:p w14:paraId="2F761469" w14:textId="77777777" w:rsidR="00467E96" w:rsidRDefault="00D6684A">
            <w:pPr>
              <w:pStyle w:val="Default"/>
              <w:numPr>
                <w:ilvl w:val="0"/>
                <w:numId w:val="58"/>
              </w:numPr>
              <w:rPr>
                <w:rFonts w:asciiTheme="majorHAnsi" w:hAnsiTheme="majorHAnsi" w:cstheme="minorHAnsi"/>
                <w:sz w:val="20"/>
                <w:szCs w:val="20"/>
                <w:lang w:val="en-GB"/>
              </w:rPr>
            </w:pPr>
            <w:r w:rsidRPr="00BE09BE">
              <w:rPr>
                <w:rFonts w:asciiTheme="majorHAnsi" w:hAnsiTheme="majorHAnsi" w:cstheme="minorHAnsi"/>
                <w:sz w:val="20"/>
                <w:szCs w:val="20"/>
                <w:lang w:val="en-GB"/>
              </w:rPr>
              <w:t xml:space="preserve">Anticipare, sviluppare e proporre soluzioni. </w:t>
            </w:r>
          </w:p>
          <w:p w14:paraId="5FF9C407" w14:textId="77777777" w:rsidR="00467E96" w:rsidRDefault="00D6684A">
            <w:pPr>
              <w:pStyle w:val="Default"/>
              <w:numPr>
                <w:ilvl w:val="0"/>
                <w:numId w:val="58"/>
              </w:numPr>
              <w:rPr>
                <w:rFonts w:asciiTheme="majorHAnsi" w:hAnsiTheme="majorHAnsi" w:cstheme="minorHAnsi"/>
                <w:sz w:val="20"/>
                <w:szCs w:val="20"/>
                <w:lang w:val="en-GB"/>
              </w:rPr>
            </w:pPr>
            <w:r w:rsidRPr="00BE09BE">
              <w:rPr>
                <w:rFonts w:asciiTheme="majorHAnsi" w:hAnsiTheme="majorHAnsi" w:cstheme="minorHAnsi"/>
                <w:sz w:val="20"/>
                <w:szCs w:val="20"/>
                <w:lang w:val="en-GB"/>
              </w:rPr>
              <w:t>Informare i capisquadra</w:t>
            </w:r>
          </w:p>
        </w:tc>
      </w:tr>
      <w:tr w:rsidR="00586F66" w:rsidRPr="00F47FF1" w14:paraId="7C001F95" w14:textId="77777777" w:rsidTr="00AC2411">
        <w:trPr>
          <w:trHeight w:val="477"/>
        </w:trPr>
        <w:tc>
          <w:tcPr>
            <w:tcW w:w="411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F5C8DC4"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Componente 2.2. Sviluppo e implementazione di procedure per la corretta esecuzione delle operazioni (ad es. adattamento ai vincoli del sito, verifica e monitoraggio delle forniture di materiali, verifica dei tempi di consegna, considerazione dell'efficienz</w:t>
            </w:r>
            <w:r w:rsidRPr="00C33ECD">
              <w:rPr>
                <w:rFonts w:asciiTheme="majorHAnsi" w:hAnsiTheme="majorHAnsi" w:cstheme="minorHAnsi"/>
                <w:sz w:val="20"/>
                <w:szCs w:val="20"/>
                <w:lang w:val="en-GB"/>
              </w:rPr>
              <w:t xml:space="preserve">a energetica, efficienza finale, ecc.) </w:t>
            </w:r>
          </w:p>
        </w:tc>
        <w:tc>
          <w:tcPr>
            <w:tcW w:w="623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CB7921D" w14:textId="77777777" w:rsidR="00467E96" w:rsidRDefault="00D6684A">
            <w:pPr>
              <w:pStyle w:val="Default"/>
              <w:numPr>
                <w:ilvl w:val="0"/>
                <w:numId w:val="59"/>
              </w:numPr>
              <w:rPr>
                <w:rFonts w:asciiTheme="majorHAnsi" w:hAnsiTheme="majorHAnsi" w:cstheme="minorHAnsi"/>
                <w:sz w:val="20"/>
                <w:szCs w:val="20"/>
                <w:lang w:val="en-GB"/>
              </w:rPr>
            </w:pPr>
            <w:r w:rsidRPr="00C33ECD">
              <w:rPr>
                <w:rFonts w:asciiTheme="majorHAnsi" w:hAnsiTheme="majorHAnsi" w:cstheme="minorHAnsi"/>
                <w:sz w:val="20"/>
                <w:szCs w:val="20"/>
                <w:lang w:val="en-GB"/>
              </w:rPr>
              <w:t>Identificare e caratterizzare i diversi tipi di vincoli o problemi specifici dei progetti di ristrutturazione.</w:t>
            </w:r>
          </w:p>
          <w:p w14:paraId="496D2A64" w14:textId="77777777" w:rsidR="00467E96" w:rsidRDefault="00D6684A">
            <w:pPr>
              <w:pStyle w:val="Default"/>
              <w:numPr>
                <w:ilvl w:val="0"/>
                <w:numId w:val="59"/>
              </w:numPr>
              <w:rPr>
                <w:rFonts w:asciiTheme="majorHAnsi" w:hAnsiTheme="majorHAnsi" w:cstheme="minorHAnsi"/>
                <w:sz w:val="20"/>
                <w:szCs w:val="20"/>
                <w:lang w:val="en-GB"/>
              </w:rPr>
            </w:pPr>
            <w:r w:rsidRPr="00C33ECD">
              <w:rPr>
                <w:rFonts w:asciiTheme="majorHAnsi" w:hAnsiTheme="majorHAnsi" w:cstheme="minorHAnsi"/>
                <w:sz w:val="20"/>
                <w:szCs w:val="20"/>
                <w:lang w:val="en-GB"/>
              </w:rPr>
              <w:t>Anticipare, sviluppare e proporre soluzioni e riferire ai leader del team.</w:t>
            </w:r>
          </w:p>
        </w:tc>
      </w:tr>
      <w:tr w:rsidR="00586F66" w:rsidRPr="00F47FF1" w14:paraId="077B0A3A"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2BC88E7E"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2.3. Follow-up dei rapporti con il cliente, il direttore dell'azienda, l'architetto, l'ufficio progetti e il CSS (coordinatore per la salute e la sicurezza). </w:t>
            </w:r>
          </w:p>
        </w:tc>
        <w:tc>
          <w:tcPr>
            <w:tcW w:w="6237" w:type="dxa"/>
            <w:tcBorders>
              <w:top w:val="single" w:sz="4" w:space="0" w:color="auto"/>
              <w:left w:val="single" w:sz="4" w:space="0" w:color="auto"/>
              <w:bottom w:val="single" w:sz="4" w:space="0" w:color="auto"/>
              <w:right w:val="single" w:sz="4" w:space="0" w:color="auto"/>
            </w:tcBorders>
          </w:tcPr>
          <w:p w14:paraId="480F38E3" w14:textId="77777777" w:rsidR="00467E96" w:rsidRDefault="00D6684A">
            <w:pPr>
              <w:pStyle w:val="Default"/>
              <w:numPr>
                <w:ilvl w:val="0"/>
                <w:numId w:val="60"/>
              </w:numPr>
              <w:rPr>
                <w:rFonts w:asciiTheme="majorHAnsi" w:hAnsiTheme="majorHAnsi" w:cstheme="minorHAnsi"/>
                <w:sz w:val="20"/>
                <w:szCs w:val="20"/>
                <w:lang w:val="en-GB"/>
              </w:rPr>
            </w:pPr>
            <w:r w:rsidRPr="00C33ECD">
              <w:rPr>
                <w:rFonts w:asciiTheme="majorHAnsi" w:hAnsiTheme="majorHAnsi" w:cstheme="minorHAnsi"/>
                <w:sz w:val="20"/>
                <w:szCs w:val="20"/>
                <w:lang w:val="en-GB"/>
              </w:rPr>
              <w:t>Caratterizzare le specificità dei diversi attori coinvolti in un progetto di ristruttu</w:t>
            </w:r>
            <w:r w:rsidRPr="00C33ECD">
              <w:rPr>
                <w:rFonts w:asciiTheme="majorHAnsi" w:hAnsiTheme="majorHAnsi" w:cstheme="minorHAnsi"/>
                <w:sz w:val="20"/>
                <w:szCs w:val="20"/>
                <w:lang w:val="en-GB"/>
              </w:rPr>
              <w:t>razione.</w:t>
            </w:r>
          </w:p>
          <w:p w14:paraId="0B063063" w14:textId="77777777" w:rsidR="00467E96" w:rsidRDefault="00D6684A">
            <w:pPr>
              <w:pStyle w:val="Default"/>
              <w:numPr>
                <w:ilvl w:val="0"/>
                <w:numId w:val="60"/>
              </w:numPr>
              <w:rPr>
                <w:rFonts w:asciiTheme="majorHAnsi" w:hAnsiTheme="majorHAnsi" w:cstheme="minorHAnsi"/>
                <w:sz w:val="20"/>
                <w:szCs w:val="20"/>
                <w:lang w:val="en-GB"/>
              </w:rPr>
            </w:pPr>
            <w:r w:rsidRPr="00C33ECD">
              <w:rPr>
                <w:rFonts w:asciiTheme="majorHAnsi" w:hAnsiTheme="majorHAnsi" w:cstheme="minorHAnsi"/>
                <w:sz w:val="20"/>
                <w:szCs w:val="20"/>
                <w:lang w:val="en-GB"/>
              </w:rPr>
              <w:t>Integrare queste specificità negli scambi/procedure tra le parti interessate.</w:t>
            </w:r>
          </w:p>
        </w:tc>
      </w:tr>
      <w:tr w:rsidR="00586F66" w:rsidRPr="00C33ECD" w14:paraId="2EAC69A9" w14:textId="77777777" w:rsidTr="00AC2411">
        <w:trPr>
          <w:trHeight w:val="158"/>
        </w:trPr>
        <w:tc>
          <w:tcPr>
            <w:tcW w:w="4111" w:type="dxa"/>
            <w:tcBorders>
              <w:top w:val="single" w:sz="4" w:space="0" w:color="auto"/>
              <w:left w:val="single" w:sz="4" w:space="0" w:color="auto"/>
              <w:bottom w:val="single" w:sz="4" w:space="0" w:color="auto"/>
              <w:right w:val="single" w:sz="4" w:space="0" w:color="auto"/>
            </w:tcBorders>
          </w:tcPr>
          <w:p w14:paraId="164418C2"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2.4. Gestione del carico di lavoro mentale, compresa la gestione dello stress e delle tensioni sul lavoro. </w:t>
            </w:r>
          </w:p>
        </w:tc>
        <w:tc>
          <w:tcPr>
            <w:tcW w:w="6237" w:type="dxa"/>
            <w:tcBorders>
              <w:top w:val="single" w:sz="4" w:space="0" w:color="auto"/>
              <w:left w:val="single" w:sz="4" w:space="0" w:color="auto"/>
              <w:bottom w:val="single" w:sz="4" w:space="0" w:color="auto"/>
              <w:right w:val="single" w:sz="4" w:space="0" w:color="auto"/>
            </w:tcBorders>
          </w:tcPr>
          <w:p w14:paraId="4D767B1B" w14:textId="77777777" w:rsidR="00467E96" w:rsidRDefault="00D6684A">
            <w:pPr>
              <w:pStyle w:val="Default"/>
              <w:numPr>
                <w:ilvl w:val="0"/>
                <w:numId w:val="61"/>
              </w:numPr>
              <w:rPr>
                <w:rFonts w:asciiTheme="majorHAnsi" w:hAnsiTheme="majorHAnsi" w:cstheme="minorHAnsi"/>
                <w:sz w:val="20"/>
                <w:szCs w:val="20"/>
                <w:lang w:val="en-GB"/>
              </w:rPr>
            </w:pPr>
            <w:r w:rsidRPr="00C33ECD">
              <w:rPr>
                <w:rFonts w:asciiTheme="majorHAnsi" w:hAnsiTheme="majorHAnsi" w:cstheme="minorHAnsi"/>
                <w:sz w:val="20"/>
                <w:szCs w:val="20"/>
                <w:lang w:val="en-GB"/>
              </w:rPr>
              <w:t>Individuare le particolarità e le specificità delle tensioni legate ai progetti di ristrutturazione.</w:t>
            </w:r>
          </w:p>
          <w:p w14:paraId="555D903A" w14:textId="77777777" w:rsidR="00467E96" w:rsidRDefault="00D6684A">
            <w:pPr>
              <w:pStyle w:val="Default"/>
              <w:numPr>
                <w:ilvl w:val="0"/>
                <w:numId w:val="61"/>
              </w:numPr>
              <w:rPr>
                <w:rFonts w:asciiTheme="majorHAnsi" w:hAnsiTheme="majorHAnsi" w:cstheme="minorHAnsi"/>
                <w:sz w:val="20"/>
                <w:szCs w:val="20"/>
                <w:lang w:val="es-ES"/>
              </w:rPr>
            </w:pPr>
            <w:r w:rsidRPr="00C33ECD">
              <w:rPr>
                <w:rFonts w:asciiTheme="majorHAnsi" w:hAnsiTheme="majorHAnsi" w:cstheme="minorHAnsi"/>
                <w:sz w:val="20"/>
                <w:szCs w:val="20"/>
                <w:lang w:val="es-ES"/>
              </w:rPr>
              <w:t>Sviluppare strategie di facilitazione o anticipazione</w:t>
            </w:r>
            <w:r>
              <w:rPr>
                <w:rFonts w:asciiTheme="majorHAnsi" w:hAnsiTheme="majorHAnsi" w:cstheme="minorHAnsi"/>
                <w:sz w:val="20"/>
                <w:szCs w:val="20"/>
                <w:lang w:val="es-ES"/>
              </w:rPr>
              <w:t>.</w:t>
            </w:r>
          </w:p>
          <w:p w14:paraId="0172DD9C" w14:textId="77777777" w:rsidR="00586F66" w:rsidRPr="00C33ECD" w:rsidRDefault="00586F66" w:rsidP="00AC2411">
            <w:pPr>
              <w:pStyle w:val="Default"/>
              <w:ind w:left="321"/>
              <w:rPr>
                <w:rFonts w:asciiTheme="majorHAnsi" w:hAnsiTheme="majorHAnsi" w:cstheme="minorHAnsi"/>
                <w:sz w:val="20"/>
                <w:szCs w:val="20"/>
                <w:lang w:val="es-ES"/>
              </w:rPr>
            </w:pPr>
          </w:p>
        </w:tc>
      </w:tr>
      <w:tr w:rsidR="00586F66" w:rsidRPr="00F47FF1" w14:paraId="6E32B2D6" w14:textId="77777777" w:rsidTr="00AC2411">
        <w:trPr>
          <w:trHeight w:val="363"/>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75E56E2" w14:textId="77777777" w:rsidR="00586F66" w:rsidRPr="00C33ECD" w:rsidRDefault="00586F66" w:rsidP="00AC2411">
            <w:pPr>
              <w:pStyle w:val="Default"/>
              <w:rPr>
                <w:rFonts w:asciiTheme="majorHAnsi" w:hAnsiTheme="majorHAnsi" w:cstheme="minorHAnsi"/>
                <w:b/>
                <w:bCs/>
                <w:sz w:val="20"/>
                <w:szCs w:val="20"/>
                <w:lang w:val="es-ES"/>
              </w:rPr>
            </w:pPr>
          </w:p>
          <w:p w14:paraId="6937DCF3" w14:textId="77777777" w:rsidR="00467E96" w:rsidRDefault="00D6684A">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Blocco 3: Gestione degli aspetti tecnici e organizzativi dei lavori di ristrutturazione</w:t>
            </w:r>
          </w:p>
          <w:p w14:paraId="1F244B5B" w14:textId="77777777" w:rsidR="00586F66" w:rsidRPr="00C33ECD" w:rsidRDefault="00586F66" w:rsidP="00AC2411">
            <w:pPr>
              <w:pStyle w:val="Default"/>
              <w:rPr>
                <w:rFonts w:asciiTheme="majorHAnsi" w:hAnsiTheme="majorHAnsi" w:cstheme="minorHAnsi"/>
                <w:b/>
                <w:bCs/>
                <w:sz w:val="20"/>
                <w:szCs w:val="20"/>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E6BA199" w14:textId="77777777" w:rsidR="00586F66" w:rsidRPr="00C33ECD" w:rsidRDefault="00586F66" w:rsidP="00AC2411">
            <w:pPr>
              <w:pStyle w:val="Default"/>
              <w:rPr>
                <w:rFonts w:asciiTheme="majorHAnsi" w:hAnsiTheme="majorHAnsi" w:cstheme="minorHAnsi"/>
                <w:b/>
                <w:bCs/>
                <w:sz w:val="20"/>
                <w:szCs w:val="20"/>
                <w:lang w:val="en-GB"/>
              </w:rPr>
            </w:pPr>
          </w:p>
          <w:p w14:paraId="1223459F" w14:textId="77777777" w:rsidR="00467E96" w:rsidRDefault="00D6684A">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Suddivisione in obiettivi pedagogici generali</w:t>
            </w:r>
          </w:p>
        </w:tc>
      </w:tr>
      <w:tr w:rsidR="00586F66" w:rsidRPr="00F47FF1" w14:paraId="70543561"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2A039FEC"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3.1. Gestione amministrativa, finanziaria e legale di un progetto di ristrutturazione. </w:t>
            </w:r>
          </w:p>
        </w:tc>
        <w:tc>
          <w:tcPr>
            <w:tcW w:w="6237" w:type="dxa"/>
            <w:tcBorders>
              <w:top w:val="single" w:sz="4" w:space="0" w:color="auto"/>
              <w:left w:val="single" w:sz="4" w:space="0" w:color="auto"/>
              <w:bottom w:val="single" w:sz="4" w:space="0" w:color="auto"/>
              <w:right w:val="single" w:sz="4" w:space="0" w:color="auto"/>
            </w:tcBorders>
          </w:tcPr>
          <w:p w14:paraId="681AF507" w14:textId="77777777" w:rsidR="00467E96" w:rsidRDefault="00D6684A">
            <w:pPr>
              <w:pStyle w:val="Default"/>
              <w:numPr>
                <w:ilvl w:val="0"/>
                <w:numId w:val="62"/>
              </w:numPr>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Identificare e compilare i documenti amministrativi, finanziari e legali relativi ai progetti di ristrutturazione. </w:t>
            </w:r>
          </w:p>
          <w:p w14:paraId="6D36F4A4" w14:textId="77777777" w:rsidR="00467E96" w:rsidRDefault="00D6684A">
            <w:pPr>
              <w:pStyle w:val="Default"/>
              <w:numPr>
                <w:ilvl w:val="0"/>
                <w:numId w:val="62"/>
              </w:numPr>
              <w:rPr>
                <w:rFonts w:asciiTheme="majorHAnsi" w:hAnsiTheme="majorHAnsi" w:cstheme="minorHAnsi"/>
                <w:sz w:val="20"/>
                <w:szCs w:val="20"/>
                <w:lang w:val="en-GB"/>
              </w:rPr>
            </w:pPr>
            <w:r w:rsidRPr="00C33ECD">
              <w:rPr>
                <w:rFonts w:asciiTheme="majorHAnsi" w:hAnsiTheme="majorHAnsi" w:cstheme="minorHAnsi"/>
                <w:sz w:val="20"/>
                <w:szCs w:val="20"/>
                <w:lang w:val="en-GB"/>
              </w:rPr>
              <w:t>Integrare queste specificità nella gestione del sito</w:t>
            </w:r>
          </w:p>
        </w:tc>
      </w:tr>
      <w:tr w:rsidR="00586F66" w:rsidRPr="00C33ECD" w14:paraId="62333E7B"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990C98A"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lastRenderedPageBreak/>
              <w:t>Componente 3.2. Gestione e controllo della protezione in loco dei lavoratori e degli e</w:t>
            </w:r>
            <w:r w:rsidRPr="00C33ECD">
              <w:rPr>
                <w:rFonts w:asciiTheme="majorHAnsi" w:hAnsiTheme="majorHAnsi" w:cstheme="minorHAnsi"/>
                <w:sz w:val="20"/>
                <w:szCs w:val="20"/>
                <w:lang w:val="en-GB"/>
              </w:rPr>
              <w:t>difici, compreso il montaggio/smontaggio di impalcature, il lavoro in altezza, l'</w:t>
            </w:r>
            <w:r w:rsidR="00582019" w:rsidRPr="00C33ECD">
              <w:rPr>
                <w:rFonts w:asciiTheme="majorHAnsi" w:hAnsiTheme="majorHAnsi" w:cstheme="minorHAnsi"/>
                <w:sz w:val="20"/>
                <w:szCs w:val="20"/>
                <w:lang w:val="en-GB"/>
              </w:rPr>
              <w:t xml:space="preserve">accesso </w:t>
            </w:r>
            <w:r w:rsidRPr="00C33ECD">
              <w:rPr>
                <w:rFonts w:asciiTheme="majorHAnsi" w:hAnsiTheme="majorHAnsi" w:cstheme="minorHAnsi"/>
                <w:sz w:val="20"/>
                <w:szCs w:val="20"/>
                <w:lang w:val="en-GB"/>
              </w:rPr>
              <w:t xml:space="preserve">difficile e l'uso di materiali pericolosi nei lavori di ristrutturazione. </w:t>
            </w:r>
          </w:p>
        </w:tc>
        <w:tc>
          <w:tcPr>
            <w:tcW w:w="623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290A459" w14:textId="77777777" w:rsidR="00467E96" w:rsidRDefault="00D6684A">
            <w:pPr>
              <w:pStyle w:val="Default"/>
              <w:numPr>
                <w:ilvl w:val="0"/>
                <w:numId w:val="63"/>
              </w:numPr>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Identificare situazioni specifiche e critiche </w:t>
            </w:r>
          </w:p>
          <w:p w14:paraId="31FDD5C8" w14:textId="77777777" w:rsidR="00467E96" w:rsidRDefault="00D6684A">
            <w:pPr>
              <w:pStyle w:val="Default"/>
              <w:numPr>
                <w:ilvl w:val="0"/>
                <w:numId w:val="63"/>
              </w:numPr>
              <w:rPr>
                <w:rFonts w:asciiTheme="majorHAnsi" w:hAnsiTheme="majorHAnsi" w:cstheme="minorHAnsi"/>
                <w:sz w:val="20"/>
                <w:szCs w:val="20"/>
                <w:lang w:val="es-ES"/>
              </w:rPr>
            </w:pPr>
            <w:r w:rsidRPr="00C33ECD">
              <w:rPr>
                <w:rFonts w:asciiTheme="majorHAnsi" w:hAnsiTheme="majorHAnsi" w:cstheme="minorHAnsi"/>
                <w:sz w:val="20"/>
                <w:szCs w:val="20"/>
                <w:lang w:val="es-ES"/>
              </w:rPr>
              <w:t>Identificare le norme o i regolamenti esistenti</w:t>
            </w:r>
          </w:p>
          <w:p w14:paraId="71FF1F69" w14:textId="77777777" w:rsidR="00467E96" w:rsidRDefault="00D6684A">
            <w:pPr>
              <w:pStyle w:val="Default"/>
              <w:numPr>
                <w:ilvl w:val="0"/>
                <w:numId w:val="63"/>
              </w:numPr>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Sviluppare e proporre strategie di risoluzione </w:t>
            </w:r>
          </w:p>
          <w:p w14:paraId="63650377" w14:textId="77777777" w:rsidR="00467E96" w:rsidRDefault="00D6684A">
            <w:pPr>
              <w:pStyle w:val="Default"/>
              <w:numPr>
                <w:ilvl w:val="0"/>
                <w:numId w:val="63"/>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Informare i capisquadra</w:t>
            </w:r>
          </w:p>
          <w:p w14:paraId="3542E40B" w14:textId="77777777" w:rsidR="00586F66" w:rsidRPr="00C33ECD" w:rsidRDefault="00586F66" w:rsidP="00AC2411">
            <w:pPr>
              <w:pStyle w:val="Default"/>
              <w:ind w:left="321"/>
              <w:rPr>
                <w:rFonts w:asciiTheme="majorHAnsi" w:hAnsiTheme="majorHAnsi" w:cstheme="minorHAnsi"/>
                <w:sz w:val="20"/>
                <w:szCs w:val="20"/>
                <w:lang w:val="es-ES"/>
              </w:rPr>
            </w:pPr>
          </w:p>
        </w:tc>
      </w:tr>
      <w:tr w:rsidR="00586F66" w:rsidRPr="00C33ECD" w14:paraId="07082C21" w14:textId="77777777" w:rsidTr="00AC2411">
        <w:trPr>
          <w:trHeight w:val="346"/>
        </w:trPr>
        <w:tc>
          <w:tcPr>
            <w:tcW w:w="411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2F0CF45"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Componente 3.3. Gestione dei rifiuti nei lavori di ristrutturazione: Pianificazione e gestione dei contenitori per i rifiuti, operazio</w:t>
            </w:r>
            <w:r w:rsidRPr="00C33ECD">
              <w:rPr>
                <w:rFonts w:asciiTheme="majorHAnsi" w:hAnsiTheme="majorHAnsi" w:cstheme="minorHAnsi"/>
                <w:sz w:val="20"/>
                <w:szCs w:val="20"/>
                <w:lang w:val="en-GB"/>
              </w:rPr>
              <w:t xml:space="preserve">ni di selezione e riciclaggio (economia circolare) e utilizzo di strumenti di monitoraggio adeguati. </w:t>
            </w:r>
          </w:p>
        </w:tc>
        <w:tc>
          <w:tcPr>
            <w:tcW w:w="623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B4C7B0F" w14:textId="77777777" w:rsidR="00467E96" w:rsidRDefault="00D6684A">
            <w:pPr>
              <w:pStyle w:val="Default"/>
              <w:numPr>
                <w:ilvl w:val="0"/>
                <w:numId w:val="64"/>
              </w:numPr>
              <w:rPr>
                <w:rFonts w:asciiTheme="majorHAnsi" w:hAnsiTheme="majorHAnsi" w:cstheme="minorHAnsi"/>
                <w:sz w:val="20"/>
                <w:szCs w:val="20"/>
                <w:lang w:val="en-GB"/>
              </w:rPr>
            </w:pPr>
            <w:r w:rsidRPr="00BE09BE">
              <w:rPr>
                <w:rFonts w:asciiTheme="majorHAnsi" w:hAnsiTheme="majorHAnsi" w:cstheme="minorHAnsi"/>
                <w:sz w:val="20"/>
                <w:szCs w:val="20"/>
                <w:lang w:val="en-GB"/>
              </w:rPr>
              <w:t>Identificare situazioni specifiche</w:t>
            </w:r>
            <w:r>
              <w:rPr>
                <w:rFonts w:asciiTheme="majorHAnsi" w:hAnsiTheme="majorHAnsi" w:cstheme="minorHAnsi"/>
                <w:sz w:val="20"/>
                <w:szCs w:val="20"/>
                <w:lang w:val="en-GB"/>
              </w:rPr>
              <w:t>.</w:t>
            </w:r>
          </w:p>
          <w:p w14:paraId="5019C4FE" w14:textId="77777777" w:rsidR="00467E96" w:rsidRDefault="00D6684A">
            <w:pPr>
              <w:pStyle w:val="Default"/>
              <w:numPr>
                <w:ilvl w:val="0"/>
                <w:numId w:val="64"/>
              </w:numPr>
              <w:rPr>
                <w:rFonts w:asciiTheme="majorHAnsi" w:hAnsiTheme="majorHAnsi" w:cstheme="minorHAnsi"/>
                <w:sz w:val="20"/>
                <w:szCs w:val="20"/>
                <w:lang w:val="en-GB"/>
              </w:rPr>
            </w:pPr>
            <w:r w:rsidRPr="00BE09BE">
              <w:rPr>
                <w:rFonts w:asciiTheme="majorHAnsi" w:hAnsiTheme="majorHAnsi" w:cstheme="minorHAnsi"/>
                <w:sz w:val="20"/>
                <w:szCs w:val="20"/>
                <w:lang w:val="en-GB"/>
              </w:rPr>
              <w:t>Identificare le norme o i regolamenti esistenti</w:t>
            </w:r>
            <w:r>
              <w:rPr>
                <w:rFonts w:asciiTheme="majorHAnsi" w:hAnsiTheme="majorHAnsi" w:cstheme="minorHAnsi"/>
                <w:sz w:val="20"/>
                <w:szCs w:val="20"/>
                <w:lang w:val="en-GB"/>
              </w:rPr>
              <w:t>.</w:t>
            </w:r>
          </w:p>
          <w:p w14:paraId="07A71640" w14:textId="77777777" w:rsidR="00467E96" w:rsidRDefault="00D6684A">
            <w:pPr>
              <w:pStyle w:val="Default"/>
              <w:numPr>
                <w:ilvl w:val="0"/>
                <w:numId w:val="64"/>
              </w:numPr>
              <w:rPr>
                <w:rFonts w:asciiTheme="majorHAnsi" w:hAnsiTheme="majorHAnsi" w:cstheme="minorHAnsi"/>
                <w:sz w:val="20"/>
                <w:szCs w:val="20"/>
                <w:lang w:val="en-GB"/>
              </w:rPr>
            </w:pPr>
            <w:r w:rsidRPr="00BE09BE">
              <w:rPr>
                <w:rFonts w:asciiTheme="majorHAnsi" w:hAnsiTheme="majorHAnsi" w:cstheme="minorHAnsi"/>
                <w:sz w:val="20"/>
                <w:szCs w:val="20"/>
                <w:lang w:val="en-GB"/>
              </w:rPr>
              <w:t>Sviluppare strategie di risoluzione e applicare tecniche appropriate.</w:t>
            </w:r>
          </w:p>
          <w:p w14:paraId="300D3DCA" w14:textId="77777777" w:rsidR="00467E96" w:rsidRDefault="00D6684A">
            <w:pPr>
              <w:pStyle w:val="Default"/>
              <w:numPr>
                <w:ilvl w:val="0"/>
                <w:numId w:val="64"/>
              </w:numPr>
              <w:rPr>
                <w:rFonts w:asciiTheme="majorHAnsi" w:hAnsiTheme="majorHAnsi" w:cstheme="minorHAnsi"/>
                <w:sz w:val="20"/>
                <w:szCs w:val="20"/>
                <w:lang w:val="en-GB"/>
              </w:rPr>
            </w:pPr>
            <w:r w:rsidRPr="00BE09BE">
              <w:rPr>
                <w:rFonts w:asciiTheme="majorHAnsi" w:hAnsiTheme="majorHAnsi" w:cstheme="minorHAnsi"/>
                <w:sz w:val="20"/>
                <w:szCs w:val="20"/>
                <w:lang w:val="en-GB"/>
              </w:rPr>
              <w:t>Informare i capisquadra</w:t>
            </w:r>
          </w:p>
        </w:tc>
      </w:tr>
      <w:tr w:rsidR="00586F66" w:rsidRPr="00C33ECD" w14:paraId="2ACE55C8"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tcPr>
          <w:p w14:paraId="5F9194E0"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3.4: Integrazione degli standard di risparmio energetico nei progetti di adeguamento e utilizzo di strumenti di monitoraggio adeguati. </w:t>
            </w:r>
          </w:p>
        </w:tc>
        <w:tc>
          <w:tcPr>
            <w:tcW w:w="6237" w:type="dxa"/>
            <w:tcBorders>
              <w:top w:val="single" w:sz="4" w:space="0" w:color="auto"/>
              <w:left w:val="single" w:sz="4" w:space="0" w:color="auto"/>
              <w:bottom w:val="single" w:sz="4" w:space="0" w:color="auto"/>
              <w:right w:val="single" w:sz="4" w:space="0" w:color="auto"/>
            </w:tcBorders>
          </w:tcPr>
          <w:p w14:paraId="6F0939A0" w14:textId="77777777" w:rsidR="00467E96" w:rsidRDefault="00D6684A">
            <w:pPr>
              <w:pStyle w:val="Default"/>
              <w:numPr>
                <w:ilvl w:val="0"/>
                <w:numId w:val="65"/>
              </w:numPr>
              <w:rPr>
                <w:rFonts w:asciiTheme="majorHAnsi" w:hAnsiTheme="majorHAnsi" w:cstheme="minorHAnsi"/>
                <w:sz w:val="20"/>
                <w:szCs w:val="20"/>
              </w:rPr>
            </w:pPr>
            <w:r w:rsidRPr="00C33ECD">
              <w:rPr>
                <w:rFonts w:asciiTheme="majorHAnsi" w:hAnsiTheme="majorHAnsi" w:cstheme="minorHAnsi"/>
                <w:sz w:val="20"/>
                <w:szCs w:val="20"/>
              </w:rPr>
              <w:t>Identificare situazioni specifiche</w:t>
            </w:r>
            <w:r>
              <w:rPr>
                <w:rFonts w:asciiTheme="majorHAnsi" w:hAnsiTheme="majorHAnsi" w:cstheme="minorHAnsi"/>
                <w:sz w:val="20"/>
                <w:szCs w:val="20"/>
              </w:rPr>
              <w:t>.</w:t>
            </w:r>
          </w:p>
          <w:p w14:paraId="4FF4B0AD" w14:textId="77777777" w:rsidR="00467E96" w:rsidRDefault="00D6684A">
            <w:pPr>
              <w:pStyle w:val="Default"/>
              <w:numPr>
                <w:ilvl w:val="0"/>
                <w:numId w:val="65"/>
              </w:numPr>
              <w:rPr>
                <w:rFonts w:asciiTheme="majorHAnsi" w:hAnsiTheme="majorHAnsi" w:cstheme="minorHAnsi"/>
                <w:sz w:val="20"/>
                <w:szCs w:val="20"/>
                <w:lang w:val="es-ES"/>
              </w:rPr>
            </w:pPr>
            <w:r w:rsidRPr="00C33ECD">
              <w:rPr>
                <w:rFonts w:asciiTheme="majorHAnsi" w:hAnsiTheme="majorHAnsi" w:cstheme="minorHAnsi"/>
                <w:sz w:val="20"/>
                <w:szCs w:val="20"/>
                <w:lang w:val="es-ES"/>
              </w:rPr>
              <w:t>Identificare le norme o i regolamenti esistenti</w:t>
            </w:r>
            <w:r>
              <w:rPr>
                <w:rFonts w:asciiTheme="majorHAnsi" w:hAnsiTheme="majorHAnsi" w:cstheme="minorHAnsi"/>
                <w:sz w:val="20"/>
                <w:szCs w:val="20"/>
                <w:lang w:val="es-ES"/>
              </w:rPr>
              <w:t>.</w:t>
            </w:r>
          </w:p>
          <w:p w14:paraId="792AB8EE" w14:textId="77777777" w:rsidR="00467E96" w:rsidRDefault="00D6684A">
            <w:pPr>
              <w:pStyle w:val="Default"/>
              <w:numPr>
                <w:ilvl w:val="0"/>
                <w:numId w:val="65"/>
              </w:numPr>
              <w:rPr>
                <w:rFonts w:asciiTheme="majorHAnsi" w:hAnsiTheme="majorHAnsi" w:cstheme="minorHAnsi"/>
                <w:sz w:val="20"/>
                <w:szCs w:val="20"/>
                <w:lang w:val="es-ES"/>
              </w:rPr>
            </w:pPr>
            <w:r w:rsidRPr="00C33ECD">
              <w:rPr>
                <w:rFonts w:asciiTheme="majorHAnsi" w:hAnsiTheme="majorHAnsi" w:cstheme="minorHAnsi"/>
                <w:sz w:val="20"/>
                <w:szCs w:val="20"/>
                <w:lang w:val="es-ES"/>
              </w:rPr>
              <w:t>Sviluppare e proporre st</w:t>
            </w:r>
            <w:r w:rsidRPr="00C33ECD">
              <w:rPr>
                <w:rFonts w:asciiTheme="majorHAnsi" w:hAnsiTheme="majorHAnsi" w:cstheme="minorHAnsi"/>
                <w:sz w:val="20"/>
                <w:szCs w:val="20"/>
                <w:lang w:val="es-ES"/>
              </w:rPr>
              <w:t>rategie di risoluzione</w:t>
            </w:r>
            <w:r>
              <w:rPr>
                <w:rFonts w:asciiTheme="majorHAnsi" w:hAnsiTheme="majorHAnsi" w:cstheme="minorHAnsi"/>
                <w:sz w:val="20"/>
                <w:szCs w:val="20"/>
                <w:lang w:val="es-ES"/>
              </w:rPr>
              <w:t>.</w:t>
            </w:r>
          </w:p>
          <w:p w14:paraId="77058BBA" w14:textId="77777777" w:rsidR="00467E96" w:rsidRDefault="00D6684A">
            <w:pPr>
              <w:pStyle w:val="Default"/>
              <w:numPr>
                <w:ilvl w:val="0"/>
                <w:numId w:val="65"/>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Informare i capisquadra</w:t>
            </w:r>
            <w:r>
              <w:rPr>
                <w:rFonts w:asciiTheme="majorHAnsi" w:hAnsiTheme="majorHAnsi" w:cstheme="minorHAnsi"/>
                <w:sz w:val="20"/>
                <w:szCs w:val="20"/>
                <w:lang w:val="es-ES"/>
              </w:rPr>
              <w:t>.</w:t>
            </w:r>
          </w:p>
        </w:tc>
      </w:tr>
      <w:tr w:rsidR="00586F66" w:rsidRPr="00F47FF1" w14:paraId="4E98B445"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tcPr>
          <w:p w14:paraId="48BDB332"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3.5. Controllo continuo della qualità dei lavori di ristrutturazione: Qualità delle fasi intermedie e qualità delle opere finite. </w:t>
            </w:r>
          </w:p>
        </w:tc>
        <w:tc>
          <w:tcPr>
            <w:tcW w:w="6237" w:type="dxa"/>
            <w:tcBorders>
              <w:top w:val="single" w:sz="4" w:space="0" w:color="auto"/>
              <w:left w:val="single" w:sz="4" w:space="0" w:color="auto"/>
              <w:bottom w:val="single" w:sz="4" w:space="0" w:color="auto"/>
              <w:right w:val="single" w:sz="4" w:space="0" w:color="auto"/>
            </w:tcBorders>
          </w:tcPr>
          <w:p w14:paraId="30906154" w14:textId="77777777" w:rsidR="00467E96" w:rsidRDefault="00D6684A">
            <w:pPr>
              <w:pStyle w:val="Default"/>
              <w:numPr>
                <w:ilvl w:val="0"/>
                <w:numId w:val="66"/>
              </w:numPr>
              <w:rPr>
                <w:rFonts w:asciiTheme="majorHAnsi" w:hAnsiTheme="majorHAnsi" w:cstheme="minorHAnsi"/>
                <w:sz w:val="20"/>
                <w:szCs w:val="20"/>
                <w:lang w:val="en-GB"/>
              </w:rPr>
            </w:pPr>
            <w:r w:rsidRPr="00C33ECD">
              <w:rPr>
                <w:rFonts w:asciiTheme="majorHAnsi" w:hAnsiTheme="majorHAnsi" w:cstheme="minorHAnsi"/>
                <w:sz w:val="20"/>
                <w:szCs w:val="20"/>
                <w:lang w:val="en-GB"/>
              </w:rPr>
              <w:t>Identificare i punti critici da considerare</w:t>
            </w:r>
            <w:r>
              <w:rPr>
                <w:rFonts w:asciiTheme="majorHAnsi" w:hAnsiTheme="majorHAnsi" w:cstheme="minorHAnsi"/>
                <w:sz w:val="20"/>
                <w:szCs w:val="20"/>
                <w:lang w:val="en-GB"/>
              </w:rPr>
              <w:t>.</w:t>
            </w:r>
          </w:p>
          <w:p w14:paraId="2DF29707" w14:textId="77777777" w:rsidR="00467E96" w:rsidRDefault="00D6684A">
            <w:pPr>
              <w:pStyle w:val="Default"/>
              <w:numPr>
                <w:ilvl w:val="0"/>
                <w:numId w:val="66"/>
              </w:numPr>
              <w:rPr>
                <w:rFonts w:asciiTheme="majorHAnsi" w:hAnsiTheme="majorHAnsi" w:cstheme="minorHAnsi"/>
                <w:sz w:val="20"/>
                <w:szCs w:val="20"/>
                <w:lang w:val="en-GB"/>
              </w:rPr>
            </w:pPr>
            <w:r w:rsidRPr="00C33ECD">
              <w:rPr>
                <w:rFonts w:asciiTheme="majorHAnsi" w:hAnsiTheme="majorHAnsi" w:cstheme="minorHAnsi"/>
                <w:sz w:val="20"/>
                <w:szCs w:val="20"/>
                <w:lang w:val="en-GB"/>
              </w:rPr>
              <w:t>Determinare i criteri di qualità e sviluppare procedure di controllo specifiche.</w:t>
            </w:r>
          </w:p>
        </w:tc>
      </w:tr>
    </w:tbl>
    <w:p w14:paraId="534894E8" w14:textId="77777777" w:rsidR="00A36A07" w:rsidRDefault="00A36A07" w:rsidP="00A36A07">
      <w:pPr>
        <w:jc w:val="both"/>
        <w:rPr>
          <w:rFonts w:asciiTheme="majorHAnsi" w:hAnsiTheme="majorHAnsi"/>
          <w:b/>
          <w:bCs/>
          <w:sz w:val="20"/>
          <w:szCs w:val="20"/>
          <w:lang w:val="en-GB"/>
        </w:rPr>
      </w:pPr>
    </w:p>
    <w:p w14:paraId="228559F5" w14:textId="77777777" w:rsidR="00467E96" w:rsidRDefault="00D6684A">
      <w:pPr>
        <w:jc w:val="both"/>
        <w:rPr>
          <w:rFonts w:asciiTheme="majorHAnsi" w:hAnsiTheme="majorHAnsi"/>
          <w:b/>
          <w:bCs/>
          <w:lang w:val="en-GB"/>
        </w:rPr>
      </w:pPr>
      <w:r w:rsidRPr="0061377B">
        <w:rPr>
          <w:rFonts w:asciiTheme="majorHAnsi" w:hAnsiTheme="majorHAnsi"/>
          <w:b/>
          <w:bCs/>
          <w:lang w:val="en-GB"/>
        </w:rPr>
        <w:t>PROPOSTA DI SEQUENZA FORMATIVA RISULTANTE DALL'OSSERVAZIONE DI SITUAZIONI LAVORATIVE REALI (QUESTIONARIO 1) E DAL POSIZIONAMENTO DEGLI STUDENTI (QUESTIONARIO 3) IN RENOVUP IO3</w:t>
      </w:r>
    </w:p>
    <w:p w14:paraId="70D8BF07" w14:textId="77777777" w:rsidR="00467E96" w:rsidRDefault="00D6684A">
      <w:pPr>
        <w:jc w:val="both"/>
        <w:rPr>
          <w:rFonts w:asciiTheme="majorHAnsi" w:hAnsiTheme="majorHAnsi"/>
          <w:sz w:val="20"/>
          <w:szCs w:val="20"/>
          <w:lang w:val="en-GB"/>
        </w:rPr>
      </w:pPr>
      <w:r w:rsidRPr="0061377B">
        <w:rPr>
          <w:rFonts w:asciiTheme="majorHAnsi" w:hAnsiTheme="majorHAnsi"/>
          <w:sz w:val="20"/>
          <w:szCs w:val="20"/>
          <w:lang w:val="en-GB"/>
        </w:rPr>
        <w:t>Sulla base delle osservazioni fatte durante le visite in loco e delle conversazi</w:t>
      </w:r>
      <w:r w:rsidRPr="0061377B">
        <w:rPr>
          <w:rFonts w:asciiTheme="majorHAnsi" w:hAnsiTheme="majorHAnsi"/>
          <w:sz w:val="20"/>
          <w:szCs w:val="20"/>
          <w:lang w:val="en-GB"/>
        </w:rPr>
        <w:t>oni con gli intervistati, sono stati identificati una serie di bisogni formativi che sono serviti come base per la seguente proposta formativa da implementare in RENOVUP IO4:</w:t>
      </w:r>
    </w:p>
    <w:tbl>
      <w:tblPr>
        <w:tblW w:w="10348"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1985"/>
        <w:gridCol w:w="2268"/>
        <w:gridCol w:w="2977"/>
        <w:gridCol w:w="3118"/>
      </w:tblGrid>
      <w:tr w:rsidR="00582019" w:rsidRPr="00C33ECD" w14:paraId="036E12E8" w14:textId="77777777" w:rsidTr="00582019">
        <w:trPr>
          <w:trHeight w:val="158"/>
        </w:trPr>
        <w:tc>
          <w:tcPr>
            <w:tcW w:w="4253" w:type="dxa"/>
            <w:gridSpan w:val="2"/>
            <w:shd w:val="clear" w:color="auto" w:fill="8496B0" w:themeFill="text2" w:themeFillTint="99"/>
          </w:tcPr>
          <w:p w14:paraId="46256422" w14:textId="77777777" w:rsidR="00467E96" w:rsidRDefault="00D6684A">
            <w:pPr>
              <w:pStyle w:val="Default"/>
              <w:jc w:val="center"/>
              <w:rPr>
                <w:rFonts w:asciiTheme="majorHAnsi" w:hAnsiTheme="majorHAnsi" w:cstheme="minorHAnsi"/>
                <w:b/>
                <w:sz w:val="20"/>
                <w:szCs w:val="20"/>
                <w:lang w:val="en-GB"/>
              </w:rPr>
            </w:pPr>
            <w:r w:rsidRPr="00C33ECD">
              <w:rPr>
                <w:rFonts w:asciiTheme="majorHAnsi" w:hAnsiTheme="majorHAnsi" w:cstheme="minorHAnsi"/>
                <w:b/>
                <w:sz w:val="20"/>
                <w:szCs w:val="20"/>
                <w:lang w:val="en-GB"/>
              </w:rPr>
              <w:t>RINVIO IO1</w:t>
            </w:r>
          </w:p>
        </w:tc>
        <w:tc>
          <w:tcPr>
            <w:tcW w:w="2977" w:type="dxa"/>
            <w:shd w:val="clear" w:color="auto" w:fill="F4B083" w:themeFill="accent2" w:themeFillTint="99"/>
          </w:tcPr>
          <w:p w14:paraId="237F381B" w14:textId="77777777" w:rsidR="00467E96" w:rsidRDefault="00D6684A">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IO3</w:t>
            </w:r>
          </w:p>
        </w:tc>
        <w:tc>
          <w:tcPr>
            <w:tcW w:w="3118" w:type="dxa"/>
            <w:shd w:val="clear" w:color="auto" w:fill="8EAADB" w:themeFill="accent1" w:themeFillTint="99"/>
          </w:tcPr>
          <w:p w14:paraId="62982FC9" w14:textId="77777777" w:rsidR="00467E96" w:rsidRDefault="00D6684A">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IO4</w:t>
            </w:r>
          </w:p>
        </w:tc>
      </w:tr>
      <w:tr w:rsidR="00582019" w:rsidRPr="00F47FF1" w14:paraId="5C0710E1" w14:textId="77777777" w:rsidTr="00582019">
        <w:trPr>
          <w:trHeight w:val="158"/>
        </w:trPr>
        <w:tc>
          <w:tcPr>
            <w:tcW w:w="1985" w:type="dxa"/>
            <w:tcBorders>
              <w:bottom w:val="single" w:sz="4" w:space="0" w:color="A6A6A6" w:themeColor="background1" w:themeShade="A6"/>
            </w:tcBorders>
            <w:shd w:val="clear" w:color="auto" w:fill="ACB9CA" w:themeFill="text2" w:themeFillTint="66"/>
          </w:tcPr>
          <w:p w14:paraId="30D7FC70" w14:textId="77777777" w:rsidR="00467E96" w:rsidRDefault="00D6684A">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 xml:space="preserve">Blocco 2: Comunicazione e gestione delle relazioni in un cantiere di ristrutturazione </w:t>
            </w:r>
          </w:p>
        </w:tc>
        <w:tc>
          <w:tcPr>
            <w:tcW w:w="2268" w:type="dxa"/>
            <w:tcBorders>
              <w:bottom w:val="single" w:sz="4" w:space="0" w:color="A6A6A6" w:themeColor="background1" w:themeShade="A6"/>
            </w:tcBorders>
            <w:shd w:val="clear" w:color="auto" w:fill="ACB9CA" w:themeFill="text2" w:themeFillTint="66"/>
          </w:tcPr>
          <w:p w14:paraId="68FC2A54" w14:textId="77777777" w:rsidR="00467E96" w:rsidRDefault="00D6684A">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Suddivisione in obiettivi pedagogici generali</w:t>
            </w:r>
          </w:p>
        </w:tc>
        <w:tc>
          <w:tcPr>
            <w:tcW w:w="2977" w:type="dxa"/>
            <w:tcBorders>
              <w:bottom w:val="single" w:sz="4" w:space="0" w:color="A6A6A6" w:themeColor="background1" w:themeShade="A6"/>
            </w:tcBorders>
            <w:shd w:val="clear" w:color="auto" w:fill="F7CAAC" w:themeFill="accent2" w:themeFillTint="66"/>
          </w:tcPr>
          <w:p w14:paraId="2CF0C9F5" w14:textId="77777777" w:rsidR="00467E96" w:rsidRDefault="00D6684A">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Sequenza di allenamento rilevata dai formatori SM e TL sulla base della qualifica RENOVUP IOA1.3 e utilizzando gli strumenti RENOVUP IOA1.4</w:t>
            </w:r>
          </w:p>
        </w:tc>
        <w:tc>
          <w:tcPr>
            <w:tcW w:w="3118" w:type="dxa"/>
            <w:tcBorders>
              <w:bottom w:val="single" w:sz="4" w:space="0" w:color="A6A6A6" w:themeColor="background1" w:themeShade="A6"/>
            </w:tcBorders>
            <w:shd w:val="clear" w:color="auto" w:fill="B4C6E7" w:themeFill="accent1" w:themeFillTint="66"/>
          </w:tcPr>
          <w:p w14:paraId="2C8095FF" w14:textId="77777777" w:rsidR="00467E96" w:rsidRDefault="00D6684A">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Conoscenze selezionate per essere sperimentate con SM e/o TL</w:t>
            </w:r>
          </w:p>
        </w:tc>
      </w:tr>
      <w:tr w:rsidR="00582019" w:rsidRPr="00542AC6" w14:paraId="3DA838C6" w14:textId="77777777" w:rsidTr="00582019">
        <w:trPr>
          <w:trHeight w:val="158"/>
        </w:trPr>
        <w:tc>
          <w:tcPr>
            <w:tcW w:w="1985" w:type="dxa"/>
            <w:shd w:val="clear" w:color="auto" w:fill="auto"/>
          </w:tcPr>
          <w:p w14:paraId="161F7F40" w14:textId="77777777" w:rsidR="00467E96" w:rsidRDefault="00D6684A">
            <w:pPr>
              <w:pStyle w:val="Default"/>
              <w:rPr>
                <w:rFonts w:asciiTheme="majorHAnsi" w:hAnsiTheme="majorHAnsi" w:cstheme="minorHAnsi"/>
                <w:sz w:val="20"/>
                <w:szCs w:val="20"/>
                <w:lang w:val="en-GB"/>
              </w:rPr>
            </w:pPr>
            <w:r w:rsidRPr="00E74C5A">
              <w:rPr>
                <w:rFonts w:asciiTheme="majorHAnsi" w:hAnsiTheme="majorHAnsi" w:cstheme="minorHAnsi"/>
                <w:sz w:val="20"/>
                <w:szCs w:val="20"/>
                <w:lang w:val="en-GB"/>
              </w:rPr>
              <w:t>Componente 2.1. Gestione del team nei lavori di ristrutturazione: Monitoraggio di incarichi e compiti e previsione di situazioni complesse e potenzialmente conflittuali con il personale interno e i subappaltatori.</w:t>
            </w:r>
          </w:p>
        </w:tc>
        <w:tc>
          <w:tcPr>
            <w:tcW w:w="2268" w:type="dxa"/>
            <w:shd w:val="clear" w:color="auto" w:fill="auto"/>
          </w:tcPr>
          <w:p w14:paraId="51618939" w14:textId="77777777" w:rsidR="00467E96" w:rsidRDefault="00D6684A">
            <w:pPr>
              <w:pStyle w:val="Default"/>
              <w:numPr>
                <w:ilvl w:val="0"/>
                <w:numId w:val="40"/>
              </w:numPr>
              <w:ind w:left="313"/>
              <w:rPr>
                <w:rFonts w:asciiTheme="majorHAnsi" w:hAnsiTheme="majorHAnsi" w:cstheme="minorHAnsi"/>
                <w:sz w:val="20"/>
                <w:szCs w:val="20"/>
                <w:lang w:val="en-GB"/>
              </w:rPr>
            </w:pPr>
            <w:r w:rsidRPr="00E74C5A">
              <w:rPr>
                <w:rFonts w:asciiTheme="majorHAnsi" w:hAnsiTheme="majorHAnsi" w:cstheme="minorHAnsi"/>
                <w:sz w:val="20"/>
                <w:szCs w:val="20"/>
                <w:lang w:val="en-GB"/>
              </w:rPr>
              <w:t>Individuare e caratterizzare situazioni cr</w:t>
            </w:r>
            <w:r w:rsidRPr="00E74C5A">
              <w:rPr>
                <w:rFonts w:asciiTheme="majorHAnsi" w:hAnsiTheme="majorHAnsi" w:cstheme="minorHAnsi"/>
                <w:sz w:val="20"/>
                <w:szCs w:val="20"/>
                <w:lang w:val="en-GB"/>
              </w:rPr>
              <w:t>itiche o problemi specifici nei lavori di ristrutturazione.</w:t>
            </w:r>
          </w:p>
          <w:p w14:paraId="25DA3AC8" w14:textId="77777777" w:rsidR="00467E96" w:rsidRDefault="00D6684A">
            <w:pPr>
              <w:pStyle w:val="Default"/>
              <w:numPr>
                <w:ilvl w:val="0"/>
                <w:numId w:val="40"/>
              </w:numPr>
              <w:ind w:left="313"/>
              <w:rPr>
                <w:rFonts w:asciiTheme="majorHAnsi" w:hAnsiTheme="majorHAnsi" w:cstheme="minorHAnsi"/>
                <w:sz w:val="20"/>
                <w:szCs w:val="20"/>
                <w:lang w:val="en-GB"/>
              </w:rPr>
            </w:pPr>
            <w:r w:rsidRPr="00E74C5A">
              <w:rPr>
                <w:rFonts w:asciiTheme="majorHAnsi" w:hAnsiTheme="majorHAnsi" w:cstheme="minorHAnsi"/>
                <w:sz w:val="20"/>
                <w:szCs w:val="20"/>
              </w:rPr>
              <w:t xml:space="preserve">Anticipare, sviluppare e proporre soluzioni </w:t>
            </w:r>
          </w:p>
          <w:p w14:paraId="400DD3C9" w14:textId="77777777" w:rsidR="00467E96" w:rsidRDefault="00D6684A">
            <w:pPr>
              <w:pStyle w:val="Default"/>
              <w:numPr>
                <w:ilvl w:val="0"/>
                <w:numId w:val="40"/>
              </w:numPr>
              <w:ind w:left="313"/>
              <w:rPr>
                <w:rFonts w:asciiTheme="majorHAnsi" w:hAnsiTheme="majorHAnsi" w:cstheme="minorHAnsi"/>
                <w:sz w:val="20"/>
                <w:szCs w:val="20"/>
                <w:lang w:val="en-GB"/>
              </w:rPr>
            </w:pPr>
            <w:r w:rsidRPr="00E74C5A">
              <w:rPr>
                <w:rFonts w:asciiTheme="majorHAnsi" w:hAnsiTheme="majorHAnsi" w:cstheme="minorHAnsi"/>
                <w:sz w:val="20"/>
                <w:szCs w:val="20"/>
                <w:lang w:val="es-ES"/>
              </w:rPr>
              <w:t>Informare i capisquadra</w:t>
            </w:r>
          </w:p>
        </w:tc>
        <w:tc>
          <w:tcPr>
            <w:tcW w:w="2977" w:type="dxa"/>
            <w:shd w:val="clear" w:color="auto" w:fill="auto"/>
          </w:tcPr>
          <w:p w14:paraId="6D82AAA5" w14:textId="77777777" w:rsidR="00467E96" w:rsidRDefault="00D6684A">
            <w:pPr>
              <w:pStyle w:val="Default"/>
              <w:rPr>
                <w:rFonts w:asciiTheme="majorHAnsi" w:hAnsiTheme="majorHAnsi" w:cstheme="minorHAnsi"/>
                <w:color w:val="auto"/>
                <w:sz w:val="20"/>
                <w:szCs w:val="20"/>
                <w:lang w:val="it-IT"/>
              </w:rPr>
            </w:pPr>
            <w:r w:rsidRPr="00E74C5A">
              <w:rPr>
                <w:rFonts w:asciiTheme="majorHAnsi" w:hAnsiTheme="majorHAnsi" w:cstheme="minorHAnsi"/>
                <w:color w:val="auto"/>
                <w:sz w:val="20"/>
                <w:szCs w:val="20"/>
                <w:lang w:val="en-GB"/>
              </w:rPr>
              <w:sym w:font="Wingdings" w:char="F03F"/>
            </w:r>
            <w:r w:rsidRPr="00E74C5A">
              <w:rPr>
                <w:rFonts w:asciiTheme="majorHAnsi" w:hAnsiTheme="majorHAnsi" w:cstheme="minorHAnsi"/>
                <w:color w:val="auto"/>
                <w:sz w:val="20"/>
                <w:szCs w:val="20"/>
                <w:lang w:val="it-IT"/>
              </w:rPr>
              <w:t xml:space="preserve"> gestire correttamente il team</w:t>
            </w:r>
          </w:p>
          <w:p w14:paraId="48D979F8" w14:textId="77777777" w:rsidR="00467E96" w:rsidRDefault="00D6684A">
            <w:pPr>
              <w:pStyle w:val="Default"/>
              <w:rPr>
                <w:rFonts w:asciiTheme="majorHAnsi" w:hAnsiTheme="majorHAnsi" w:cstheme="minorHAnsi"/>
                <w:color w:val="auto"/>
                <w:sz w:val="20"/>
                <w:szCs w:val="20"/>
                <w:lang w:val="en-GB"/>
              </w:rPr>
            </w:pPr>
            <w:r w:rsidRPr="00E74C5A">
              <w:rPr>
                <w:rFonts w:asciiTheme="majorHAnsi" w:hAnsiTheme="majorHAnsi" w:cstheme="minorHAnsi"/>
                <w:color w:val="auto"/>
                <w:sz w:val="20"/>
                <w:szCs w:val="20"/>
                <w:lang w:val="en-GB"/>
              </w:rPr>
              <w:sym w:font="Wingdings" w:char="F03F"/>
            </w:r>
            <w:r w:rsidRPr="00E74C5A">
              <w:rPr>
                <w:rFonts w:asciiTheme="majorHAnsi" w:hAnsiTheme="majorHAnsi" w:cstheme="minorHAnsi"/>
                <w:color w:val="auto"/>
                <w:sz w:val="20"/>
                <w:szCs w:val="20"/>
                <w:lang w:val="en-GB"/>
              </w:rPr>
              <w:t xml:space="preserve"> risoluzione dei problemi</w:t>
            </w:r>
          </w:p>
          <w:p w14:paraId="5A290D03" w14:textId="77777777" w:rsidR="00467E96" w:rsidRDefault="00D6684A">
            <w:pPr>
              <w:pStyle w:val="Default"/>
              <w:rPr>
                <w:rFonts w:asciiTheme="majorHAnsi" w:hAnsiTheme="majorHAnsi" w:cstheme="minorHAnsi"/>
                <w:color w:val="auto"/>
                <w:sz w:val="20"/>
                <w:szCs w:val="20"/>
                <w:lang w:val="en-GB"/>
              </w:rPr>
            </w:pPr>
            <w:r w:rsidRPr="00E74C5A">
              <w:rPr>
                <w:rFonts w:asciiTheme="majorHAnsi" w:hAnsiTheme="majorHAnsi" w:cstheme="minorHAnsi"/>
                <w:color w:val="auto"/>
                <w:sz w:val="20"/>
                <w:szCs w:val="20"/>
                <w:lang w:val="en-GB"/>
              </w:rPr>
              <w:sym w:font="Wingdings" w:char="F03F"/>
            </w:r>
            <w:r w:rsidRPr="00E74C5A">
              <w:rPr>
                <w:rFonts w:asciiTheme="majorHAnsi" w:hAnsiTheme="majorHAnsi" w:cstheme="minorHAnsi"/>
                <w:color w:val="auto"/>
                <w:sz w:val="20"/>
                <w:szCs w:val="20"/>
                <w:lang w:val="en-GB"/>
              </w:rPr>
              <w:t xml:space="preserve"> Conoscere le fasi di lavoro e impegnare le giuste risorse</w:t>
            </w:r>
          </w:p>
          <w:p w14:paraId="73E517D5" w14:textId="77777777" w:rsidR="00582019" w:rsidRPr="00E74C5A" w:rsidRDefault="00582019" w:rsidP="00AC2411">
            <w:pPr>
              <w:pStyle w:val="Default"/>
              <w:ind w:left="459"/>
              <w:rPr>
                <w:rFonts w:asciiTheme="majorHAnsi" w:hAnsiTheme="majorHAnsi" w:cstheme="minorHAnsi"/>
                <w:color w:val="auto"/>
                <w:sz w:val="20"/>
                <w:szCs w:val="20"/>
                <w:lang w:val="en-GB"/>
              </w:rPr>
            </w:pPr>
          </w:p>
          <w:p w14:paraId="36D04E3A" w14:textId="77777777" w:rsidR="00582019" w:rsidRPr="00E74C5A" w:rsidRDefault="00582019" w:rsidP="00AC2411">
            <w:pPr>
              <w:pStyle w:val="Default"/>
              <w:ind w:left="459"/>
              <w:rPr>
                <w:rFonts w:asciiTheme="majorHAnsi" w:hAnsiTheme="majorHAnsi" w:cstheme="minorHAnsi"/>
                <w:color w:val="auto"/>
                <w:sz w:val="20"/>
                <w:szCs w:val="20"/>
                <w:lang w:val="en-GB"/>
              </w:rPr>
            </w:pPr>
          </w:p>
        </w:tc>
        <w:tc>
          <w:tcPr>
            <w:tcW w:w="3118" w:type="dxa"/>
            <w:shd w:val="clear" w:color="auto" w:fill="auto"/>
          </w:tcPr>
          <w:p w14:paraId="7055C6AF" w14:textId="77777777" w:rsidR="00467E96" w:rsidRDefault="00D6684A">
            <w:pPr>
              <w:widowControl w:val="0"/>
              <w:spacing w:before="120" w:after="120"/>
              <w:ind w:left="34" w:right="-2"/>
              <w:rPr>
                <w:rFonts w:asciiTheme="majorHAnsi" w:hAnsiTheme="majorHAnsi" w:cstheme="minorHAnsi"/>
                <w:sz w:val="20"/>
                <w:szCs w:val="20"/>
                <w:lang w:val="en-GB"/>
              </w:rPr>
            </w:pPr>
            <w:r w:rsidRPr="00E74C5A">
              <w:rPr>
                <w:rFonts w:asciiTheme="majorHAnsi" w:hAnsiTheme="majorHAnsi" w:cstheme="minorHAnsi"/>
                <w:sz w:val="20"/>
                <w:szCs w:val="20"/>
                <w:lang w:val="en-GB"/>
              </w:rPr>
              <w:sym w:font="Wingdings" w:char="F03F"/>
            </w:r>
            <w:r w:rsidRPr="00E74C5A">
              <w:rPr>
                <w:rFonts w:asciiTheme="majorHAnsi" w:hAnsiTheme="majorHAnsi" w:cstheme="minorHAnsi"/>
                <w:sz w:val="20"/>
                <w:szCs w:val="20"/>
                <w:lang w:val="en-GB"/>
              </w:rPr>
              <w:t xml:space="preserve"> conoscere i carichi di lavoro</w:t>
            </w:r>
          </w:p>
          <w:p w14:paraId="25B40995" w14:textId="77777777" w:rsidR="00467E96" w:rsidRDefault="00D6684A">
            <w:pPr>
              <w:widowControl w:val="0"/>
              <w:spacing w:before="120" w:after="120"/>
              <w:ind w:left="34" w:right="-2"/>
              <w:rPr>
                <w:rFonts w:asciiTheme="majorHAnsi" w:hAnsiTheme="majorHAnsi" w:cstheme="minorHAnsi"/>
                <w:sz w:val="20"/>
                <w:szCs w:val="20"/>
                <w:lang w:val="en-GB"/>
              </w:rPr>
            </w:pPr>
            <w:r w:rsidRPr="00E74C5A">
              <w:rPr>
                <w:rFonts w:asciiTheme="majorHAnsi" w:hAnsiTheme="majorHAnsi" w:cstheme="minorHAnsi"/>
                <w:sz w:val="20"/>
                <w:szCs w:val="20"/>
                <w:lang w:val="en-GB"/>
              </w:rPr>
              <w:sym w:font="Wingdings" w:char="F03F"/>
            </w:r>
            <w:r w:rsidRPr="00E74C5A">
              <w:rPr>
                <w:rFonts w:asciiTheme="majorHAnsi" w:hAnsiTheme="majorHAnsi" w:cstheme="minorHAnsi"/>
                <w:sz w:val="20"/>
                <w:szCs w:val="20"/>
                <w:lang w:val="en-GB"/>
              </w:rPr>
              <w:t xml:space="preserve"> saper gestire le situazioni di conflitto</w:t>
            </w:r>
          </w:p>
          <w:p w14:paraId="06E06316" w14:textId="77777777" w:rsidR="00467E96" w:rsidRDefault="00D6684A">
            <w:pPr>
              <w:widowControl w:val="0"/>
              <w:spacing w:before="120" w:after="120"/>
              <w:ind w:left="34" w:right="-2"/>
              <w:rPr>
                <w:rFonts w:asciiTheme="majorHAnsi" w:hAnsiTheme="majorHAnsi" w:cstheme="minorHAnsi"/>
                <w:sz w:val="20"/>
                <w:szCs w:val="20"/>
                <w:lang w:val="en-GB"/>
              </w:rPr>
            </w:pPr>
            <w:r w:rsidRPr="00E74C5A">
              <w:rPr>
                <w:rFonts w:asciiTheme="majorHAnsi" w:hAnsiTheme="majorHAnsi" w:cstheme="minorHAnsi"/>
                <w:sz w:val="20"/>
                <w:szCs w:val="20"/>
                <w:lang w:val="en-GB"/>
              </w:rPr>
              <w:sym w:font="Wingdings" w:char="F03F"/>
            </w:r>
            <w:r w:rsidRPr="00E74C5A">
              <w:rPr>
                <w:rFonts w:asciiTheme="majorHAnsi" w:hAnsiTheme="majorHAnsi" w:cstheme="minorHAnsi"/>
                <w:sz w:val="20"/>
                <w:szCs w:val="20"/>
                <w:lang w:val="en-GB"/>
              </w:rPr>
              <w:t xml:space="preserve"> comunicazione corretta</w:t>
            </w:r>
          </w:p>
          <w:p w14:paraId="6946012E" w14:textId="77777777" w:rsidR="00582019" w:rsidRPr="00E74C5A" w:rsidRDefault="00582019" w:rsidP="00AC2411">
            <w:pPr>
              <w:widowControl w:val="0"/>
              <w:spacing w:before="120" w:after="120"/>
              <w:ind w:left="601" w:right="-2" w:hanging="516"/>
              <w:rPr>
                <w:rFonts w:asciiTheme="majorHAnsi" w:hAnsiTheme="majorHAnsi" w:cstheme="minorHAnsi"/>
                <w:sz w:val="20"/>
                <w:szCs w:val="20"/>
                <w:lang w:val="en-GB"/>
              </w:rPr>
            </w:pPr>
          </w:p>
        </w:tc>
      </w:tr>
      <w:tr w:rsidR="00582019" w:rsidRPr="00F47FF1" w14:paraId="690C47F0" w14:textId="77777777" w:rsidTr="00582019">
        <w:trPr>
          <w:trHeight w:val="158"/>
        </w:trPr>
        <w:tc>
          <w:tcPr>
            <w:tcW w:w="1985" w:type="dxa"/>
            <w:shd w:val="clear" w:color="auto" w:fill="D5DCE4" w:themeFill="text2" w:themeFillTint="33"/>
          </w:tcPr>
          <w:p w14:paraId="7996CF74"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2.2. Sviluppo e implementazione di procedure per la corretta esecuzione delle operazioni (ad es. adattamento ai vincoli del sito, verifica e monitoraggio delle forniture di materiali, verifica dei tempi di consegna, </w:t>
            </w:r>
            <w:r w:rsidRPr="00C33ECD">
              <w:rPr>
                <w:rFonts w:asciiTheme="majorHAnsi" w:hAnsiTheme="majorHAnsi" w:cstheme="minorHAnsi"/>
                <w:sz w:val="20"/>
                <w:szCs w:val="20"/>
                <w:lang w:val="en-GB"/>
              </w:rPr>
              <w:lastRenderedPageBreak/>
              <w:t>considerazione dell'efficienz</w:t>
            </w:r>
            <w:r w:rsidRPr="00C33ECD">
              <w:rPr>
                <w:rFonts w:asciiTheme="majorHAnsi" w:hAnsiTheme="majorHAnsi" w:cstheme="minorHAnsi"/>
                <w:sz w:val="20"/>
                <w:szCs w:val="20"/>
                <w:lang w:val="en-GB"/>
              </w:rPr>
              <w:t xml:space="preserve">a energetica, efficienza finale, ecc.) </w:t>
            </w:r>
          </w:p>
        </w:tc>
        <w:tc>
          <w:tcPr>
            <w:tcW w:w="2268" w:type="dxa"/>
            <w:shd w:val="clear" w:color="auto" w:fill="D5DCE4" w:themeFill="text2" w:themeFillTint="33"/>
          </w:tcPr>
          <w:p w14:paraId="29A198F1" w14:textId="77777777" w:rsidR="00467E96" w:rsidRDefault="00D6684A">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lastRenderedPageBreak/>
              <w:t>Identificare e caratterizzare i diversi tipi di vincoli o problemi specifici dei progetti di ristrutturazione.</w:t>
            </w:r>
          </w:p>
          <w:p w14:paraId="37751C82" w14:textId="77777777" w:rsidR="00467E96" w:rsidRDefault="00D6684A">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Anticipare, sviluppare e proporre soluzioni e riferire ai leader del team.</w:t>
            </w:r>
          </w:p>
        </w:tc>
        <w:tc>
          <w:tcPr>
            <w:tcW w:w="2977" w:type="dxa"/>
            <w:shd w:val="clear" w:color="auto" w:fill="FBE4D5" w:themeFill="accent2" w:themeFillTint="33"/>
          </w:tcPr>
          <w:p w14:paraId="22D38198" w14:textId="77777777" w:rsidR="00467E96" w:rsidRDefault="00D6684A">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Sviluppo di procedure di lavoro</w:t>
            </w:r>
          </w:p>
          <w:p w14:paraId="271F59F2" w14:textId="77777777" w:rsidR="00467E96" w:rsidRDefault="00D6684A">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D777B9">
              <w:rPr>
                <w:rFonts w:asciiTheme="majorHAnsi" w:hAnsiTheme="majorHAnsi" w:cstheme="minorHAnsi"/>
                <w:color w:val="auto"/>
                <w:sz w:val="20"/>
                <w:szCs w:val="20"/>
                <w:lang w:val="en-GB"/>
              </w:rPr>
              <w:t xml:space="preserve"> Saper leggere e interpretare progetti su carta o utilizzando strumenti digitali (BIM, CAD, ecc.).</w:t>
            </w:r>
          </w:p>
          <w:p w14:paraId="78CA5574" w14:textId="77777777" w:rsidR="00467E96" w:rsidRDefault="00D6684A">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D777B9">
              <w:rPr>
                <w:rFonts w:asciiTheme="majorHAnsi" w:hAnsiTheme="majorHAnsi" w:cstheme="minorHAnsi"/>
                <w:color w:val="auto"/>
                <w:sz w:val="20"/>
                <w:szCs w:val="20"/>
                <w:lang w:val="en-GB"/>
              </w:rPr>
              <w:t xml:space="preserve"> Gli elementi del Superbonus e il migliorament</w:t>
            </w:r>
            <w:r w:rsidRPr="00D777B9">
              <w:rPr>
                <w:rFonts w:asciiTheme="majorHAnsi" w:hAnsiTheme="majorHAnsi" w:cstheme="minorHAnsi"/>
                <w:color w:val="auto"/>
                <w:sz w:val="20"/>
                <w:szCs w:val="20"/>
                <w:lang w:val="en-GB"/>
              </w:rPr>
              <w:t xml:space="preserve">o energetico degli edifici esistenti attraverso l'installazione di pannelli isolanti, l'installazione di infissi, l'installazione di impianti fotovoltaici, l'eliminazione dei punti critici </w:t>
            </w:r>
          </w:p>
          <w:p w14:paraId="053D3A5B" w14:textId="77777777" w:rsidR="00582019" w:rsidRPr="00C33ECD" w:rsidRDefault="00582019" w:rsidP="00AC2411">
            <w:pPr>
              <w:pStyle w:val="Default"/>
              <w:rPr>
                <w:rFonts w:asciiTheme="majorHAnsi" w:hAnsiTheme="majorHAnsi" w:cstheme="minorHAnsi"/>
                <w:color w:val="auto"/>
                <w:sz w:val="20"/>
                <w:szCs w:val="20"/>
                <w:lang w:val="en-GB"/>
              </w:rPr>
            </w:pPr>
          </w:p>
        </w:tc>
        <w:tc>
          <w:tcPr>
            <w:tcW w:w="3118" w:type="dxa"/>
            <w:shd w:val="clear" w:color="auto" w:fill="D9E2F3" w:themeFill="accent1" w:themeFillTint="33"/>
          </w:tcPr>
          <w:p w14:paraId="18F4683D" w14:textId="77777777" w:rsidR="00467E96" w:rsidRDefault="00D6684A">
            <w:pPr>
              <w:widowControl w:val="0"/>
              <w:spacing w:before="120" w:after="120"/>
              <w:ind w:left="34" w:right="-2"/>
              <w:rPr>
                <w:rFonts w:asciiTheme="majorHAnsi" w:hAnsiTheme="majorHAnsi" w:cstheme="minorHAnsi"/>
                <w:sz w:val="20"/>
                <w:szCs w:val="20"/>
                <w:lang w:val="en-GB"/>
              </w:rPr>
            </w:pPr>
            <w:r w:rsidRPr="00C33ECD">
              <w:rPr>
                <w:rFonts w:asciiTheme="majorHAnsi" w:hAnsiTheme="majorHAnsi" w:cstheme="minorHAnsi"/>
                <w:sz w:val="20"/>
                <w:szCs w:val="20"/>
                <w:lang w:val="en-GB"/>
              </w:rPr>
              <w:sym w:font="Wingdings" w:char="F03F"/>
            </w:r>
            <w:r w:rsidRPr="00F82613">
              <w:rPr>
                <w:rFonts w:asciiTheme="majorHAnsi" w:hAnsiTheme="majorHAnsi" w:cstheme="minorHAnsi"/>
                <w:sz w:val="20"/>
                <w:szCs w:val="20"/>
                <w:lang w:val="en-GB"/>
              </w:rPr>
              <w:t xml:space="preserve"> Soluzioni e nuovi materiali per la ristrutturazione di edifici </w:t>
            </w:r>
            <w:r w:rsidRPr="00F82613">
              <w:rPr>
                <w:rFonts w:asciiTheme="majorHAnsi" w:hAnsiTheme="majorHAnsi" w:cstheme="minorHAnsi"/>
                <w:sz w:val="20"/>
                <w:szCs w:val="20"/>
                <w:lang w:val="en-GB"/>
              </w:rPr>
              <w:t>esistenti per migliorarne l'efficienza energetica attraverso l'installazione di elementi isolanti all'avanguardia</w:t>
            </w:r>
          </w:p>
          <w:p w14:paraId="734FA1F5" w14:textId="77777777" w:rsidR="00467E96" w:rsidRDefault="00D6684A">
            <w:pPr>
              <w:widowControl w:val="0"/>
              <w:spacing w:before="120" w:after="120"/>
              <w:ind w:left="34" w:right="-2"/>
              <w:rPr>
                <w:rFonts w:asciiTheme="majorHAnsi" w:hAnsiTheme="majorHAnsi" w:cstheme="minorHAnsi"/>
                <w:sz w:val="20"/>
                <w:szCs w:val="20"/>
                <w:lang w:val="en-GB"/>
              </w:rPr>
            </w:pPr>
            <w:r w:rsidRPr="00C33ECD">
              <w:rPr>
                <w:rFonts w:asciiTheme="majorHAnsi" w:hAnsiTheme="majorHAnsi" w:cstheme="minorHAnsi"/>
                <w:sz w:val="20"/>
                <w:szCs w:val="20"/>
                <w:lang w:val="en-GB"/>
              </w:rPr>
              <w:sym w:font="Wingdings" w:char="F03F"/>
            </w:r>
            <w:r w:rsidRPr="00F82613">
              <w:rPr>
                <w:rFonts w:asciiTheme="majorHAnsi" w:hAnsiTheme="majorHAnsi" w:cstheme="minorHAnsi"/>
                <w:sz w:val="20"/>
                <w:szCs w:val="20"/>
                <w:lang w:val="en-GB"/>
              </w:rPr>
              <w:t xml:space="preserve"> utilizzo di strumenti tecnologici per la lettura dei piani e il monitoraggio del lavoro svolto</w:t>
            </w:r>
          </w:p>
          <w:p w14:paraId="51051DE0" w14:textId="77777777" w:rsidR="00582019" w:rsidRPr="00C33ECD" w:rsidRDefault="00582019" w:rsidP="00AC2411">
            <w:pPr>
              <w:widowControl w:val="0"/>
              <w:spacing w:before="120" w:after="120"/>
              <w:ind w:left="34" w:right="-2"/>
              <w:rPr>
                <w:rFonts w:asciiTheme="majorHAnsi" w:hAnsiTheme="majorHAnsi" w:cstheme="minorHAnsi"/>
                <w:sz w:val="20"/>
                <w:szCs w:val="20"/>
                <w:lang w:val="en-GB"/>
              </w:rPr>
            </w:pPr>
          </w:p>
          <w:p w14:paraId="4C580D8A" w14:textId="77777777" w:rsidR="00582019" w:rsidRPr="00C33ECD" w:rsidRDefault="00582019" w:rsidP="00AC2411">
            <w:pPr>
              <w:widowControl w:val="0"/>
              <w:spacing w:before="120" w:after="120"/>
              <w:ind w:left="34" w:right="-2"/>
              <w:rPr>
                <w:rFonts w:asciiTheme="majorHAnsi" w:hAnsiTheme="majorHAnsi" w:cstheme="minorHAnsi"/>
                <w:sz w:val="20"/>
                <w:szCs w:val="20"/>
                <w:lang w:val="en-GB"/>
              </w:rPr>
            </w:pPr>
          </w:p>
        </w:tc>
      </w:tr>
    </w:tbl>
    <w:p w14:paraId="1730B61B" w14:textId="77777777" w:rsidR="000B31A7" w:rsidRPr="00F47FF1" w:rsidRDefault="000B31A7">
      <w:pPr>
        <w:rPr>
          <w:lang w:val="en-GB"/>
        </w:rPr>
      </w:pPr>
      <w:r w:rsidRPr="00F47FF1">
        <w:rPr>
          <w:lang w:val="en-GB"/>
        </w:rPr>
        <w:br w:type="page"/>
      </w:r>
    </w:p>
    <w:tbl>
      <w:tblPr>
        <w:tblW w:w="10348"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1985"/>
        <w:gridCol w:w="2268"/>
        <w:gridCol w:w="2977"/>
        <w:gridCol w:w="3118"/>
      </w:tblGrid>
      <w:tr w:rsidR="00582019" w:rsidRPr="00F47FF1" w14:paraId="46B67EED" w14:textId="77777777" w:rsidTr="00582019">
        <w:trPr>
          <w:trHeight w:val="158"/>
        </w:trPr>
        <w:tc>
          <w:tcPr>
            <w:tcW w:w="1985" w:type="dxa"/>
            <w:shd w:val="clear" w:color="auto" w:fill="ACB9CA" w:themeFill="text2" w:themeFillTint="66"/>
          </w:tcPr>
          <w:p w14:paraId="42C6DD36" w14:textId="77777777" w:rsidR="00467E96" w:rsidRDefault="00D6684A">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lastRenderedPageBreak/>
              <w:t>Blocco 3: Gestione degli aspetti tecnici e organizzativi dei lavori di ristrutturazione</w:t>
            </w:r>
          </w:p>
        </w:tc>
        <w:tc>
          <w:tcPr>
            <w:tcW w:w="2268" w:type="dxa"/>
            <w:shd w:val="clear" w:color="auto" w:fill="ACB9CA" w:themeFill="text2" w:themeFillTint="66"/>
          </w:tcPr>
          <w:p w14:paraId="62212B52" w14:textId="77777777" w:rsidR="00467E96" w:rsidRDefault="00D6684A">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Suddivisione in obiettivi pedagogici generali</w:t>
            </w:r>
          </w:p>
        </w:tc>
        <w:tc>
          <w:tcPr>
            <w:tcW w:w="2977" w:type="dxa"/>
            <w:shd w:val="clear" w:color="auto" w:fill="F7CAAC" w:themeFill="accent2" w:themeFillTint="66"/>
          </w:tcPr>
          <w:p w14:paraId="2D87C64D" w14:textId="77777777" w:rsidR="00467E96" w:rsidRDefault="00D6684A">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Sequenza di allenamento rilevata dai formatori SM e TL sulla base della qualifica RENOVUP IOA1.3 e utilizzando gli strumen</w:t>
            </w:r>
            <w:r w:rsidRPr="00C33ECD">
              <w:rPr>
                <w:rFonts w:asciiTheme="majorHAnsi" w:hAnsiTheme="majorHAnsi" w:cstheme="minorHAnsi"/>
                <w:i/>
                <w:color w:val="auto"/>
                <w:sz w:val="20"/>
                <w:szCs w:val="20"/>
                <w:lang w:val="en-GB"/>
              </w:rPr>
              <w:t>ti RENOVUP IOA1.4</w:t>
            </w:r>
          </w:p>
        </w:tc>
        <w:tc>
          <w:tcPr>
            <w:tcW w:w="3118" w:type="dxa"/>
            <w:shd w:val="clear" w:color="auto" w:fill="B4C6E7" w:themeFill="accent1" w:themeFillTint="66"/>
          </w:tcPr>
          <w:p w14:paraId="4CCF45D3" w14:textId="77777777" w:rsidR="00467E96" w:rsidRDefault="00D6684A">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Conoscenze selezionate per essere sperimentate con SM e/o TL</w:t>
            </w:r>
          </w:p>
        </w:tc>
      </w:tr>
      <w:tr w:rsidR="00582019" w:rsidRPr="00F47FF1" w14:paraId="2CEA6F1B" w14:textId="77777777" w:rsidTr="00582019">
        <w:trPr>
          <w:trHeight w:val="158"/>
        </w:trPr>
        <w:tc>
          <w:tcPr>
            <w:tcW w:w="1985" w:type="dxa"/>
            <w:shd w:val="clear" w:color="auto" w:fill="D5DCE4" w:themeFill="text2" w:themeFillTint="33"/>
          </w:tcPr>
          <w:p w14:paraId="62302AAE"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3.2. Gestione e controllo della protezione dei lavoratori e degli edifici in cantiere, compreso il montaggio/smontaggio di impalcature, il lavoro in quota, l'accesso difficoltoso e l'uso di materiali pericolosi nei lavori di ristrutturazione. </w:t>
            </w:r>
          </w:p>
        </w:tc>
        <w:tc>
          <w:tcPr>
            <w:tcW w:w="2268" w:type="dxa"/>
            <w:shd w:val="clear" w:color="auto" w:fill="D5DCE4" w:themeFill="text2" w:themeFillTint="33"/>
          </w:tcPr>
          <w:p w14:paraId="6CE23438" w14:textId="77777777" w:rsidR="00467E96" w:rsidRDefault="00D6684A">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I</w:t>
            </w:r>
            <w:r w:rsidRPr="00C33ECD">
              <w:rPr>
                <w:rFonts w:asciiTheme="majorHAnsi" w:hAnsiTheme="majorHAnsi" w:cstheme="minorHAnsi"/>
                <w:color w:val="auto"/>
                <w:sz w:val="20"/>
                <w:szCs w:val="20"/>
                <w:lang w:val="en-GB"/>
              </w:rPr>
              <w:t>dentificare situazioni specifiche e critiche.</w:t>
            </w:r>
          </w:p>
          <w:p w14:paraId="3CFA2E79" w14:textId="77777777" w:rsidR="00467E96" w:rsidRDefault="00D6684A">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Identificare le norme o i regolamenti esistenti. </w:t>
            </w:r>
          </w:p>
          <w:p w14:paraId="64D5A19C" w14:textId="77777777" w:rsidR="00467E96" w:rsidRDefault="00D6684A">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Sviluppare e proporre strategie di risoluzione. </w:t>
            </w:r>
          </w:p>
          <w:p w14:paraId="72A5CCB6" w14:textId="77777777" w:rsidR="00467E96" w:rsidRDefault="00D6684A">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Informare i capisquadra.</w:t>
            </w:r>
          </w:p>
          <w:p w14:paraId="5DAB69A9" w14:textId="77777777" w:rsidR="00582019" w:rsidRPr="00C33ECD" w:rsidRDefault="00582019" w:rsidP="00AC2411">
            <w:pPr>
              <w:pStyle w:val="Default"/>
              <w:ind w:left="459"/>
              <w:rPr>
                <w:rFonts w:asciiTheme="majorHAnsi" w:hAnsiTheme="majorHAnsi" w:cstheme="minorHAnsi"/>
                <w:color w:val="A6A6A6" w:themeColor="background1" w:themeShade="A6"/>
                <w:sz w:val="20"/>
                <w:szCs w:val="20"/>
                <w:lang w:val="es-ES"/>
              </w:rPr>
            </w:pPr>
          </w:p>
        </w:tc>
        <w:tc>
          <w:tcPr>
            <w:tcW w:w="2977" w:type="dxa"/>
            <w:shd w:val="clear" w:color="auto" w:fill="FBE4D5" w:themeFill="accent2" w:themeFillTint="33"/>
          </w:tcPr>
          <w:p w14:paraId="140168DD" w14:textId="77777777" w:rsidR="00467E96" w:rsidRDefault="00D6684A">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F82613">
              <w:rPr>
                <w:rFonts w:asciiTheme="majorHAnsi" w:hAnsiTheme="majorHAnsi" w:cstheme="minorHAnsi"/>
                <w:bCs/>
                <w:color w:val="auto"/>
                <w:sz w:val="20"/>
                <w:szCs w:val="20"/>
                <w:lang w:val="en-GB"/>
              </w:rPr>
              <w:t xml:space="preserve"> Organizzazione del sito in relazione alle cadute dall'alto</w:t>
            </w:r>
            <w:r w:rsidRPr="00C33ECD">
              <w:rPr>
                <w:rFonts w:asciiTheme="majorHAnsi" w:hAnsiTheme="majorHAnsi" w:cstheme="minorHAnsi"/>
                <w:bCs/>
                <w:color w:val="auto"/>
                <w:sz w:val="20"/>
                <w:szCs w:val="20"/>
                <w:lang w:val="en-GB"/>
              </w:rPr>
              <w:t>.</w:t>
            </w:r>
          </w:p>
          <w:p w14:paraId="1520B26A" w14:textId="77777777" w:rsidR="00467E96" w:rsidRDefault="00D6684A">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F82613">
              <w:rPr>
                <w:rFonts w:asciiTheme="majorHAnsi" w:hAnsiTheme="majorHAnsi" w:cstheme="minorHAnsi"/>
                <w:color w:val="auto"/>
                <w:sz w:val="20"/>
                <w:szCs w:val="20"/>
                <w:lang w:val="en-GB"/>
              </w:rPr>
              <w:t xml:space="preserve"> Montaggio corretto di ponteggi e attrezzature di sollevamento per ponteggi.</w:t>
            </w:r>
          </w:p>
          <w:p w14:paraId="226954F7" w14:textId="77777777" w:rsidR="00467E96" w:rsidRDefault="00D6684A">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F82613">
              <w:rPr>
                <w:rFonts w:asciiTheme="majorHAnsi" w:hAnsiTheme="majorHAnsi" w:cstheme="minorHAnsi"/>
                <w:color w:val="auto"/>
                <w:sz w:val="20"/>
                <w:szCs w:val="20"/>
                <w:lang w:val="en-GB"/>
              </w:rPr>
              <w:t xml:space="preserve"> Sistemi di salvataggio e di ancoraggio quando si lavora sui tetti Gestione dei rischi per i materiali</w:t>
            </w:r>
            <w:r>
              <w:rPr>
                <w:rFonts w:asciiTheme="majorHAnsi" w:hAnsiTheme="majorHAnsi" w:cstheme="minorHAnsi"/>
                <w:color w:val="auto"/>
                <w:sz w:val="20"/>
                <w:szCs w:val="20"/>
                <w:lang w:val="en-GB"/>
              </w:rPr>
              <w:t>.</w:t>
            </w:r>
          </w:p>
          <w:p w14:paraId="3DED5402" w14:textId="77777777" w:rsidR="00467E96" w:rsidRDefault="00D6684A">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F82613">
              <w:rPr>
                <w:rFonts w:asciiTheme="majorHAnsi" w:hAnsiTheme="majorHAnsi" w:cstheme="minorHAnsi"/>
                <w:color w:val="auto"/>
                <w:sz w:val="20"/>
                <w:szCs w:val="20"/>
                <w:lang w:val="en-GB"/>
              </w:rPr>
              <w:t xml:space="preserve"> Gestione d</w:t>
            </w:r>
            <w:r w:rsidRPr="00F82613">
              <w:rPr>
                <w:rFonts w:asciiTheme="majorHAnsi" w:hAnsiTheme="majorHAnsi" w:cstheme="minorHAnsi"/>
                <w:color w:val="auto"/>
                <w:sz w:val="20"/>
                <w:szCs w:val="20"/>
                <w:lang w:val="en-GB"/>
              </w:rPr>
              <w:t>elle situazioni di rischio durante i lavori su tetti contenenti amianto</w:t>
            </w:r>
            <w:r>
              <w:rPr>
                <w:rFonts w:asciiTheme="majorHAnsi" w:hAnsiTheme="majorHAnsi" w:cstheme="minorHAnsi"/>
                <w:color w:val="auto"/>
                <w:sz w:val="20"/>
                <w:szCs w:val="20"/>
                <w:lang w:val="en-GB"/>
              </w:rPr>
              <w:t>.</w:t>
            </w:r>
          </w:p>
          <w:p w14:paraId="54BCA71E" w14:textId="77777777" w:rsidR="00467E96" w:rsidRDefault="00D6684A">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Gestione della prevenzione dei rischi professionali</w:t>
            </w:r>
            <w:r>
              <w:rPr>
                <w:rFonts w:asciiTheme="majorHAnsi" w:hAnsiTheme="majorHAnsi" w:cstheme="minorHAnsi"/>
                <w:color w:val="auto"/>
                <w:sz w:val="20"/>
                <w:szCs w:val="20"/>
                <w:lang w:val="en-GB"/>
              </w:rPr>
              <w:t>.</w:t>
            </w:r>
          </w:p>
        </w:tc>
        <w:tc>
          <w:tcPr>
            <w:tcW w:w="3118" w:type="dxa"/>
            <w:shd w:val="clear" w:color="auto" w:fill="D9E2F3" w:themeFill="accent1" w:themeFillTint="33"/>
          </w:tcPr>
          <w:p w14:paraId="6464144B" w14:textId="77777777" w:rsidR="00467E96" w:rsidRDefault="00D6684A">
            <w:pPr>
              <w:rPr>
                <w:rFonts w:asciiTheme="majorHAnsi" w:hAnsiTheme="majorHAnsi" w:cstheme="minorHAnsi"/>
                <w:sz w:val="20"/>
                <w:szCs w:val="20"/>
                <w:lang w:val="en-GB"/>
              </w:rPr>
            </w:pPr>
            <w:r w:rsidRPr="00C33ECD">
              <w:rPr>
                <w:rFonts w:asciiTheme="majorHAnsi" w:hAnsiTheme="majorHAnsi" w:cstheme="minorHAnsi"/>
                <w:sz w:val="20"/>
                <w:szCs w:val="20"/>
                <w:lang w:val="en-GB"/>
              </w:rPr>
              <w:sym w:font="Wingdings" w:char="F03F"/>
            </w:r>
            <w:r w:rsidRPr="00F82613">
              <w:rPr>
                <w:rFonts w:asciiTheme="majorHAnsi" w:hAnsiTheme="majorHAnsi" w:cstheme="minorHAnsi"/>
                <w:sz w:val="20"/>
                <w:szCs w:val="20"/>
                <w:lang w:val="en-GB"/>
              </w:rPr>
              <w:t xml:space="preserve"> Conoscenza delle norme per i lavori in quota</w:t>
            </w:r>
          </w:p>
          <w:p w14:paraId="6E6B7EC0" w14:textId="77777777" w:rsidR="00467E96" w:rsidRDefault="00D6684A">
            <w:pPr>
              <w:rPr>
                <w:rFonts w:asciiTheme="majorHAnsi" w:hAnsiTheme="majorHAnsi" w:cstheme="minorHAnsi"/>
                <w:sz w:val="20"/>
                <w:szCs w:val="20"/>
                <w:lang w:val="en-GB"/>
              </w:rPr>
            </w:pPr>
            <w:r w:rsidRPr="00C33ECD">
              <w:rPr>
                <w:rFonts w:asciiTheme="majorHAnsi" w:hAnsiTheme="majorHAnsi" w:cstheme="minorHAnsi"/>
                <w:sz w:val="20"/>
                <w:szCs w:val="20"/>
                <w:lang w:val="en-GB"/>
              </w:rPr>
              <w:sym w:font="Wingdings" w:char="F03F"/>
            </w:r>
            <w:r w:rsidRPr="00F82613">
              <w:rPr>
                <w:rFonts w:asciiTheme="majorHAnsi" w:hAnsiTheme="majorHAnsi" w:cstheme="minorHAnsi"/>
                <w:sz w:val="20"/>
                <w:szCs w:val="20"/>
                <w:lang w:val="en-GB"/>
              </w:rPr>
              <w:t xml:space="preserve"> Essere in grado di sviluppare e proporre soluzioni per ridurre i rischi dei lavoratori.</w:t>
            </w:r>
          </w:p>
        </w:tc>
      </w:tr>
      <w:tr w:rsidR="00582019" w:rsidRPr="00F47FF1" w14:paraId="56A0C07D" w14:textId="77777777" w:rsidTr="00582019">
        <w:trPr>
          <w:trHeight w:val="158"/>
        </w:trPr>
        <w:tc>
          <w:tcPr>
            <w:tcW w:w="1985" w:type="dxa"/>
            <w:shd w:val="clear" w:color="auto" w:fill="D5DCE4" w:themeFill="text2" w:themeFillTint="33"/>
          </w:tcPr>
          <w:p w14:paraId="38B53341" w14:textId="77777777" w:rsidR="00467E96" w:rsidRDefault="00D6684A">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Componente 3.3. Gestione dei rifiuti nei lavori di ristrutturazione: Pianificazione e gestione dei cestini per i rifiuti, selezione e riciclaggio (economia circolare)</w:t>
            </w:r>
            <w:r w:rsidRPr="00C33ECD">
              <w:rPr>
                <w:rFonts w:asciiTheme="majorHAnsi" w:hAnsiTheme="majorHAnsi" w:cstheme="minorHAnsi"/>
                <w:color w:val="auto"/>
                <w:sz w:val="20"/>
                <w:szCs w:val="20"/>
                <w:lang w:val="en-GB"/>
              </w:rPr>
              <w:t xml:space="preserve"> e utilizzo di strumenti di monitoraggio adeguati. </w:t>
            </w:r>
          </w:p>
        </w:tc>
        <w:tc>
          <w:tcPr>
            <w:tcW w:w="2268" w:type="dxa"/>
            <w:shd w:val="clear" w:color="auto" w:fill="D5DCE4" w:themeFill="text2" w:themeFillTint="33"/>
          </w:tcPr>
          <w:p w14:paraId="1A7C134A" w14:textId="77777777" w:rsidR="00467E96" w:rsidRDefault="00D6684A">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Identificare situazioni specifiche. </w:t>
            </w:r>
          </w:p>
          <w:p w14:paraId="24FCCD16" w14:textId="77777777" w:rsidR="00467E96" w:rsidRDefault="00D6684A">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Identificare le norme o i regolamenti esistenti</w:t>
            </w:r>
            <w:r>
              <w:rPr>
                <w:rFonts w:asciiTheme="majorHAnsi" w:hAnsiTheme="majorHAnsi" w:cstheme="minorHAnsi"/>
                <w:color w:val="auto"/>
                <w:sz w:val="20"/>
                <w:szCs w:val="20"/>
                <w:lang w:val="en-GB"/>
              </w:rPr>
              <w:t>.</w:t>
            </w:r>
          </w:p>
          <w:p w14:paraId="1154783F" w14:textId="77777777" w:rsidR="00467E96" w:rsidRDefault="00D6684A">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Sviluppare strategie di risoluzione e applicare tecniche appropriate.</w:t>
            </w:r>
          </w:p>
          <w:p w14:paraId="7095C5A7" w14:textId="77777777" w:rsidR="00467E96" w:rsidRDefault="00D6684A">
            <w:pPr>
              <w:pStyle w:val="Default"/>
              <w:numPr>
                <w:ilvl w:val="0"/>
                <w:numId w:val="40"/>
              </w:numPr>
              <w:ind w:left="317"/>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t>Informare i capisquadra</w:t>
            </w:r>
          </w:p>
        </w:tc>
        <w:tc>
          <w:tcPr>
            <w:tcW w:w="2977" w:type="dxa"/>
            <w:shd w:val="clear" w:color="auto" w:fill="FBE4D5" w:themeFill="accent2" w:themeFillTint="33"/>
          </w:tcPr>
          <w:p w14:paraId="3CCC7D6C" w14:textId="77777777" w:rsidR="00467E96" w:rsidRDefault="00D6684A">
            <w:pPr>
              <w:pStyle w:val="Default"/>
              <w:ind w:left="99"/>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sym w:font="Wingdings" w:char="F03F"/>
            </w:r>
            <w:r w:rsidRPr="00E74C5A">
              <w:rPr>
                <w:rFonts w:asciiTheme="majorHAnsi" w:hAnsiTheme="majorHAnsi" w:cstheme="minorHAnsi"/>
                <w:color w:val="auto"/>
                <w:sz w:val="20"/>
                <w:szCs w:val="20"/>
                <w:lang w:val="es-ES"/>
              </w:rPr>
              <w:t xml:space="preserve"> Gestire l'economia cir</w:t>
            </w:r>
            <w:r w:rsidRPr="00E74C5A">
              <w:rPr>
                <w:rFonts w:asciiTheme="majorHAnsi" w:hAnsiTheme="majorHAnsi" w:cstheme="minorHAnsi"/>
                <w:color w:val="auto"/>
                <w:sz w:val="20"/>
                <w:szCs w:val="20"/>
                <w:lang w:val="es-ES"/>
              </w:rPr>
              <w:t>colare</w:t>
            </w:r>
            <w:r>
              <w:rPr>
                <w:rFonts w:asciiTheme="majorHAnsi" w:hAnsiTheme="majorHAnsi" w:cstheme="minorHAnsi"/>
                <w:color w:val="auto"/>
                <w:sz w:val="20"/>
                <w:szCs w:val="20"/>
                <w:lang w:val="es-ES"/>
              </w:rPr>
              <w:t>.</w:t>
            </w:r>
          </w:p>
          <w:p w14:paraId="0BF4657D" w14:textId="77777777" w:rsidR="00467E96" w:rsidRDefault="00D6684A">
            <w:pPr>
              <w:pStyle w:val="Default"/>
              <w:ind w:left="99"/>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sym w:font="Wingdings" w:char="F03F"/>
            </w:r>
            <w:r w:rsidRPr="00E74C5A">
              <w:rPr>
                <w:rFonts w:asciiTheme="majorHAnsi" w:hAnsiTheme="majorHAnsi" w:cstheme="minorHAnsi"/>
                <w:color w:val="auto"/>
                <w:sz w:val="20"/>
                <w:szCs w:val="20"/>
                <w:lang w:val="es-ES"/>
              </w:rPr>
              <w:t xml:space="preserve"> Gestire i rifiuti riutilizzabili, riciclabili e da discarica</w:t>
            </w:r>
            <w:r>
              <w:rPr>
                <w:rFonts w:asciiTheme="majorHAnsi" w:hAnsiTheme="majorHAnsi" w:cstheme="minorHAnsi"/>
                <w:color w:val="auto"/>
                <w:sz w:val="20"/>
                <w:szCs w:val="20"/>
                <w:lang w:val="es-ES"/>
              </w:rPr>
              <w:t>.</w:t>
            </w:r>
          </w:p>
          <w:p w14:paraId="39E62A4D" w14:textId="77777777" w:rsidR="00582019" w:rsidRPr="00C33ECD" w:rsidRDefault="00582019" w:rsidP="00AC2411">
            <w:pPr>
              <w:pStyle w:val="Default"/>
              <w:ind w:left="99"/>
              <w:rPr>
                <w:rFonts w:asciiTheme="majorHAnsi" w:hAnsiTheme="majorHAnsi" w:cstheme="minorHAnsi"/>
                <w:color w:val="auto"/>
                <w:sz w:val="20"/>
                <w:szCs w:val="20"/>
                <w:lang w:val="es-ES"/>
              </w:rPr>
            </w:pPr>
          </w:p>
          <w:p w14:paraId="4DF1A729" w14:textId="77777777" w:rsidR="00582019" w:rsidRPr="00C33ECD" w:rsidRDefault="00582019" w:rsidP="00AC2411">
            <w:pPr>
              <w:pStyle w:val="Default"/>
              <w:ind w:left="459"/>
              <w:rPr>
                <w:rFonts w:asciiTheme="majorHAnsi" w:hAnsiTheme="majorHAnsi" w:cstheme="minorHAnsi"/>
                <w:color w:val="auto"/>
                <w:sz w:val="20"/>
                <w:szCs w:val="20"/>
                <w:lang w:val="es-ES"/>
              </w:rPr>
            </w:pPr>
          </w:p>
        </w:tc>
        <w:tc>
          <w:tcPr>
            <w:tcW w:w="3118" w:type="dxa"/>
            <w:shd w:val="clear" w:color="auto" w:fill="D9E2F3" w:themeFill="accent1" w:themeFillTint="33"/>
          </w:tcPr>
          <w:p w14:paraId="4AA6ABE8" w14:textId="77777777" w:rsidR="00467E96" w:rsidRDefault="00D6684A">
            <w:pPr>
              <w:pStyle w:val="Default"/>
              <w:ind w:left="34"/>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GB"/>
              </w:rPr>
              <w:t xml:space="preserve"> conoscere </w:t>
            </w:r>
            <w:r w:rsidRPr="00E74C5A">
              <w:rPr>
                <w:rFonts w:asciiTheme="majorHAnsi" w:hAnsiTheme="majorHAnsi" w:cstheme="minorHAnsi"/>
                <w:color w:val="auto"/>
                <w:sz w:val="20"/>
                <w:szCs w:val="20"/>
                <w:lang w:val="en-GB"/>
              </w:rPr>
              <w:t>la normativa sull'economia circolare</w:t>
            </w:r>
          </w:p>
          <w:p w14:paraId="771DBF37" w14:textId="77777777" w:rsidR="00467E96" w:rsidRDefault="00D6684A">
            <w:pPr>
              <w:pStyle w:val="Default"/>
              <w:ind w:left="34"/>
              <w:rPr>
                <w:rFonts w:asciiTheme="majorHAnsi" w:hAnsiTheme="majorHAnsi" w:cstheme="minorHAnsi"/>
                <w:color w:val="auto"/>
                <w:sz w:val="20"/>
                <w:szCs w:val="20"/>
                <w:lang w:val="en-GB"/>
              </w:rPr>
            </w:pPr>
            <w:r w:rsidRPr="00E74C5A">
              <w:rPr>
                <w:rFonts w:asciiTheme="majorHAnsi" w:hAnsiTheme="majorHAnsi" w:cstheme="minorHAnsi"/>
                <w:color w:val="auto"/>
                <w:sz w:val="20"/>
                <w:szCs w:val="20"/>
                <w:lang w:val="en-GB"/>
              </w:rPr>
              <w:t>riconoscere i rifiuti</w:t>
            </w:r>
            <w:r>
              <w:rPr>
                <w:rFonts w:asciiTheme="majorHAnsi" w:hAnsiTheme="majorHAnsi" w:cstheme="minorHAnsi"/>
                <w:color w:val="auto"/>
                <w:sz w:val="20"/>
                <w:szCs w:val="20"/>
                <w:lang w:val="en-GB"/>
              </w:rPr>
              <w:t>.</w:t>
            </w:r>
          </w:p>
          <w:p w14:paraId="4B3D9C50" w14:textId="77777777" w:rsidR="00582019" w:rsidRDefault="00582019" w:rsidP="00AC2411">
            <w:pPr>
              <w:pStyle w:val="Default"/>
              <w:ind w:left="34"/>
              <w:rPr>
                <w:rFonts w:asciiTheme="majorHAnsi" w:hAnsiTheme="majorHAnsi" w:cstheme="minorHAnsi"/>
                <w:color w:val="auto"/>
                <w:sz w:val="20"/>
                <w:szCs w:val="20"/>
                <w:lang w:val="en-GB"/>
              </w:rPr>
            </w:pPr>
          </w:p>
          <w:p w14:paraId="15A2824E" w14:textId="77777777" w:rsidR="00467E96" w:rsidRDefault="00D6684A">
            <w:pPr>
              <w:pStyle w:val="Default"/>
              <w:ind w:left="34"/>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E74C5A">
              <w:rPr>
                <w:rFonts w:asciiTheme="majorHAnsi" w:hAnsiTheme="majorHAnsi" w:cstheme="minorHAnsi"/>
                <w:color w:val="auto"/>
                <w:sz w:val="20"/>
                <w:szCs w:val="20"/>
                <w:lang w:val="en-GB"/>
              </w:rPr>
              <w:t xml:space="preserve"> Utilizzare strumenti di monitoraggio per una corretta gestione dei rifiuti</w:t>
            </w:r>
            <w:r>
              <w:rPr>
                <w:rFonts w:asciiTheme="majorHAnsi" w:hAnsiTheme="majorHAnsi" w:cstheme="minorHAnsi"/>
                <w:color w:val="auto"/>
                <w:sz w:val="20"/>
                <w:szCs w:val="20"/>
                <w:lang w:val="en-GB"/>
              </w:rPr>
              <w:t>.</w:t>
            </w:r>
          </w:p>
          <w:p w14:paraId="166DAAA1" w14:textId="77777777" w:rsidR="00582019" w:rsidRPr="00C33ECD" w:rsidRDefault="00582019" w:rsidP="00AC2411">
            <w:pPr>
              <w:pStyle w:val="Default"/>
              <w:ind w:left="34"/>
              <w:rPr>
                <w:rFonts w:asciiTheme="majorHAnsi" w:hAnsiTheme="majorHAnsi" w:cstheme="minorHAnsi"/>
                <w:color w:val="auto"/>
                <w:sz w:val="20"/>
                <w:szCs w:val="20"/>
                <w:lang w:val="en-GB"/>
              </w:rPr>
            </w:pPr>
          </w:p>
          <w:p w14:paraId="08379020" w14:textId="77777777" w:rsidR="00582019" w:rsidRPr="00C33ECD" w:rsidRDefault="00582019" w:rsidP="00AC2411">
            <w:pPr>
              <w:rPr>
                <w:rFonts w:asciiTheme="majorHAnsi" w:hAnsiTheme="majorHAnsi" w:cstheme="minorHAnsi"/>
                <w:sz w:val="20"/>
                <w:szCs w:val="20"/>
                <w:lang w:val="en-GB"/>
              </w:rPr>
            </w:pPr>
            <w:r w:rsidRPr="00C33ECD">
              <w:rPr>
                <w:rFonts w:asciiTheme="majorHAnsi" w:hAnsiTheme="majorHAnsi"/>
                <w:sz w:val="20"/>
                <w:szCs w:val="20"/>
                <w:lang w:val="en-GB"/>
              </w:rPr>
              <w:t xml:space="preserve"> </w:t>
            </w:r>
          </w:p>
        </w:tc>
      </w:tr>
    </w:tbl>
    <w:p w14:paraId="70056355" w14:textId="77777777" w:rsidR="00A36A07" w:rsidRPr="0061377B" w:rsidRDefault="00A36A07" w:rsidP="00A36A07">
      <w:pPr>
        <w:jc w:val="both"/>
        <w:rPr>
          <w:rFonts w:asciiTheme="majorHAnsi" w:hAnsiTheme="majorHAnsi"/>
          <w:b/>
          <w:bCs/>
          <w:lang w:val="en-GB"/>
        </w:rPr>
      </w:pPr>
    </w:p>
    <w:p w14:paraId="19C0B19C" w14:textId="77777777" w:rsidR="00467E96" w:rsidRDefault="00D6684A">
      <w:pPr>
        <w:jc w:val="both"/>
        <w:rPr>
          <w:rFonts w:asciiTheme="majorHAnsi" w:hAnsiTheme="majorHAnsi"/>
          <w:b/>
          <w:bCs/>
          <w:lang w:val="en-GB"/>
        </w:rPr>
      </w:pPr>
      <w:r w:rsidRPr="0061377B">
        <w:rPr>
          <w:rFonts w:asciiTheme="majorHAnsi" w:hAnsiTheme="majorHAnsi"/>
          <w:b/>
          <w:bCs/>
          <w:lang w:val="en-GB"/>
        </w:rPr>
        <w:t>RECLUTAMENTO DEI GRUPPI TARGET (FUTURI TEAM LEADER)</w:t>
      </w:r>
    </w:p>
    <w:tbl>
      <w:tblPr>
        <w:tblStyle w:val="Grilledutableau"/>
        <w:tblW w:w="0" w:type="auto"/>
        <w:tblLook w:val="04A0" w:firstRow="1" w:lastRow="0" w:firstColumn="1" w:lastColumn="0" w:noHBand="0" w:noVBand="1"/>
      </w:tblPr>
      <w:tblGrid>
        <w:gridCol w:w="2493"/>
        <w:gridCol w:w="1893"/>
        <w:gridCol w:w="1705"/>
        <w:gridCol w:w="4365"/>
      </w:tblGrid>
      <w:tr w:rsidR="00E0147B" w:rsidRPr="00F47FF1" w14:paraId="60B28BB6" w14:textId="77777777" w:rsidTr="00AC2411">
        <w:tc>
          <w:tcPr>
            <w:tcW w:w="10456" w:type="dxa"/>
            <w:gridSpan w:val="4"/>
            <w:shd w:val="clear" w:color="auto" w:fill="B4C6E7" w:themeFill="accent1" w:themeFillTint="66"/>
          </w:tcPr>
          <w:p w14:paraId="106A7FB9" w14:textId="77777777" w:rsidR="00467E96" w:rsidRDefault="00D6684A">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Dettagli dell'azione formativa in cui è inquadrato l'esperimento Renovup IO4</w:t>
            </w:r>
          </w:p>
        </w:tc>
      </w:tr>
      <w:tr w:rsidR="00E0147B" w:rsidRPr="00542AC6" w14:paraId="2C5B2746" w14:textId="77777777" w:rsidTr="00AC2411">
        <w:tc>
          <w:tcPr>
            <w:tcW w:w="4386" w:type="dxa"/>
            <w:gridSpan w:val="2"/>
          </w:tcPr>
          <w:p w14:paraId="3CA6A51A"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Nome dell'azione formativa</w:t>
            </w:r>
          </w:p>
        </w:tc>
        <w:tc>
          <w:tcPr>
            <w:tcW w:w="6070" w:type="dxa"/>
            <w:gridSpan w:val="2"/>
          </w:tcPr>
          <w:p w14:paraId="6018A412" w14:textId="77777777" w:rsidR="00467E96" w:rsidRDefault="00D6684A">
            <w:pPr>
              <w:spacing w:after="119"/>
              <w:rPr>
                <w:rFonts w:asciiTheme="majorHAnsi" w:eastAsiaTheme="majorEastAsia" w:hAnsiTheme="majorHAnsi" w:cstheme="minorHAnsi"/>
                <w:bCs/>
                <w:sz w:val="20"/>
                <w:szCs w:val="20"/>
                <w:lang w:val="en-GB"/>
              </w:rPr>
            </w:pPr>
            <w:r w:rsidRPr="00E1789E">
              <w:rPr>
                <w:rFonts w:asciiTheme="majorHAnsi" w:hAnsiTheme="majorHAnsi"/>
                <w:sz w:val="20"/>
                <w:szCs w:val="20"/>
                <w:lang w:val="en-GB"/>
              </w:rPr>
              <w:t>MICSxCAPO - edizione energia</w:t>
            </w:r>
          </w:p>
        </w:tc>
      </w:tr>
      <w:tr w:rsidR="00E0147B" w:rsidRPr="008C3992" w14:paraId="012E3634" w14:textId="77777777" w:rsidTr="00AC2411">
        <w:tc>
          <w:tcPr>
            <w:tcW w:w="2493" w:type="dxa"/>
          </w:tcPr>
          <w:p w14:paraId="3FFE6F03"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Durata totale</w:t>
            </w:r>
          </w:p>
        </w:tc>
        <w:tc>
          <w:tcPr>
            <w:tcW w:w="1893" w:type="dxa"/>
          </w:tcPr>
          <w:p w14:paraId="1EF5A3FA" w14:textId="77777777" w:rsidR="00467E96" w:rsidRDefault="00D6684A">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240 </w:t>
            </w:r>
            <w:r w:rsidRPr="008C3992">
              <w:rPr>
                <w:rFonts w:asciiTheme="majorHAnsi" w:eastAsiaTheme="majorEastAsia" w:hAnsiTheme="majorHAnsi" w:cstheme="minorHAnsi"/>
                <w:bCs/>
                <w:sz w:val="20"/>
                <w:szCs w:val="20"/>
                <w:lang w:val="en-GB"/>
              </w:rPr>
              <w:t>ore</w:t>
            </w:r>
          </w:p>
        </w:tc>
        <w:tc>
          <w:tcPr>
            <w:tcW w:w="1705" w:type="dxa"/>
          </w:tcPr>
          <w:p w14:paraId="50A07826"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 xml:space="preserve">RenovUP IO4 </w:t>
            </w:r>
          </w:p>
        </w:tc>
        <w:tc>
          <w:tcPr>
            <w:tcW w:w="4365" w:type="dxa"/>
          </w:tcPr>
          <w:p w14:paraId="372E2AD6" w14:textId="77777777" w:rsidR="00467E96" w:rsidRDefault="00D6684A">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80 </w:t>
            </w:r>
            <w:r w:rsidRPr="008C3992">
              <w:rPr>
                <w:rFonts w:asciiTheme="majorHAnsi" w:eastAsiaTheme="majorEastAsia" w:hAnsiTheme="majorHAnsi" w:cstheme="minorHAnsi"/>
                <w:bCs/>
                <w:sz w:val="20"/>
                <w:szCs w:val="20"/>
                <w:lang w:val="en-GB"/>
              </w:rPr>
              <w:t>ore</w:t>
            </w:r>
          </w:p>
        </w:tc>
      </w:tr>
      <w:tr w:rsidR="00E0147B" w:rsidRPr="00F47FF1" w14:paraId="78C79A4A" w14:textId="77777777" w:rsidTr="00AC2411">
        <w:tc>
          <w:tcPr>
            <w:tcW w:w="2493" w:type="dxa"/>
          </w:tcPr>
          <w:p w14:paraId="64E20FED"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Organizzazione della formazione</w:t>
            </w:r>
          </w:p>
        </w:tc>
        <w:tc>
          <w:tcPr>
            <w:tcW w:w="7963" w:type="dxa"/>
            <w:gridSpan w:val="3"/>
          </w:tcPr>
          <w:p w14:paraId="4F89E94A" w14:textId="77777777" w:rsidR="00467E96" w:rsidRDefault="00D6684A">
            <w:pPr>
              <w:spacing w:after="119"/>
              <w:rPr>
                <w:rFonts w:asciiTheme="majorHAnsi" w:eastAsiaTheme="majorEastAsia" w:hAnsiTheme="majorHAnsi" w:cstheme="minorHAnsi"/>
                <w:bCs/>
                <w:sz w:val="20"/>
                <w:szCs w:val="20"/>
                <w:lang w:val="es-ES"/>
              </w:rPr>
            </w:pPr>
            <w:r w:rsidRPr="00797F22">
              <w:rPr>
                <w:rFonts w:asciiTheme="majorHAnsi" w:eastAsiaTheme="majorEastAsia" w:hAnsiTheme="majorHAnsi" w:cstheme="minorHAnsi"/>
                <w:bCs/>
                <w:sz w:val="20"/>
                <w:szCs w:val="20"/>
                <w:lang w:val="es-ES"/>
              </w:rPr>
              <w:t>Formedil in collaborazione con il CFS di Avellino</w:t>
            </w:r>
          </w:p>
        </w:tc>
      </w:tr>
      <w:tr w:rsidR="00E0147B" w:rsidRPr="00F47FF1" w14:paraId="7BB8AC73" w14:textId="77777777" w:rsidTr="00AC2411">
        <w:tc>
          <w:tcPr>
            <w:tcW w:w="2493" w:type="dxa"/>
          </w:tcPr>
          <w:p w14:paraId="1C7703FE"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Periodo di reclutamento</w:t>
            </w:r>
          </w:p>
        </w:tc>
        <w:tc>
          <w:tcPr>
            <w:tcW w:w="7963" w:type="dxa"/>
            <w:gridSpan w:val="3"/>
          </w:tcPr>
          <w:p w14:paraId="1CE0EB89" w14:textId="77777777" w:rsidR="00467E96" w:rsidRDefault="00D6684A">
            <w:pPr>
              <w:spacing w:after="119"/>
              <w:rPr>
                <w:rFonts w:asciiTheme="majorHAnsi" w:eastAsiaTheme="majorEastAsia" w:hAnsiTheme="majorHAnsi" w:cstheme="minorHAnsi"/>
                <w:bCs/>
                <w:sz w:val="20"/>
                <w:szCs w:val="20"/>
                <w:lang w:val="en-US"/>
              </w:rPr>
            </w:pPr>
            <w:r w:rsidRPr="00797F22">
              <w:rPr>
                <w:rFonts w:asciiTheme="majorHAnsi" w:eastAsiaTheme="majorEastAsia" w:hAnsiTheme="majorHAnsi" w:cstheme="minorHAnsi"/>
                <w:bCs/>
                <w:sz w:val="20"/>
                <w:szCs w:val="20"/>
                <w:lang w:val="en-GB"/>
              </w:rPr>
              <w:t xml:space="preserve">Fine novembre e inizio dicembre </w:t>
            </w:r>
            <w:r>
              <w:rPr>
                <w:rFonts w:asciiTheme="majorHAnsi" w:eastAsiaTheme="majorEastAsia" w:hAnsiTheme="majorHAnsi" w:cstheme="minorHAnsi"/>
                <w:bCs/>
                <w:sz w:val="20"/>
                <w:szCs w:val="20"/>
                <w:lang w:val="en-GB"/>
              </w:rPr>
              <w:t>2022</w:t>
            </w:r>
          </w:p>
        </w:tc>
      </w:tr>
      <w:tr w:rsidR="00E0147B" w:rsidRPr="00F47FF1" w14:paraId="30A9780D" w14:textId="77777777" w:rsidTr="00AC2411">
        <w:tc>
          <w:tcPr>
            <w:tcW w:w="2493" w:type="dxa"/>
          </w:tcPr>
          <w:p w14:paraId="76BCB521"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Requisiti di accesso</w:t>
            </w:r>
          </w:p>
        </w:tc>
        <w:tc>
          <w:tcPr>
            <w:tcW w:w="7963" w:type="dxa"/>
            <w:gridSpan w:val="3"/>
          </w:tcPr>
          <w:p w14:paraId="407DAED8" w14:textId="77777777" w:rsidR="00467E96" w:rsidRDefault="00D6684A">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Non sono richiesti studi di ingresso. Preferibilmente con esperienza nel settore delle costruzioni.</w:t>
            </w:r>
          </w:p>
        </w:tc>
      </w:tr>
      <w:tr w:rsidR="00E0147B" w:rsidRPr="008C3992" w14:paraId="12225BD1" w14:textId="77777777" w:rsidTr="00AC2411">
        <w:tc>
          <w:tcPr>
            <w:tcW w:w="2493" w:type="dxa"/>
          </w:tcPr>
          <w:p w14:paraId="706F4D8E"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Data di inizio</w:t>
            </w:r>
          </w:p>
        </w:tc>
        <w:tc>
          <w:tcPr>
            <w:tcW w:w="1893" w:type="dxa"/>
          </w:tcPr>
          <w:p w14:paraId="78FF41AF" w14:textId="77777777" w:rsidR="00467E96" w:rsidRDefault="00D6684A">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09/01/2023</w:t>
            </w:r>
          </w:p>
        </w:tc>
        <w:tc>
          <w:tcPr>
            <w:tcW w:w="1705" w:type="dxa"/>
          </w:tcPr>
          <w:p w14:paraId="7387D593"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Data di fine</w:t>
            </w:r>
          </w:p>
        </w:tc>
        <w:tc>
          <w:tcPr>
            <w:tcW w:w="4365" w:type="dxa"/>
          </w:tcPr>
          <w:p w14:paraId="3D19641C" w14:textId="77777777" w:rsidR="00467E96" w:rsidRDefault="00D6684A">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30/03/2023</w:t>
            </w:r>
          </w:p>
        </w:tc>
      </w:tr>
    </w:tbl>
    <w:p w14:paraId="4B292C01" w14:textId="77777777" w:rsidR="00E0147B" w:rsidRPr="00416FF3" w:rsidRDefault="00E0147B" w:rsidP="00E0147B">
      <w:pPr>
        <w:spacing w:after="119"/>
        <w:rPr>
          <w:rFonts w:asciiTheme="majorHAnsi" w:hAnsiTheme="majorHAnsi"/>
          <w:lang w:val="es-ES"/>
        </w:rPr>
      </w:pPr>
    </w:p>
    <w:tbl>
      <w:tblPr>
        <w:tblStyle w:val="Grilledutableau"/>
        <w:tblW w:w="10490" w:type="dxa"/>
        <w:tblInd w:w="-5" w:type="dxa"/>
        <w:tblLayout w:type="fixed"/>
        <w:tblLook w:val="04A0" w:firstRow="1" w:lastRow="0" w:firstColumn="1" w:lastColumn="0" w:noHBand="0" w:noVBand="1"/>
      </w:tblPr>
      <w:tblGrid>
        <w:gridCol w:w="567"/>
        <w:gridCol w:w="3261"/>
        <w:gridCol w:w="1559"/>
        <w:gridCol w:w="2126"/>
        <w:gridCol w:w="2977"/>
      </w:tblGrid>
      <w:tr w:rsidR="00E0147B" w:rsidRPr="008C3992" w14:paraId="19A2E84E" w14:textId="77777777" w:rsidTr="00AC2411">
        <w:trPr>
          <w:trHeight w:val="338"/>
        </w:trPr>
        <w:tc>
          <w:tcPr>
            <w:tcW w:w="10490" w:type="dxa"/>
            <w:gridSpan w:val="5"/>
            <w:shd w:val="clear" w:color="auto" w:fill="B4C6E7" w:themeFill="accent1" w:themeFillTint="66"/>
          </w:tcPr>
          <w:p w14:paraId="0589FC5B" w14:textId="77777777" w:rsidR="00467E96" w:rsidRDefault="00D6684A">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STATO/FUNZIONE: CAPOCANTIERE</w:t>
            </w:r>
          </w:p>
        </w:tc>
      </w:tr>
      <w:tr w:rsidR="00E0147B" w:rsidRPr="00F47FF1" w14:paraId="2930F305" w14:textId="77777777" w:rsidTr="00AC2411">
        <w:trPr>
          <w:trHeight w:val="338"/>
        </w:trPr>
        <w:tc>
          <w:tcPr>
            <w:tcW w:w="567" w:type="dxa"/>
            <w:shd w:val="clear" w:color="auto" w:fill="B4C6E7" w:themeFill="accent1" w:themeFillTint="66"/>
            <w:vAlign w:val="center"/>
          </w:tcPr>
          <w:p w14:paraId="19B6C97C"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3261" w:type="dxa"/>
            <w:shd w:val="clear" w:color="auto" w:fill="B4C6E7" w:themeFill="accent1" w:themeFillTint="66"/>
            <w:vAlign w:val="center"/>
          </w:tcPr>
          <w:p w14:paraId="145C6906"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Nome e cognome dell'alunno</w:t>
            </w:r>
          </w:p>
        </w:tc>
        <w:tc>
          <w:tcPr>
            <w:tcW w:w="1559" w:type="dxa"/>
            <w:shd w:val="clear" w:color="auto" w:fill="B4C6E7" w:themeFill="accent1" w:themeFillTint="66"/>
            <w:vAlign w:val="center"/>
          </w:tcPr>
          <w:p w14:paraId="3835CFE4"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Itinerario di professionalizzazione da seguire</w:t>
            </w:r>
          </w:p>
        </w:tc>
        <w:tc>
          <w:tcPr>
            <w:tcW w:w="2126" w:type="dxa"/>
            <w:shd w:val="clear" w:color="auto" w:fill="B4C6E7" w:themeFill="accent1" w:themeFillTint="66"/>
            <w:vAlign w:val="center"/>
          </w:tcPr>
          <w:p w14:paraId="037526F6"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Sedi della professionalizzazione: Centro di formazione e/o azienda</w:t>
            </w:r>
          </w:p>
        </w:tc>
        <w:tc>
          <w:tcPr>
            <w:tcW w:w="2977" w:type="dxa"/>
            <w:shd w:val="clear" w:color="auto" w:fill="B4C6E7" w:themeFill="accent1" w:themeFillTint="66"/>
            <w:vAlign w:val="center"/>
          </w:tcPr>
          <w:p w14:paraId="406469A2"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Come sono state identificate le loro esigenze specifiche</w:t>
            </w:r>
          </w:p>
          <w:p w14:paraId="67354384"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e la loro motivazione per la formazione proposta</w:t>
            </w:r>
          </w:p>
          <w:p w14:paraId="016C0CBA" w14:textId="77777777" w:rsidR="00E0147B" w:rsidRPr="008C3992" w:rsidRDefault="00E0147B" w:rsidP="00AC2411">
            <w:pPr>
              <w:jc w:val="center"/>
              <w:rPr>
                <w:rFonts w:asciiTheme="majorHAnsi" w:hAnsiTheme="majorHAnsi" w:cstheme="minorHAnsi"/>
                <w:b/>
                <w:sz w:val="20"/>
                <w:szCs w:val="20"/>
                <w:lang w:val="en-GB"/>
              </w:rPr>
            </w:pPr>
          </w:p>
        </w:tc>
      </w:tr>
      <w:tr w:rsidR="00E0147B" w:rsidRPr="008C3992" w14:paraId="6826E3CA" w14:textId="77777777" w:rsidTr="00AC2411">
        <w:tc>
          <w:tcPr>
            <w:tcW w:w="567" w:type="dxa"/>
            <w:shd w:val="clear" w:color="auto" w:fill="auto"/>
            <w:vAlign w:val="center"/>
          </w:tcPr>
          <w:p w14:paraId="55E7CA2D"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3261" w:type="dxa"/>
            <w:shd w:val="clear" w:color="auto" w:fill="auto"/>
          </w:tcPr>
          <w:p w14:paraId="38441101" w14:textId="77777777" w:rsidR="00467E96" w:rsidRDefault="00D6684A">
            <w:pPr>
              <w:rPr>
                <w:rFonts w:asciiTheme="majorHAnsi" w:hAnsiTheme="majorHAnsi" w:cstheme="minorHAnsi"/>
                <w:sz w:val="20"/>
                <w:szCs w:val="20"/>
                <w:lang w:val="pl-PL"/>
              </w:rPr>
            </w:pPr>
            <w:r w:rsidRPr="00797F22">
              <w:rPr>
                <w:rFonts w:asciiTheme="majorHAnsi" w:hAnsiTheme="majorHAnsi" w:cstheme="minorHAnsi"/>
                <w:sz w:val="20"/>
                <w:szCs w:val="20"/>
                <w:lang w:val="pl-PL"/>
              </w:rPr>
              <w:t>STEFANO PARRELLA</w:t>
            </w:r>
          </w:p>
        </w:tc>
        <w:tc>
          <w:tcPr>
            <w:tcW w:w="1559" w:type="dxa"/>
            <w:shd w:val="clear" w:color="auto" w:fill="auto"/>
            <w:vAlign w:val="center"/>
          </w:tcPr>
          <w:p w14:paraId="264D1DB2" w14:textId="77777777" w:rsidR="00467E96" w:rsidRDefault="00D6684A">
            <w:pPr>
              <w:jc w:val="center"/>
              <w:rPr>
                <w:rFonts w:asciiTheme="majorHAnsi" w:hAnsiTheme="majorHAnsi" w:cstheme="minorHAnsi"/>
                <w:sz w:val="20"/>
                <w:szCs w:val="20"/>
                <w:lang w:val="en-GB"/>
              </w:rPr>
            </w:pPr>
            <w:r w:rsidRPr="008C3992">
              <w:rPr>
                <w:rFonts w:asciiTheme="majorHAnsi" w:hAnsiTheme="majorHAnsi" w:cstheme="minorHAnsi"/>
                <w:sz w:val="20"/>
                <w:szCs w:val="20"/>
                <w:lang w:val="en-GB"/>
              </w:rPr>
              <w:t>1, 2, 3 &amp; 4</w:t>
            </w:r>
          </w:p>
        </w:tc>
        <w:tc>
          <w:tcPr>
            <w:tcW w:w="2126" w:type="dxa"/>
            <w:shd w:val="clear" w:color="auto" w:fill="auto"/>
            <w:vAlign w:val="center"/>
          </w:tcPr>
          <w:p w14:paraId="7778F054"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CFS AVELLINO</w:t>
            </w:r>
          </w:p>
        </w:tc>
        <w:tc>
          <w:tcPr>
            <w:tcW w:w="2977" w:type="dxa"/>
            <w:shd w:val="clear" w:color="auto" w:fill="auto"/>
            <w:vAlign w:val="center"/>
          </w:tcPr>
          <w:p w14:paraId="75A8CF55" w14:textId="77777777" w:rsidR="00467E96" w:rsidRDefault="00D6684A">
            <w:pPr>
              <w:rPr>
                <w:rFonts w:asciiTheme="majorHAnsi" w:hAnsiTheme="majorHAnsi" w:cstheme="minorHAnsi"/>
                <w:sz w:val="20"/>
                <w:szCs w:val="20"/>
                <w:lang w:val="pl-PL"/>
              </w:rPr>
            </w:pPr>
            <w:r w:rsidRPr="008C3992">
              <w:rPr>
                <w:rFonts w:asciiTheme="majorHAnsi" w:hAnsiTheme="majorHAnsi" w:cstheme="minorHAnsi"/>
                <w:sz w:val="20"/>
                <w:szCs w:val="20"/>
                <w:lang w:val="pl-PL"/>
              </w:rPr>
              <w:t>IO3-Ristrutturazione delle griglie 1 e 3</w:t>
            </w:r>
          </w:p>
        </w:tc>
      </w:tr>
      <w:tr w:rsidR="00E0147B" w:rsidRPr="008C3992" w14:paraId="60B5B3DF" w14:textId="77777777" w:rsidTr="00AC2411">
        <w:tc>
          <w:tcPr>
            <w:tcW w:w="567" w:type="dxa"/>
            <w:shd w:val="clear" w:color="auto" w:fill="auto"/>
            <w:vAlign w:val="center"/>
          </w:tcPr>
          <w:p w14:paraId="36FDBC96"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lastRenderedPageBreak/>
              <w:t>2</w:t>
            </w:r>
          </w:p>
        </w:tc>
        <w:tc>
          <w:tcPr>
            <w:tcW w:w="3261" w:type="dxa"/>
            <w:shd w:val="clear" w:color="auto" w:fill="auto"/>
          </w:tcPr>
          <w:p w14:paraId="3F38982A" w14:textId="77777777" w:rsidR="00467E96" w:rsidRDefault="00D6684A">
            <w:pPr>
              <w:rPr>
                <w:rFonts w:asciiTheme="majorHAnsi" w:hAnsiTheme="majorHAnsi" w:cstheme="minorHAnsi"/>
                <w:sz w:val="20"/>
                <w:szCs w:val="20"/>
                <w:lang w:val="pl-PL"/>
              </w:rPr>
            </w:pPr>
            <w:r w:rsidRPr="00797F22">
              <w:rPr>
                <w:rFonts w:asciiTheme="majorHAnsi" w:hAnsiTheme="majorHAnsi" w:cstheme="minorHAnsi"/>
                <w:sz w:val="20"/>
                <w:szCs w:val="20"/>
                <w:lang w:val="pl-PL"/>
              </w:rPr>
              <w:t>DI GIACOMO DAVIDE</w:t>
            </w:r>
          </w:p>
        </w:tc>
        <w:tc>
          <w:tcPr>
            <w:tcW w:w="1559" w:type="dxa"/>
            <w:shd w:val="clear" w:color="auto" w:fill="auto"/>
          </w:tcPr>
          <w:p w14:paraId="79325CA5"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1C191A88" w14:textId="77777777" w:rsidR="00467E96" w:rsidRDefault="00D6684A">
            <w:pPr>
              <w:jc w:val="center"/>
              <w:rPr>
                <w:rFonts w:asciiTheme="majorHAnsi" w:hAnsiTheme="majorHAnsi"/>
                <w:sz w:val="20"/>
                <w:szCs w:val="20"/>
              </w:rPr>
            </w:pPr>
            <w:r w:rsidRPr="00401D7F">
              <w:rPr>
                <w:rFonts w:asciiTheme="majorHAnsi" w:hAnsiTheme="majorHAnsi" w:cstheme="minorHAnsi"/>
                <w:sz w:val="20"/>
                <w:szCs w:val="20"/>
                <w:lang w:val="en-GB"/>
              </w:rPr>
              <w:t>CFS AVELLINO</w:t>
            </w:r>
          </w:p>
        </w:tc>
        <w:tc>
          <w:tcPr>
            <w:tcW w:w="2977" w:type="dxa"/>
            <w:shd w:val="clear" w:color="auto" w:fill="auto"/>
          </w:tcPr>
          <w:p w14:paraId="0A1B9F2A" w14:textId="77777777" w:rsidR="00467E96" w:rsidRDefault="00D6684A">
            <w:pPr>
              <w:rPr>
                <w:rFonts w:asciiTheme="majorHAnsi" w:hAnsiTheme="majorHAnsi"/>
                <w:sz w:val="20"/>
                <w:szCs w:val="20"/>
              </w:rPr>
            </w:pPr>
            <w:r w:rsidRPr="008C3992">
              <w:rPr>
                <w:rFonts w:asciiTheme="majorHAnsi" w:hAnsiTheme="majorHAnsi" w:cstheme="minorHAnsi"/>
                <w:sz w:val="20"/>
                <w:szCs w:val="20"/>
                <w:lang w:val="pl-PL"/>
              </w:rPr>
              <w:t>IO3-Ristrutturazione delle griglie 1 e 3</w:t>
            </w:r>
          </w:p>
        </w:tc>
      </w:tr>
      <w:tr w:rsidR="00E0147B" w:rsidRPr="008C3992" w14:paraId="3DEF40EC" w14:textId="77777777" w:rsidTr="00AC2411">
        <w:tc>
          <w:tcPr>
            <w:tcW w:w="567" w:type="dxa"/>
            <w:shd w:val="clear" w:color="auto" w:fill="auto"/>
            <w:vAlign w:val="center"/>
          </w:tcPr>
          <w:p w14:paraId="35C252E5"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3261" w:type="dxa"/>
            <w:shd w:val="clear" w:color="auto" w:fill="auto"/>
          </w:tcPr>
          <w:p w14:paraId="7AF2EFB5" w14:textId="77777777" w:rsidR="00467E96" w:rsidRDefault="00D6684A">
            <w:pPr>
              <w:rPr>
                <w:rFonts w:asciiTheme="majorHAnsi" w:hAnsiTheme="majorHAnsi" w:cstheme="minorHAnsi"/>
                <w:sz w:val="20"/>
                <w:szCs w:val="20"/>
                <w:lang w:val="pl-PL"/>
              </w:rPr>
            </w:pPr>
            <w:r w:rsidRPr="00797F22">
              <w:rPr>
                <w:rFonts w:asciiTheme="majorHAnsi" w:hAnsiTheme="majorHAnsi" w:cstheme="minorHAnsi"/>
                <w:sz w:val="20"/>
                <w:szCs w:val="20"/>
                <w:lang w:val="pl-PL"/>
              </w:rPr>
              <w:t>GIROLAMO ACCURATO</w:t>
            </w:r>
          </w:p>
        </w:tc>
        <w:tc>
          <w:tcPr>
            <w:tcW w:w="1559" w:type="dxa"/>
            <w:shd w:val="clear" w:color="auto" w:fill="auto"/>
          </w:tcPr>
          <w:p w14:paraId="54E2EEC2"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20EE79FF" w14:textId="77777777" w:rsidR="00467E96" w:rsidRDefault="00D6684A">
            <w:pPr>
              <w:jc w:val="center"/>
              <w:rPr>
                <w:rFonts w:asciiTheme="majorHAnsi" w:hAnsiTheme="majorHAnsi"/>
                <w:sz w:val="20"/>
                <w:szCs w:val="20"/>
              </w:rPr>
            </w:pPr>
            <w:r w:rsidRPr="00401D7F">
              <w:rPr>
                <w:rFonts w:asciiTheme="majorHAnsi" w:hAnsiTheme="majorHAnsi" w:cstheme="minorHAnsi"/>
                <w:sz w:val="20"/>
                <w:szCs w:val="20"/>
                <w:lang w:val="en-GB"/>
              </w:rPr>
              <w:t>CFS AVELLINO</w:t>
            </w:r>
          </w:p>
        </w:tc>
        <w:tc>
          <w:tcPr>
            <w:tcW w:w="2977" w:type="dxa"/>
            <w:shd w:val="clear" w:color="auto" w:fill="auto"/>
          </w:tcPr>
          <w:p w14:paraId="77CAE63A" w14:textId="77777777" w:rsidR="00467E96" w:rsidRDefault="00D6684A">
            <w:pPr>
              <w:rPr>
                <w:rFonts w:asciiTheme="majorHAnsi" w:hAnsiTheme="majorHAnsi"/>
                <w:sz w:val="20"/>
                <w:szCs w:val="20"/>
              </w:rPr>
            </w:pPr>
            <w:r w:rsidRPr="008C3992">
              <w:rPr>
                <w:rFonts w:asciiTheme="majorHAnsi" w:hAnsiTheme="majorHAnsi" w:cstheme="minorHAnsi"/>
                <w:sz w:val="20"/>
                <w:szCs w:val="20"/>
                <w:lang w:val="pl-PL"/>
              </w:rPr>
              <w:t>IO3-Ristrutturazione delle griglie 1 e 3</w:t>
            </w:r>
          </w:p>
        </w:tc>
      </w:tr>
      <w:tr w:rsidR="00E0147B" w:rsidRPr="008C3992" w14:paraId="1F25DC63" w14:textId="77777777" w:rsidTr="00AC2411">
        <w:tc>
          <w:tcPr>
            <w:tcW w:w="567" w:type="dxa"/>
            <w:shd w:val="clear" w:color="auto" w:fill="auto"/>
            <w:vAlign w:val="center"/>
          </w:tcPr>
          <w:p w14:paraId="1E9A6F55"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3261" w:type="dxa"/>
            <w:shd w:val="clear" w:color="auto" w:fill="auto"/>
          </w:tcPr>
          <w:p w14:paraId="25ADE24D" w14:textId="77777777" w:rsidR="00467E96" w:rsidRDefault="00D6684A">
            <w:pPr>
              <w:rPr>
                <w:rFonts w:asciiTheme="majorHAnsi" w:hAnsiTheme="majorHAnsi" w:cstheme="minorHAnsi"/>
                <w:sz w:val="20"/>
                <w:szCs w:val="20"/>
                <w:lang w:val="pl-PL"/>
              </w:rPr>
            </w:pPr>
            <w:r w:rsidRPr="00797F22">
              <w:rPr>
                <w:rFonts w:asciiTheme="majorHAnsi" w:hAnsiTheme="majorHAnsi" w:cstheme="minorHAnsi"/>
                <w:sz w:val="20"/>
                <w:szCs w:val="20"/>
                <w:lang w:val="pl-PL"/>
              </w:rPr>
              <w:t>GEROSO DAVIDE MARIA</w:t>
            </w:r>
          </w:p>
        </w:tc>
        <w:tc>
          <w:tcPr>
            <w:tcW w:w="1559" w:type="dxa"/>
            <w:shd w:val="clear" w:color="auto" w:fill="auto"/>
          </w:tcPr>
          <w:p w14:paraId="1ACF7652"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23FAF32B" w14:textId="77777777" w:rsidR="00467E96" w:rsidRDefault="00D6684A">
            <w:pPr>
              <w:jc w:val="center"/>
              <w:rPr>
                <w:rFonts w:asciiTheme="majorHAnsi" w:hAnsiTheme="majorHAnsi"/>
                <w:sz w:val="20"/>
                <w:szCs w:val="20"/>
              </w:rPr>
            </w:pPr>
            <w:r w:rsidRPr="00401D7F">
              <w:rPr>
                <w:rFonts w:asciiTheme="majorHAnsi" w:hAnsiTheme="majorHAnsi" w:cstheme="minorHAnsi"/>
                <w:sz w:val="20"/>
                <w:szCs w:val="20"/>
                <w:lang w:val="en-GB"/>
              </w:rPr>
              <w:t>CFS AVELLINO</w:t>
            </w:r>
          </w:p>
        </w:tc>
        <w:tc>
          <w:tcPr>
            <w:tcW w:w="2977" w:type="dxa"/>
            <w:shd w:val="clear" w:color="auto" w:fill="auto"/>
          </w:tcPr>
          <w:p w14:paraId="6D4F881E" w14:textId="77777777" w:rsidR="00467E96" w:rsidRDefault="00D6684A">
            <w:pPr>
              <w:rPr>
                <w:rFonts w:asciiTheme="majorHAnsi" w:hAnsiTheme="majorHAnsi"/>
                <w:sz w:val="20"/>
                <w:szCs w:val="20"/>
              </w:rPr>
            </w:pPr>
            <w:r w:rsidRPr="008C3992">
              <w:rPr>
                <w:rFonts w:asciiTheme="majorHAnsi" w:hAnsiTheme="majorHAnsi" w:cstheme="minorHAnsi"/>
                <w:sz w:val="20"/>
                <w:szCs w:val="20"/>
                <w:lang w:val="pl-PL"/>
              </w:rPr>
              <w:t>IO3-Ristrutturazione delle griglie 1 e 3</w:t>
            </w:r>
          </w:p>
        </w:tc>
      </w:tr>
      <w:tr w:rsidR="00E0147B" w:rsidRPr="008C3992" w14:paraId="0A3663C7" w14:textId="77777777" w:rsidTr="00AC2411">
        <w:tc>
          <w:tcPr>
            <w:tcW w:w="567" w:type="dxa"/>
            <w:shd w:val="clear" w:color="auto" w:fill="auto"/>
            <w:vAlign w:val="center"/>
          </w:tcPr>
          <w:p w14:paraId="0A84949D"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5</w:t>
            </w:r>
          </w:p>
        </w:tc>
        <w:tc>
          <w:tcPr>
            <w:tcW w:w="3261" w:type="dxa"/>
            <w:shd w:val="clear" w:color="auto" w:fill="auto"/>
          </w:tcPr>
          <w:p w14:paraId="1B460BED" w14:textId="77777777" w:rsidR="00467E96" w:rsidRDefault="00D6684A">
            <w:pPr>
              <w:rPr>
                <w:rFonts w:asciiTheme="majorHAnsi" w:hAnsiTheme="majorHAnsi" w:cstheme="minorHAnsi"/>
                <w:sz w:val="20"/>
                <w:szCs w:val="20"/>
                <w:lang w:val="pl-PL"/>
              </w:rPr>
            </w:pPr>
            <w:r w:rsidRPr="00797F22">
              <w:rPr>
                <w:rFonts w:asciiTheme="majorHAnsi" w:hAnsiTheme="majorHAnsi" w:cstheme="minorHAnsi"/>
                <w:sz w:val="20"/>
                <w:szCs w:val="20"/>
                <w:lang w:val="pl-PL"/>
              </w:rPr>
              <w:t>MARCO ZECCHINO</w:t>
            </w:r>
          </w:p>
        </w:tc>
        <w:tc>
          <w:tcPr>
            <w:tcW w:w="1559" w:type="dxa"/>
            <w:shd w:val="clear" w:color="auto" w:fill="auto"/>
          </w:tcPr>
          <w:p w14:paraId="6944421C"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7AA92328" w14:textId="77777777" w:rsidR="00467E96" w:rsidRDefault="00D6684A">
            <w:pPr>
              <w:jc w:val="center"/>
              <w:rPr>
                <w:rFonts w:asciiTheme="majorHAnsi" w:hAnsiTheme="majorHAnsi"/>
                <w:sz w:val="20"/>
                <w:szCs w:val="20"/>
              </w:rPr>
            </w:pPr>
            <w:r w:rsidRPr="00401D7F">
              <w:rPr>
                <w:rFonts w:asciiTheme="majorHAnsi" w:hAnsiTheme="majorHAnsi" w:cstheme="minorHAnsi"/>
                <w:sz w:val="20"/>
                <w:szCs w:val="20"/>
                <w:lang w:val="en-GB"/>
              </w:rPr>
              <w:t>CFS AVELLINO</w:t>
            </w:r>
          </w:p>
        </w:tc>
        <w:tc>
          <w:tcPr>
            <w:tcW w:w="2977" w:type="dxa"/>
            <w:shd w:val="clear" w:color="auto" w:fill="auto"/>
          </w:tcPr>
          <w:p w14:paraId="45B6A074" w14:textId="77777777" w:rsidR="00467E96" w:rsidRDefault="00D6684A">
            <w:pPr>
              <w:rPr>
                <w:rFonts w:asciiTheme="majorHAnsi" w:hAnsiTheme="majorHAnsi"/>
                <w:sz w:val="20"/>
                <w:szCs w:val="20"/>
              </w:rPr>
            </w:pPr>
            <w:r w:rsidRPr="008C3992">
              <w:rPr>
                <w:rFonts w:asciiTheme="majorHAnsi" w:hAnsiTheme="majorHAnsi" w:cstheme="minorHAnsi"/>
                <w:sz w:val="20"/>
                <w:szCs w:val="20"/>
                <w:lang w:val="pl-PL"/>
              </w:rPr>
              <w:t>IO3-Ristrutturazione delle griglie 1 e 3</w:t>
            </w:r>
          </w:p>
        </w:tc>
      </w:tr>
      <w:tr w:rsidR="00E0147B" w:rsidRPr="008C3992" w14:paraId="23B5E3B2" w14:textId="77777777" w:rsidTr="00AC2411">
        <w:tc>
          <w:tcPr>
            <w:tcW w:w="567" w:type="dxa"/>
            <w:shd w:val="clear" w:color="auto" w:fill="auto"/>
            <w:vAlign w:val="center"/>
          </w:tcPr>
          <w:p w14:paraId="639E7067"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6</w:t>
            </w:r>
          </w:p>
        </w:tc>
        <w:tc>
          <w:tcPr>
            <w:tcW w:w="3261" w:type="dxa"/>
            <w:shd w:val="clear" w:color="auto" w:fill="auto"/>
          </w:tcPr>
          <w:p w14:paraId="504B1894" w14:textId="77777777" w:rsidR="00467E96" w:rsidRDefault="00D6684A">
            <w:pPr>
              <w:rPr>
                <w:rFonts w:asciiTheme="majorHAnsi" w:hAnsiTheme="majorHAnsi" w:cstheme="minorHAnsi"/>
                <w:sz w:val="20"/>
                <w:szCs w:val="20"/>
                <w:lang w:val="pl-PL"/>
              </w:rPr>
            </w:pPr>
            <w:r w:rsidRPr="00797F22">
              <w:rPr>
                <w:rFonts w:asciiTheme="majorHAnsi" w:hAnsiTheme="majorHAnsi" w:cstheme="minorHAnsi"/>
                <w:sz w:val="20"/>
                <w:szCs w:val="20"/>
                <w:lang w:val="pl-PL"/>
              </w:rPr>
              <w:t>AGOSTINO LEONE</w:t>
            </w:r>
          </w:p>
        </w:tc>
        <w:tc>
          <w:tcPr>
            <w:tcW w:w="1559" w:type="dxa"/>
            <w:shd w:val="clear" w:color="auto" w:fill="auto"/>
          </w:tcPr>
          <w:p w14:paraId="6BFAB496"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0BEEE1FF" w14:textId="77777777" w:rsidR="00467E96" w:rsidRDefault="00D6684A">
            <w:pPr>
              <w:jc w:val="center"/>
              <w:rPr>
                <w:rFonts w:asciiTheme="majorHAnsi" w:hAnsiTheme="majorHAnsi"/>
                <w:sz w:val="20"/>
                <w:szCs w:val="20"/>
              </w:rPr>
            </w:pPr>
            <w:r w:rsidRPr="00401D7F">
              <w:rPr>
                <w:rFonts w:asciiTheme="majorHAnsi" w:hAnsiTheme="majorHAnsi" w:cstheme="minorHAnsi"/>
                <w:sz w:val="20"/>
                <w:szCs w:val="20"/>
                <w:lang w:val="en-GB"/>
              </w:rPr>
              <w:t>CFS AVELLINO</w:t>
            </w:r>
          </w:p>
        </w:tc>
        <w:tc>
          <w:tcPr>
            <w:tcW w:w="2977" w:type="dxa"/>
            <w:shd w:val="clear" w:color="auto" w:fill="auto"/>
          </w:tcPr>
          <w:p w14:paraId="66609EB8" w14:textId="77777777" w:rsidR="00467E96" w:rsidRDefault="00D6684A">
            <w:pPr>
              <w:rPr>
                <w:rFonts w:asciiTheme="majorHAnsi" w:hAnsiTheme="majorHAnsi"/>
                <w:sz w:val="20"/>
                <w:szCs w:val="20"/>
              </w:rPr>
            </w:pPr>
            <w:r w:rsidRPr="008C3992">
              <w:rPr>
                <w:rFonts w:asciiTheme="majorHAnsi" w:hAnsiTheme="majorHAnsi" w:cstheme="minorHAnsi"/>
                <w:sz w:val="20"/>
                <w:szCs w:val="20"/>
                <w:lang w:val="pl-PL"/>
              </w:rPr>
              <w:t>IO3-Ristrutturazione delle griglie 1 e 3</w:t>
            </w:r>
          </w:p>
        </w:tc>
      </w:tr>
    </w:tbl>
    <w:p w14:paraId="13ECD7E4" w14:textId="77777777" w:rsidR="00E0147B" w:rsidRDefault="00E0147B" w:rsidP="00E0147B">
      <w:pPr>
        <w:spacing w:after="119"/>
        <w:rPr>
          <w:rFonts w:asciiTheme="majorHAnsi" w:hAnsiTheme="majorHAnsi" w:cstheme="minorHAnsi"/>
          <w:b/>
          <w:bCs/>
          <w:color w:val="1F3864" w:themeColor="accent1" w:themeShade="80"/>
          <w:sz w:val="32"/>
          <w:szCs w:val="32"/>
          <w:lang w:val="en-GB"/>
        </w:rPr>
      </w:pPr>
    </w:p>
    <w:tbl>
      <w:tblPr>
        <w:tblStyle w:val="Grilledutableau"/>
        <w:tblW w:w="10490" w:type="dxa"/>
        <w:tblInd w:w="-5" w:type="dxa"/>
        <w:tblLayout w:type="fixed"/>
        <w:tblLook w:val="04A0" w:firstRow="1" w:lastRow="0" w:firstColumn="1" w:lastColumn="0" w:noHBand="0" w:noVBand="1"/>
      </w:tblPr>
      <w:tblGrid>
        <w:gridCol w:w="567"/>
        <w:gridCol w:w="3261"/>
        <w:gridCol w:w="1559"/>
        <w:gridCol w:w="2126"/>
        <w:gridCol w:w="2977"/>
      </w:tblGrid>
      <w:tr w:rsidR="00E0147B" w:rsidRPr="008C3992" w14:paraId="5C3B2F0B" w14:textId="77777777" w:rsidTr="00AC2411">
        <w:trPr>
          <w:trHeight w:val="338"/>
        </w:trPr>
        <w:tc>
          <w:tcPr>
            <w:tcW w:w="10490" w:type="dxa"/>
            <w:gridSpan w:val="5"/>
            <w:shd w:val="clear" w:color="auto" w:fill="B4C6E7" w:themeFill="accent1" w:themeFillTint="66"/>
          </w:tcPr>
          <w:p w14:paraId="00231076" w14:textId="77777777" w:rsidR="00467E96" w:rsidRDefault="00D6684A">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 xml:space="preserve">STATO/FUNZIONE: </w:t>
            </w:r>
            <w:r>
              <w:rPr>
                <w:rFonts w:asciiTheme="majorHAnsi" w:hAnsiTheme="majorHAnsi" w:cstheme="minorHAnsi"/>
                <w:b/>
                <w:bCs/>
                <w:color w:val="1F3864" w:themeColor="accent1" w:themeShade="80"/>
                <w:sz w:val="20"/>
                <w:szCs w:val="20"/>
                <w:lang w:val="en-GB"/>
              </w:rPr>
              <w:t xml:space="preserve">TEAM </w:t>
            </w:r>
            <w:r w:rsidRPr="008C3992">
              <w:rPr>
                <w:rFonts w:asciiTheme="majorHAnsi" w:hAnsiTheme="majorHAnsi" w:cstheme="minorHAnsi"/>
                <w:b/>
                <w:bCs/>
                <w:color w:val="1F3864" w:themeColor="accent1" w:themeShade="80"/>
                <w:sz w:val="20"/>
                <w:szCs w:val="20"/>
                <w:lang w:val="en-GB"/>
              </w:rPr>
              <w:t>LEADER</w:t>
            </w:r>
          </w:p>
        </w:tc>
      </w:tr>
      <w:tr w:rsidR="00E0147B" w:rsidRPr="00F47FF1" w14:paraId="2D3C9C86" w14:textId="77777777" w:rsidTr="00AC2411">
        <w:trPr>
          <w:trHeight w:val="338"/>
        </w:trPr>
        <w:tc>
          <w:tcPr>
            <w:tcW w:w="567" w:type="dxa"/>
            <w:shd w:val="clear" w:color="auto" w:fill="B4C6E7" w:themeFill="accent1" w:themeFillTint="66"/>
            <w:vAlign w:val="center"/>
          </w:tcPr>
          <w:p w14:paraId="6588B155"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3261" w:type="dxa"/>
            <w:shd w:val="clear" w:color="auto" w:fill="B4C6E7" w:themeFill="accent1" w:themeFillTint="66"/>
            <w:vAlign w:val="center"/>
          </w:tcPr>
          <w:p w14:paraId="4807E72A"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Nome e cognome dell'alunno</w:t>
            </w:r>
          </w:p>
        </w:tc>
        <w:tc>
          <w:tcPr>
            <w:tcW w:w="1559" w:type="dxa"/>
            <w:shd w:val="clear" w:color="auto" w:fill="B4C6E7" w:themeFill="accent1" w:themeFillTint="66"/>
            <w:vAlign w:val="center"/>
          </w:tcPr>
          <w:p w14:paraId="723C1590"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Itinerario di professionalizzazione da seguire</w:t>
            </w:r>
          </w:p>
        </w:tc>
        <w:tc>
          <w:tcPr>
            <w:tcW w:w="2126" w:type="dxa"/>
            <w:shd w:val="clear" w:color="auto" w:fill="B4C6E7" w:themeFill="accent1" w:themeFillTint="66"/>
            <w:vAlign w:val="center"/>
          </w:tcPr>
          <w:p w14:paraId="06143751"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Sedi della professionalizzazione: Centro di formazione e/o azienda</w:t>
            </w:r>
          </w:p>
        </w:tc>
        <w:tc>
          <w:tcPr>
            <w:tcW w:w="2977" w:type="dxa"/>
            <w:shd w:val="clear" w:color="auto" w:fill="B4C6E7" w:themeFill="accent1" w:themeFillTint="66"/>
            <w:vAlign w:val="center"/>
          </w:tcPr>
          <w:p w14:paraId="509AD798"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Come sono state identificate le loro esigenze specifiche</w:t>
            </w:r>
          </w:p>
          <w:p w14:paraId="5F4DD2C2"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e la loro motivazione per la formazione proposta</w:t>
            </w:r>
          </w:p>
          <w:p w14:paraId="479B55EF" w14:textId="77777777" w:rsidR="00E0147B" w:rsidRPr="008C3992" w:rsidRDefault="00E0147B" w:rsidP="00AC2411">
            <w:pPr>
              <w:jc w:val="center"/>
              <w:rPr>
                <w:rFonts w:asciiTheme="majorHAnsi" w:hAnsiTheme="majorHAnsi" w:cstheme="minorHAnsi"/>
                <w:b/>
                <w:sz w:val="20"/>
                <w:szCs w:val="20"/>
                <w:lang w:val="en-GB"/>
              </w:rPr>
            </w:pPr>
          </w:p>
        </w:tc>
      </w:tr>
      <w:tr w:rsidR="00E0147B" w:rsidRPr="008C3992" w14:paraId="6B0C2407" w14:textId="77777777" w:rsidTr="00AC2411">
        <w:tc>
          <w:tcPr>
            <w:tcW w:w="567" w:type="dxa"/>
            <w:shd w:val="clear" w:color="auto" w:fill="auto"/>
            <w:vAlign w:val="center"/>
          </w:tcPr>
          <w:p w14:paraId="094D8D56"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3261" w:type="dxa"/>
            <w:shd w:val="clear" w:color="auto" w:fill="auto"/>
          </w:tcPr>
          <w:p w14:paraId="7F33C8BF" w14:textId="77777777" w:rsidR="00467E96" w:rsidRDefault="00D6684A">
            <w:pPr>
              <w:rPr>
                <w:rFonts w:asciiTheme="majorHAnsi" w:hAnsiTheme="majorHAnsi" w:cstheme="minorHAnsi"/>
                <w:sz w:val="20"/>
                <w:szCs w:val="20"/>
                <w:lang w:val="pl-PL"/>
              </w:rPr>
            </w:pPr>
            <w:r w:rsidRPr="00797F22">
              <w:rPr>
                <w:rFonts w:asciiTheme="majorHAnsi" w:hAnsiTheme="majorHAnsi" w:cstheme="minorHAnsi"/>
                <w:sz w:val="20"/>
                <w:szCs w:val="20"/>
                <w:lang w:val="pl-PL"/>
              </w:rPr>
              <w:t>PEPICELLI GIUSEPPE</w:t>
            </w:r>
          </w:p>
        </w:tc>
        <w:tc>
          <w:tcPr>
            <w:tcW w:w="1559" w:type="dxa"/>
            <w:shd w:val="clear" w:color="auto" w:fill="auto"/>
            <w:vAlign w:val="center"/>
          </w:tcPr>
          <w:p w14:paraId="00A9438C" w14:textId="77777777" w:rsidR="00467E96" w:rsidRDefault="00D6684A">
            <w:pPr>
              <w:jc w:val="center"/>
              <w:rPr>
                <w:rFonts w:asciiTheme="majorHAnsi" w:hAnsiTheme="majorHAnsi" w:cstheme="minorHAnsi"/>
                <w:sz w:val="20"/>
                <w:szCs w:val="20"/>
                <w:lang w:val="en-GB"/>
              </w:rPr>
            </w:pPr>
            <w:r w:rsidRPr="008C3992">
              <w:rPr>
                <w:rFonts w:asciiTheme="majorHAnsi" w:hAnsiTheme="majorHAnsi" w:cstheme="minorHAnsi"/>
                <w:sz w:val="20"/>
                <w:szCs w:val="20"/>
                <w:lang w:val="en-GB"/>
              </w:rPr>
              <w:t>1, 2, 3 &amp; 4</w:t>
            </w:r>
          </w:p>
        </w:tc>
        <w:tc>
          <w:tcPr>
            <w:tcW w:w="2126" w:type="dxa"/>
            <w:shd w:val="clear" w:color="auto" w:fill="auto"/>
          </w:tcPr>
          <w:p w14:paraId="78910495" w14:textId="77777777" w:rsidR="00467E96" w:rsidRDefault="00D6684A">
            <w:pPr>
              <w:jc w:val="center"/>
              <w:rPr>
                <w:rFonts w:asciiTheme="majorHAnsi" w:hAnsiTheme="majorHAnsi" w:cstheme="minorHAnsi"/>
                <w:sz w:val="20"/>
                <w:szCs w:val="20"/>
                <w:lang w:val="en-GB"/>
              </w:rPr>
            </w:pPr>
            <w:r w:rsidRPr="002C30C8">
              <w:rPr>
                <w:rFonts w:asciiTheme="majorHAnsi" w:hAnsiTheme="majorHAnsi" w:cstheme="minorHAnsi"/>
                <w:sz w:val="20"/>
                <w:szCs w:val="20"/>
                <w:lang w:val="en-GB"/>
              </w:rPr>
              <w:t>CFS AVELLINO</w:t>
            </w:r>
          </w:p>
        </w:tc>
        <w:tc>
          <w:tcPr>
            <w:tcW w:w="2977" w:type="dxa"/>
            <w:shd w:val="clear" w:color="auto" w:fill="auto"/>
            <w:vAlign w:val="center"/>
          </w:tcPr>
          <w:p w14:paraId="6E69C735" w14:textId="77777777" w:rsidR="00467E96" w:rsidRDefault="00D6684A">
            <w:pPr>
              <w:rPr>
                <w:rFonts w:asciiTheme="majorHAnsi" w:hAnsiTheme="majorHAnsi" w:cstheme="minorHAnsi"/>
                <w:sz w:val="20"/>
                <w:szCs w:val="20"/>
                <w:lang w:val="pl-PL"/>
              </w:rPr>
            </w:pPr>
            <w:r w:rsidRPr="008C3992">
              <w:rPr>
                <w:rFonts w:asciiTheme="majorHAnsi" w:hAnsiTheme="majorHAnsi" w:cstheme="minorHAnsi"/>
                <w:sz w:val="20"/>
                <w:szCs w:val="20"/>
                <w:lang w:val="pl-PL"/>
              </w:rPr>
              <w:t>IO3-Ristrutturazione delle griglie 1 e 3</w:t>
            </w:r>
          </w:p>
        </w:tc>
      </w:tr>
      <w:tr w:rsidR="00E0147B" w:rsidRPr="008C3992" w14:paraId="48876798" w14:textId="77777777" w:rsidTr="00AC2411">
        <w:tc>
          <w:tcPr>
            <w:tcW w:w="567" w:type="dxa"/>
            <w:shd w:val="clear" w:color="auto" w:fill="auto"/>
            <w:vAlign w:val="center"/>
          </w:tcPr>
          <w:p w14:paraId="4BCF1069"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3261" w:type="dxa"/>
            <w:shd w:val="clear" w:color="auto" w:fill="auto"/>
          </w:tcPr>
          <w:p w14:paraId="61B56D53" w14:textId="77777777" w:rsidR="00467E96" w:rsidRDefault="00D6684A">
            <w:pPr>
              <w:rPr>
                <w:rFonts w:asciiTheme="majorHAnsi" w:hAnsiTheme="majorHAnsi" w:cstheme="minorHAnsi"/>
                <w:sz w:val="20"/>
                <w:szCs w:val="20"/>
                <w:lang w:val="pl-PL"/>
              </w:rPr>
            </w:pPr>
            <w:r w:rsidRPr="00797F22">
              <w:rPr>
                <w:rFonts w:asciiTheme="majorHAnsi" w:hAnsiTheme="majorHAnsi" w:cstheme="minorHAnsi"/>
                <w:sz w:val="20"/>
                <w:szCs w:val="20"/>
                <w:lang w:val="pl-PL"/>
              </w:rPr>
              <w:t>PICARIELLO MICHELE</w:t>
            </w:r>
          </w:p>
        </w:tc>
        <w:tc>
          <w:tcPr>
            <w:tcW w:w="1559" w:type="dxa"/>
            <w:shd w:val="clear" w:color="auto" w:fill="auto"/>
          </w:tcPr>
          <w:p w14:paraId="082FF98C"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33853505" w14:textId="77777777" w:rsidR="00467E96" w:rsidRDefault="00D6684A">
            <w:pPr>
              <w:jc w:val="center"/>
              <w:rPr>
                <w:rFonts w:asciiTheme="majorHAnsi" w:hAnsiTheme="majorHAnsi"/>
                <w:sz w:val="20"/>
                <w:szCs w:val="20"/>
              </w:rPr>
            </w:pPr>
            <w:r w:rsidRPr="002C30C8">
              <w:rPr>
                <w:rFonts w:asciiTheme="majorHAnsi" w:hAnsiTheme="majorHAnsi" w:cstheme="minorHAnsi"/>
                <w:sz w:val="20"/>
                <w:szCs w:val="20"/>
                <w:lang w:val="en-GB"/>
              </w:rPr>
              <w:t>CFS AVELLINO</w:t>
            </w:r>
          </w:p>
        </w:tc>
        <w:tc>
          <w:tcPr>
            <w:tcW w:w="2977" w:type="dxa"/>
            <w:shd w:val="clear" w:color="auto" w:fill="auto"/>
          </w:tcPr>
          <w:p w14:paraId="184FCD65" w14:textId="77777777" w:rsidR="00467E96" w:rsidRDefault="00D6684A">
            <w:pPr>
              <w:rPr>
                <w:rFonts w:asciiTheme="majorHAnsi" w:hAnsiTheme="majorHAnsi"/>
                <w:sz w:val="20"/>
                <w:szCs w:val="20"/>
              </w:rPr>
            </w:pPr>
            <w:r w:rsidRPr="008C3992">
              <w:rPr>
                <w:rFonts w:asciiTheme="majorHAnsi" w:hAnsiTheme="majorHAnsi" w:cstheme="minorHAnsi"/>
                <w:sz w:val="20"/>
                <w:szCs w:val="20"/>
                <w:lang w:val="pl-PL"/>
              </w:rPr>
              <w:t>IO3-Ristrutturazione delle griglie 1 e 3</w:t>
            </w:r>
          </w:p>
        </w:tc>
      </w:tr>
      <w:tr w:rsidR="00E0147B" w:rsidRPr="008C3992" w14:paraId="5692DE18" w14:textId="77777777" w:rsidTr="00AC2411">
        <w:tc>
          <w:tcPr>
            <w:tcW w:w="567" w:type="dxa"/>
            <w:shd w:val="clear" w:color="auto" w:fill="auto"/>
            <w:vAlign w:val="center"/>
          </w:tcPr>
          <w:p w14:paraId="0D9E0C23"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3261" w:type="dxa"/>
            <w:shd w:val="clear" w:color="auto" w:fill="auto"/>
          </w:tcPr>
          <w:p w14:paraId="03444CFF" w14:textId="77777777" w:rsidR="00467E96" w:rsidRDefault="00D6684A">
            <w:pPr>
              <w:rPr>
                <w:rFonts w:asciiTheme="majorHAnsi" w:hAnsiTheme="majorHAnsi" w:cstheme="minorHAnsi"/>
                <w:sz w:val="20"/>
                <w:szCs w:val="20"/>
                <w:lang w:val="pl-PL"/>
              </w:rPr>
            </w:pPr>
            <w:r w:rsidRPr="00797F22">
              <w:rPr>
                <w:rFonts w:asciiTheme="majorHAnsi" w:hAnsiTheme="majorHAnsi" w:cstheme="minorHAnsi"/>
                <w:sz w:val="20"/>
                <w:szCs w:val="20"/>
                <w:lang w:val="pl-PL"/>
              </w:rPr>
              <w:t>BALZANO FILIPPO PAOLO</w:t>
            </w:r>
          </w:p>
        </w:tc>
        <w:tc>
          <w:tcPr>
            <w:tcW w:w="1559" w:type="dxa"/>
            <w:shd w:val="clear" w:color="auto" w:fill="auto"/>
          </w:tcPr>
          <w:p w14:paraId="6E4A818A"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3B588019" w14:textId="77777777" w:rsidR="00467E96" w:rsidRDefault="00D6684A">
            <w:pPr>
              <w:jc w:val="center"/>
              <w:rPr>
                <w:rFonts w:asciiTheme="majorHAnsi" w:hAnsiTheme="majorHAnsi"/>
                <w:sz w:val="20"/>
                <w:szCs w:val="20"/>
              </w:rPr>
            </w:pPr>
            <w:r w:rsidRPr="002C30C8">
              <w:rPr>
                <w:rFonts w:asciiTheme="majorHAnsi" w:hAnsiTheme="majorHAnsi" w:cstheme="minorHAnsi"/>
                <w:sz w:val="20"/>
                <w:szCs w:val="20"/>
                <w:lang w:val="en-GB"/>
              </w:rPr>
              <w:t>CFS AVELLINO</w:t>
            </w:r>
          </w:p>
        </w:tc>
        <w:tc>
          <w:tcPr>
            <w:tcW w:w="2977" w:type="dxa"/>
            <w:shd w:val="clear" w:color="auto" w:fill="auto"/>
          </w:tcPr>
          <w:p w14:paraId="4D371E51" w14:textId="77777777" w:rsidR="00467E96" w:rsidRDefault="00D6684A">
            <w:pPr>
              <w:rPr>
                <w:rFonts w:asciiTheme="majorHAnsi" w:hAnsiTheme="majorHAnsi"/>
                <w:sz w:val="20"/>
                <w:szCs w:val="20"/>
              </w:rPr>
            </w:pPr>
            <w:r w:rsidRPr="008C3992">
              <w:rPr>
                <w:rFonts w:asciiTheme="majorHAnsi" w:hAnsiTheme="majorHAnsi" w:cstheme="minorHAnsi"/>
                <w:sz w:val="20"/>
                <w:szCs w:val="20"/>
                <w:lang w:val="pl-PL"/>
              </w:rPr>
              <w:t>IO3-Ristrutturazione delle griglie 1 e 3</w:t>
            </w:r>
          </w:p>
        </w:tc>
      </w:tr>
      <w:tr w:rsidR="00E0147B" w:rsidRPr="008C3992" w14:paraId="7CD5191E" w14:textId="77777777" w:rsidTr="00AC2411">
        <w:tc>
          <w:tcPr>
            <w:tcW w:w="567" w:type="dxa"/>
            <w:shd w:val="clear" w:color="auto" w:fill="auto"/>
            <w:vAlign w:val="center"/>
          </w:tcPr>
          <w:p w14:paraId="5B5F224C"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3261" w:type="dxa"/>
            <w:shd w:val="clear" w:color="auto" w:fill="auto"/>
          </w:tcPr>
          <w:p w14:paraId="6BB3A6CE" w14:textId="77777777" w:rsidR="00467E96" w:rsidRDefault="00D6684A">
            <w:pPr>
              <w:rPr>
                <w:rFonts w:asciiTheme="majorHAnsi" w:hAnsiTheme="majorHAnsi" w:cstheme="minorHAnsi"/>
                <w:sz w:val="20"/>
                <w:szCs w:val="20"/>
                <w:lang w:val="pl-PL"/>
              </w:rPr>
            </w:pPr>
            <w:r w:rsidRPr="00797F22">
              <w:rPr>
                <w:rFonts w:asciiTheme="majorHAnsi" w:hAnsiTheme="majorHAnsi" w:cstheme="minorHAnsi"/>
                <w:sz w:val="20"/>
                <w:szCs w:val="20"/>
                <w:lang w:val="pl-PL"/>
              </w:rPr>
              <w:t>CINTI GUIDO</w:t>
            </w:r>
          </w:p>
        </w:tc>
        <w:tc>
          <w:tcPr>
            <w:tcW w:w="1559" w:type="dxa"/>
            <w:shd w:val="clear" w:color="auto" w:fill="auto"/>
          </w:tcPr>
          <w:p w14:paraId="66132DEF"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08D628D5" w14:textId="77777777" w:rsidR="00467E96" w:rsidRDefault="00D6684A">
            <w:pPr>
              <w:jc w:val="center"/>
              <w:rPr>
                <w:rFonts w:asciiTheme="majorHAnsi" w:hAnsiTheme="majorHAnsi"/>
                <w:sz w:val="20"/>
                <w:szCs w:val="20"/>
              </w:rPr>
            </w:pPr>
            <w:r w:rsidRPr="002C30C8">
              <w:rPr>
                <w:rFonts w:asciiTheme="majorHAnsi" w:hAnsiTheme="majorHAnsi" w:cstheme="minorHAnsi"/>
                <w:sz w:val="20"/>
                <w:szCs w:val="20"/>
                <w:lang w:val="en-GB"/>
              </w:rPr>
              <w:t>CFS AVELLINO</w:t>
            </w:r>
          </w:p>
        </w:tc>
        <w:tc>
          <w:tcPr>
            <w:tcW w:w="2977" w:type="dxa"/>
            <w:shd w:val="clear" w:color="auto" w:fill="auto"/>
          </w:tcPr>
          <w:p w14:paraId="1AE92249" w14:textId="77777777" w:rsidR="00467E96" w:rsidRDefault="00D6684A">
            <w:pPr>
              <w:rPr>
                <w:rFonts w:asciiTheme="majorHAnsi" w:hAnsiTheme="majorHAnsi"/>
                <w:sz w:val="20"/>
                <w:szCs w:val="20"/>
              </w:rPr>
            </w:pPr>
            <w:r w:rsidRPr="008C3992">
              <w:rPr>
                <w:rFonts w:asciiTheme="majorHAnsi" w:hAnsiTheme="majorHAnsi" w:cstheme="minorHAnsi"/>
                <w:sz w:val="20"/>
                <w:szCs w:val="20"/>
                <w:lang w:val="pl-PL"/>
              </w:rPr>
              <w:t>IO3-Ristrutturazione delle griglie 1 e 3</w:t>
            </w:r>
          </w:p>
        </w:tc>
      </w:tr>
      <w:tr w:rsidR="00E0147B" w:rsidRPr="008C3992" w14:paraId="1FD1BE10" w14:textId="77777777" w:rsidTr="00AC2411">
        <w:tc>
          <w:tcPr>
            <w:tcW w:w="567" w:type="dxa"/>
            <w:shd w:val="clear" w:color="auto" w:fill="auto"/>
            <w:vAlign w:val="center"/>
          </w:tcPr>
          <w:p w14:paraId="1631827F"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5</w:t>
            </w:r>
          </w:p>
        </w:tc>
        <w:tc>
          <w:tcPr>
            <w:tcW w:w="3261" w:type="dxa"/>
            <w:shd w:val="clear" w:color="auto" w:fill="auto"/>
          </w:tcPr>
          <w:p w14:paraId="0467F983" w14:textId="77777777" w:rsidR="00467E96" w:rsidRDefault="00D6684A">
            <w:pPr>
              <w:rPr>
                <w:rFonts w:asciiTheme="majorHAnsi" w:hAnsiTheme="majorHAnsi" w:cstheme="minorHAnsi"/>
                <w:sz w:val="20"/>
                <w:szCs w:val="20"/>
                <w:lang w:val="pl-PL"/>
              </w:rPr>
            </w:pPr>
            <w:r w:rsidRPr="00797F22">
              <w:rPr>
                <w:rFonts w:asciiTheme="majorHAnsi" w:hAnsiTheme="majorHAnsi" w:cstheme="minorHAnsi"/>
                <w:sz w:val="20"/>
                <w:szCs w:val="20"/>
                <w:lang w:val="pl-PL"/>
              </w:rPr>
              <w:t>LO RUSSO ANGELO</w:t>
            </w:r>
          </w:p>
        </w:tc>
        <w:tc>
          <w:tcPr>
            <w:tcW w:w="1559" w:type="dxa"/>
            <w:shd w:val="clear" w:color="auto" w:fill="auto"/>
          </w:tcPr>
          <w:p w14:paraId="23DBD2FC"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4339D075" w14:textId="77777777" w:rsidR="00467E96" w:rsidRDefault="00D6684A">
            <w:pPr>
              <w:jc w:val="center"/>
              <w:rPr>
                <w:rFonts w:asciiTheme="majorHAnsi" w:hAnsiTheme="majorHAnsi"/>
                <w:sz w:val="20"/>
                <w:szCs w:val="20"/>
              </w:rPr>
            </w:pPr>
            <w:r w:rsidRPr="002C30C8">
              <w:rPr>
                <w:rFonts w:asciiTheme="majorHAnsi" w:hAnsiTheme="majorHAnsi" w:cstheme="minorHAnsi"/>
                <w:sz w:val="20"/>
                <w:szCs w:val="20"/>
                <w:lang w:val="en-GB"/>
              </w:rPr>
              <w:t>CFS AVELLINO</w:t>
            </w:r>
          </w:p>
        </w:tc>
        <w:tc>
          <w:tcPr>
            <w:tcW w:w="2977" w:type="dxa"/>
            <w:shd w:val="clear" w:color="auto" w:fill="auto"/>
          </w:tcPr>
          <w:p w14:paraId="1BFEFA37" w14:textId="77777777" w:rsidR="00467E96" w:rsidRDefault="00D6684A">
            <w:pPr>
              <w:rPr>
                <w:rFonts w:asciiTheme="majorHAnsi" w:hAnsiTheme="majorHAnsi"/>
                <w:sz w:val="20"/>
                <w:szCs w:val="20"/>
              </w:rPr>
            </w:pPr>
            <w:r w:rsidRPr="008C3992">
              <w:rPr>
                <w:rFonts w:asciiTheme="majorHAnsi" w:hAnsiTheme="majorHAnsi" w:cstheme="minorHAnsi"/>
                <w:sz w:val="20"/>
                <w:szCs w:val="20"/>
                <w:lang w:val="pl-PL"/>
              </w:rPr>
              <w:t>IO3-Ristrutturazione delle griglie 1 e 3</w:t>
            </w:r>
          </w:p>
        </w:tc>
      </w:tr>
      <w:tr w:rsidR="00E0147B" w:rsidRPr="008C3992" w14:paraId="6014036B" w14:textId="77777777" w:rsidTr="00AC2411">
        <w:tc>
          <w:tcPr>
            <w:tcW w:w="567" w:type="dxa"/>
            <w:shd w:val="clear" w:color="auto" w:fill="auto"/>
            <w:vAlign w:val="center"/>
          </w:tcPr>
          <w:p w14:paraId="4C753A7D"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6</w:t>
            </w:r>
          </w:p>
        </w:tc>
        <w:tc>
          <w:tcPr>
            <w:tcW w:w="3261" w:type="dxa"/>
            <w:shd w:val="clear" w:color="auto" w:fill="auto"/>
          </w:tcPr>
          <w:p w14:paraId="48519C9C" w14:textId="77777777" w:rsidR="00467E96" w:rsidRDefault="00D6684A">
            <w:pPr>
              <w:rPr>
                <w:rFonts w:asciiTheme="majorHAnsi" w:hAnsiTheme="majorHAnsi" w:cstheme="minorHAnsi"/>
                <w:sz w:val="20"/>
                <w:szCs w:val="20"/>
                <w:lang w:val="pl-PL"/>
              </w:rPr>
            </w:pPr>
            <w:r w:rsidRPr="00797F22">
              <w:rPr>
                <w:rFonts w:asciiTheme="majorHAnsi" w:hAnsiTheme="majorHAnsi" w:cstheme="minorHAnsi"/>
                <w:sz w:val="20"/>
                <w:szCs w:val="20"/>
                <w:lang w:val="pl-PL"/>
              </w:rPr>
              <w:t>ARIANNA ANDREA</w:t>
            </w:r>
          </w:p>
        </w:tc>
        <w:tc>
          <w:tcPr>
            <w:tcW w:w="1559" w:type="dxa"/>
            <w:shd w:val="clear" w:color="auto" w:fill="auto"/>
          </w:tcPr>
          <w:p w14:paraId="7DF1E648" w14:textId="77777777" w:rsidR="00467E96" w:rsidRDefault="00D6684A">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441C61A6" w14:textId="77777777" w:rsidR="00467E96" w:rsidRDefault="00D6684A">
            <w:pPr>
              <w:jc w:val="center"/>
              <w:rPr>
                <w:rFonts w:asciiTheme="majorHAnsi" w:hAnsiTheme="majorHAnsi"/>
                <w:sz w:val="20"/>
                <w:szCs w:val="20"/>
              </w:rPr>
            </w:pPr>
            <w:r w:rsidRPr="002C30C8">
              <w:rPr>
                <w:rFonts w:asciiTheme="majorHAnsi" w:hAnsiTheme="majorHAnsi" w:cstheme="minorHAnsi"/>
                <w:sz w:val="20"/>
                <w:szCs w:val="20"/>
                <w:lang w:val="en-GB"/>
              </w:rPr>
              <w:t>CFS AVELLINO</w:t>
            </w:r>
          </w:p>
        </w:tc>
        <w:tc>
          <w:tcPr>
            <w:tcW w:w="2977" w:type="dxa"/>
            <w:shd w:val="clear" w:color="auto" w:fill="auto"/>
          </w:tcPr>
          <w:p w14:paraId="0FDB0323" w14:textId="77777777" w:rsidR="00467E96" w:rsidRDefault="00D6684A">
            <w:pPr>
              <w:rPr>
                <w:rFonts w:asciiTheme="majorHAnsi" w:hAnsiTheme="majorHAnsi"/>
                <w:sz w:val="20"/>
                <w:szCs w:val="20"/>
              </w:rPr>
            </w:pPr>
            <w:r w:rsidRPr="008C3992">
              <w:rPr>
                <w:rFonts w:asciiTheme="majorHAnsi" w:hAnsiTheme="majorHAnsi" w:cstheme="minorHAnsi"/>
                <w:sz w:val="20"/>
                <w:szCs w:val="20"/>
                <w:lang w:val="pl-PL"/>
              </w:rPr>
              <w:t>IO3-Ristrutturazione delle griglie 1 e 3</w:t>
            </w:r>
          </w:p>
        </w:tc>
      </w:tr>
    </w:tbl>
    <w:p w14:paraId="7AD4186D" w14:textId="77777777" w:rsidR="00E0147B" w:rsidRDefault="00E0147B" w:rsidP="00E0147B">
      <w:pPr>
        <w:rPr>
          <w:b/>
          <w:lang w:val="en-GB"/>
        </w:rPr>
      </w:pPr>
    </w:p>
    <w:p w14:paraId="35BA17C4" w14:textId="77777777" w:rsidR="00467E96" w:rsidRDefault="00D6684A">
      <w:pPr>
        <w:jc w:val="both"/>
        <w:rPr>
          <w:rFonts w:asciiTheme="majorHAnsi" w:hAnsiTheme="majorHAnsi"/>
          <w:b/>
          <w:bCs/>
          <w:lang w:val="en-GB"/>
        </w:rPr>
      </w:pPr>
      <w:r w:rsidRPr="0061377B">
        <w:rPr>
          <w:rFonts w:asciiTheme="majorHAnsi" w:hAnsiTheme="majorHAnsi"/>
          <w:b/>
          <w:bCs/>
          <w:lang w:val="en-GB"/>
        </w:rPr>
        <w:t>PERCORSI DI PROFESSIONALIZZAZIONE INDIVIDUALIZZATI</w:t>
      </w:r>
    </w:p>
    <w:tbl>
      <w:tblPr>
        <w:tblStyle w:val="Grilledutableau"/>
        <w:tblW w:w="1049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560"/>
        <w:gridCol w:w="283"/>
        <w:gridCol w:w="1843"/>
        <w:gridCol w:w="283"/>
        <w:gridCol w:w="709"/>
        <w:gridCol w:w="425"/>
        <w:gridCol w:w="5387"/>
      </w:tblGrid>
      <w:tr w:rsidR="00EF01F8" w:rsidRPr="00F47FF1" w14:paraId="7DC70F91" w14:textId="77777777" w:rsidTr="00AC2411">
        <w:trPr>
          <w:trHeight w:val="338"/>
        </w:trPr>
        <w:tc>
          <w:tcPr>
            <w:tcW w:w="1843" w:type="dxa"/>
            <w:gridSpan w:val="2"/>
            <w:shd w:val="clear" w:color="auto" w:fill="B4C6E7" w:themeFill="accent1" w:themeFillTint="66"/>
          </w:tcPr>
          <w:p w14:paraId="3F2E91F2" w14:textId="77777777" w:rsidR="00467E96" w:rsidRDefault="00D6684A">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Nome del percorso di formazione professionale</w:t>
            </w:r>
          </w:p>
        </w:tc>
        <w:tc>
          <w:tcPr>
            <w:tcW w:w="2126" w:type="dxa"/>
            <w:gridSpan w:val="2"/>
            <w:shd w:val="clear" w:color="auto" w:fill="B4C6E7" w:themeFill="accent1" w:themeFillTint="66"/>
          </w:tcPr>
          <w:p w14:paraId="78A1BF49" w14:textId="77777777" w:rsidR="00467E96" w:rsidRDefault="00D6684A">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Blocchi/componenti scelti per i test</w:t>
            </w:r>
          </w:p>
        </w:tc>
        <w:tc>
          <w:tcPr>
            <w:tcW w:w="1134" w:type="dxa"/>
            <w:gridSpan w:val="2"/>
            <w:shd w:val="clear" w:color="auto" w:fill="B4C6E7" w:themeFill="accent1" w:themeFillTint="66"/>
          </w:tcPr>
          <w:p w14:paraId="70345392" w14:textId="77777777" w:rsidR="00467E96" w:rsidRDefault="00D6684A">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Pubblico</w:t>
            </w:r>
          </w:p>
        </w:tc>
        <w:tc>
          <w:tcPr>
            <w:tcW w:w="5387" w:type="dxa"/>
            <w:shd w:val="clear" w:color="auto" w:fill="B4C6E7" w:themeFill="accent1" w:themeFillTint="66"/>
          </w:tcPr>
          <w:p w14:paraId="2276F237" w14:textId="77777777" w:rsidR="00467E96" w:rsidRDefault="00D6684A">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Posti di formazione</w:t>
            </w:r>
          </w:p>
          <w:p w14:paraId="4836EA4B" w14:textId="77777777" w:rsidR="00467E96" w:rsidRDefault="00D6684A">
            <w:pPr>
              <w:jc w:val="center"/>
              <w:rPr>
                <w:rFonts w:asciiTheme="majorHAnsi" w:hAnsiTheme="majorHAnsi" w:cstheme="minorHAnsi"/>
                <w:b/>
                <w:sz w:val="20"/>
                <w:szCs w:val="20"/>
                <w:lang w:val="en-GB"/>
              </w:rPr>
            </w:pPr>
            <w:r w:rsidRPr="00B06040">
              <w:rPr>
                <w:rFonts w:asciiTheme="majorHAnsi" w:hAnsiTheme="majorHAnsi"/>
                <w:sz w:val="20"/>
                <w:szCs w:val="20"/>
                <w:lang w:val="pl-PL"/>
              </w:rPr>
              <w:t>Nota: se non siete in grado di fornire nomi specifici in questa fase, definite almeno i profili.</w:t>
            </w:r>
          </w:p>
        </w:tc>
      </w:tr>
      <w:tr w:rsidR="00EF01F8" w:rsidRPr="00F47FF1" w14:paraId="426C283E" w14:textId="77777777" w:rsidTr="00AC2411">
        <w:tc>
          <w:tcPr>
            <w:tcW w:w="1843" w:type="dxa"/>
            <w:gridSpan w:val="2"/>
            <w:shd w:val="clear" w:color="auto" w:fill="auto"/>
            <w:vAlign w:val="center"/>
          </w:tcPr>
          <w:p w14:paraId="58AD2316" w14:textId="77777777" w:rsidR="00EF01F8" w:rsidRPr="006E1CE0" w:rsidRDefault="00EF01F8" w:rsidP="00AC2411">
            <w:pPr>
              <w:jc w:val="center"/>
              <w:rPr>
                <w:rFonts w:asciiTheme="majorHAnsi" w:hAnsiTheme="majorHAnsi" w:cstheme="minorHAnsi"/>
                <w:b/>
                <w:sz w:val="20"/>
                <w:szCs w:val="20"/>
                <w:lang w:val="en-GB"/>
              </w:rPr>
            </w:pPr>
          </w:p>
          <w:p w14:paraId="0527F51D" w14:textId="77777777" w:rsidR="00EF01F8" w:rsidRPr="006E1CE0" w:rsidRDefault="00EF01F8" w:rsidP="00AC2411">
            <w:pPr>
              <w:jc w:val="center"/>
              <w:rPr>
                <w:rFonts w:asciiTheme="majorHAnsi" w:hAnsiTheme="majorHAnsi" w:cstheme="minorHAnsi"/>
                <w:b/>
                <w:sz w:val="20"/>
                <w:szCs w:val="20"/>
                <w:lang w:val="pl-PL"/>
              </w:rPr>
            </w:pPr>
          </w:p>
          <w:p w14:paraId="68F2FF26" w14:textId="77777777" w:rsidR="00467E96" w:rsidRDefault="00D6684A">
            <w:pPr>
              <w:jc w:val="center"/>
              <w:rPr>
                <w:rFonts w:asciiTheme="majorHAnsi" w:hAnsiTheme="majorHAnsi" w:cstheme="minorHAnsi"/>
                <w:b/>
                <w:sz w:val="20"/>
                <w:szCs w:val="20"/>
                <w:lang w:val="pl-PL"/>
              </w:rPr>
            </w:pPr>
            <w:r w:rsidRPr="006E1CE0">
              <w:rPr>
                <w:rFonts w:asciiTheme="majorHAnsi" w:hAnsiTheme="majorHAnsi" w:cstheme="minorHAnsi"/>
                <w:b/>
                <w:sz w:val="20"/>
                <w:szCs w:val="20"/>
                <w:lang w:val="pl-PL"/>
              </w:rPr>
              <w:t>1.</w:t>
            </w:r>
          </w:p>
          <w:p w14:paraId="4D3335B0" w14:textId="77777777" w:rsidR="00467E96" w:rsidRDefault="00D6684A">
            <w:pPr>
              <w:jc w:val="center"/>
              <w:rPr>
                <w:rFonts w:asciiTheme="majorHAnsi" w:hAnsiTheme="majorHAnsi" w:cstheme="minorHAnsi"/>
                <w:sz w:val="20"/>
                <w:szCs w:val="20"/>
                <w:lang w:val="pl-PL"/>
              </w:rPr>
            </w:pPr>
            <w:r w:rsidRPr="00EF01F8">
              <w:rPr>
                <w:rFonts w:cstheme="minorHAnsi"/>
                <w:sz w:val="20"/>
                <w:szCs w:val="20"/>
                <w:lang w:val="en-GB"/>
              </w:rPr>
              <w:t>Gestione delle squadre nei cantieri di ristrutturazione</w:t>
            </w:r>
          </w:p>
        </w:tc>
        <w:tc>
          <w:tcPr>
            <w:tcW w:w="2126" w:type="dxa"/>
            <w:gridSpan w:val="2"/>
            <w:shd w:val="clear" w:color="auto" w:fill="auto"/>
          </w:tcPr>
          <w:p w14:paraId="409F7575" w14:textId="77777777" w:rsidR="00EF01F8" w:rsidRPr="006E1CE0" w:rsidRDefault="00EF01F8" w:rsidP="00AC2411">
            <w:pPr>
              <w:rPr>
                <w:rFonts w:asciiTheme="majorHAnsi" w:hAnsiTheme="majorHAnsi" w:cstheme="minorHAnsi"/>
                <w:sz w:val="20"/>
                <w:szCs w:val="20"/>
                <w:lang w:val="pl-PL"/>
              </w:rPr>
            </w:pPr>
          </w:p>
          <w:p w14:paraId="4069DF26" w14:textId="77777777" w:rsidR="00467E96" w:rsidRDefault="00D6684A">
            <w:pPr>
              <w:rPr>
                <w:rFonts w:asciiTheme="majorHAnsi" w:hAnsiTheme="majorHAnsi" w:cstheme="minorHAnsi"/>
                <w:sz w:val="20"/>
                <w:szCs w:val="20"/>
                <w:lang w:val="pl-PL"/>
              </w:rPr>
            </w:pPr>
            <w:r w:rsidRPr="006E1CE0">
              <w:rPr>
                <w:rFonts w:asciiTheme="majorHAnsi" w:hAnsiTheme="majorHAnsi" w:cstheme="minorHAnsi"/>
                <w:sz w:val="20"/>
                <w:szCs w:val="20"/>
                <w:lang w:val="pl-PL"/>
              </w:rPr>
              <w:t>Descrizione:</w:t>
            </w:r>
          </w:p>
          <w:p w14:paraId="38A27FE2" w14:textId="77777777" w:rsidR="00EF01F8" w:rsidRPr="006E1CE0" w:rsidRDefault="00EF01F8" w:rsidP="00AC2411">
            <w:pPr>
              <w:rPr>
                <w:rFonts w:asciiTheme="majorHAnsi" w:hAnsiTheme="majorHAnsi" w:cstheme="minorHAnsi"/>
                <w:sz w:val="20"/>
                <w:szCs w:val="20"/>
                <w:lang w:val="pl-PL"/>
              </w:rPr>
            </w:pPr>
          </w:p>
          <w:p w14:paraId="4D10DB17" w14:textId="77777777" w:rsidR="00467E96" w:rsidRDefault="00D6684A">
            <w:pPr>
              <w:rPr>
                <w:rFonts w:asciiTheme="majorHAnsi" w:hAnsiTheme="majorHAnsi"/>
                <w:b/>
                <w:sz w:val="20"/>
                <w:szCs w:val="20"/>
                <w:lang w:val="en-GB"/>
              </w:rPr>
            </w:pPr>
            <w:r w:rsidRPr="006E1CE0">
              <w:rPr>
                <w:rFonts w:asciiTheme="majorHAnsi" w:hAnsiTheme="majorHAnsi"/>
                <w:b/>
                <w:sz w:val="20"/>
                <w:szCs w:val="20"/>
                <w:lang w:val="en-GB"/>
              </w:rPr>
              <w:t xml:space="preserve">Blocco 1: </w:t>
            </w:r>
            <w:r w:rsidRPr="00EF01F8">
              <w:rPr>
                <w:rFonts w:cstheme="minorHAnsi"/>
                <w:sz w:val="20"/>
                <w:szCs w:val="20"/>
                <w:lang w:val="en-GB"/>
              </w:rPr>
              <w:t>Gestione delle squadre nei cantieri di ristrutturazione</w:t>
            </w:r>
          </w:p>
          <w:p w14:paraId="1AB1E0F7" w14:textId="77777777" w:rsidR="00EF01F8" w:rsidRPr="006E1CE0" w:rsidRDefault="00EF01F8" w:rsidP="00AC2411">
            <w:pPr>
              <w:rPr>
                <w:rFonts w:asciiTheme="majorHAnsi" w:hAnsiTheme="majorHAnsi" w:cstheme="minorHAnsi"/>
                <w:sz w:val="20"/>
                <w:szCs w:val="20"/>
                <w:lang w:val="pl-PL"/>
              </w:rPr>
            </w:pPr>
          </w:p>
          <w:p w14:paraId="351034E1" w14:textId="77777777" w:rsidR="00EF01F8" w:rsidRPr="006E1CE0" w:rsidRDefault="00EF01F8" w:rsidP="00AC2411">
            <w:pPr>
              <w:rPr>
                <w:rFonts w:asciiTheme="majorHAnsi" w:hAnsiTheme="majorHAnsi" w:cstheme="minorHAnsi"/>
                <w:sz w:val="20"/>
                <w:szCs w:val="20"/>
                <w:lang w:val="pl-PL"/>
              </w:rPr>
            </w:pPr>
          </w:p>
          <w:p w14:paraId="49C96AB6" w14:textId="77777777" w:rsidR="00467E96" w:rsidRDefault="00D6684A">
            <w:pPr>
              <w:rPr>
                <w:rFonts w:asciiTheme="majorHAnsi" w:hAnsiTheme="majorHAnsi"/>
                <w:sz w:val="20"/>
                <w:szCs w:val="20"/>
                <w:lang w:val="en-GB"/>
              </w:rPr>
            </w:pPr>
            <w:r w:rsidRPr="006E1CE0">
              <w:rPr>
                <w:rFonts w:asciiTheme="majorHAnsi" w:hAnsiTheme="majorHAnsi"/>
                <w:sz w:val="20"/>
                <w:szCs w:val="20"/>
                <w:lang w:val="en-GB"/>
              </w:rPr>
              <w:t xml:space="preserve">Componente </w:t>
            </w:r>
            <w:r>
              <w:rPr>
                <w:rFonts w:asciiTheme="majorHAnsi" w:hAnsiTheme="majorHAnsi"/>
                <w:sz w:val="20"/>
                <w:szCs w:val="20"/>
                <w:lang w:val="en-GB"/>
              </w:rPr>
              <w:t>2.1</w:t>
            </w:r>
            <w:r w:rsidRPr="006E1CE0">
              <w:rPr>
                <w:rFonts w:asciiTheme="majorHAnsi" w:hAnsiTheme="majorHAnsi"/>
                <w:sz w:val="20"/>
                <w:szCs w:val="20"/>
                <w:lang w:val="en-GB"/>
              </w:rPr>
              <w:t xml:space="preserve">. </w:t>
            </w:r>
            <w:r w:rsidRPr="00E24BF8">
              <w:rPr>
                <w:rFonts w:cstheme="minorHAnsi"/>
                <w:sz w:val="18"/>
                <w:szCs w:val="18"/>
                <w:lang w:val="en-GB"/>
              </w:rPr>
              <w:t>Gestione delle squadre nei cantieri di ristrutturazione: Monitoraggio degli incarichi e dei compiti e previsione di situazioni complesse e potenzialmente conflittuali con il personale interno e i subappaltatori.</w:t>
            </w:r>
          </w:p>
          <w:p w14:paraId="4F0FB330" w14:textId="77777777" w:rsidR="00EF01F8" w:rsidRPr="006E1CE0" w:rsidRDefault="00EF01F8" w:rsidP="00AC2411">
            <w:pPr>
              <w:rPr>
                <w:rFonts w:asciiTheme="majorHAnsi" w:hAnsiTheme="majorHAnsi"/>
                <w:sz w:val="20"/>
                <w:szCs w:val="20"/>
                <w:lang w:val="en-GB"/>
              </w:rPr>
            </w:pPr>
          </w:p>
          <w:p w14:paraId="285A27EF" w14:textId="77777777" w:rsidR="00EF01F8" w:rsidRPr="006E1CE0" w:rsidRDefault="00EF01F8" w:rsidP="00AC2411">
            <w:pPr>
              <w:rPr>
                <w:rFonts w:asciiTheme="majorHAnsi" w:hAnsiTheme="majorHAnsi"/>
                <w:sz w:val="20"/>
                <w:szCs w:val="20"/>
                <w:lang w:val="en-GB"/>
              </w:rPr>
            </w:pPr>
          </w:p>
          <w:p w14:paraId="25BABA17" w14:textId="77777777" w:rsidR="00EF01F8" w:rsidRPr="006E1CE0" w:rsidRDefault="00EF01F8" w:rsidP="00AC2411">
            <w:pPr>
              <w:rPr>
                <w:rFonts w:asciiTheme="majorHAnsi" w:hAnsiTheme="majorHAnsi" w:cstheme="minorHAnsi"/>
                <w:sz w:val="20"/>
                <w:szCs w:val="20"/>
                <w:lang w:val="en-GB"/>
              </w:rPr>
            </w:pPr>
          </w:p>
        </w:tc>
        <w:tc>
          <w:tcPr>
            <w:tcW w:w="1134" w:type="dxa"/>
            <w:gridSpan w:val="2"/>
            <w:shd w:val="clear" w:color="auto" w:fill="auto"/>
            <w:vAlign w:val="center"/>
          </w:tcPr>
          <w:p w14:paraId="0781DC06" w14:textId="77777777" w:rsidR="00467E96" w:rsidRDefault="00D6684A">
            <w:pPr>
              <w:rPr>
                <w:rFonts w:asciiTheme="majorHAnsi" w:hAnsiTheme="majorHAnsi" w:cstheme="minorHAnsi"/>
                <w:sz w:val="20"/>
                <w:szCs w:val="20"/>
                <w:lang w:val="pl-PL"/>
              </w:rPr>
            </w:pPr>
            <w:r w:rsidRPr="006E1CE0">
              <w:rPr>
                <w:rFonts w:asciiTheme="majorHAnsi" w:hAnsiTheme="majorHAnsi" w:cstheme="minorHAnsi"/>
                <w:sz w:val="20"/>
                <w:szCs w:val="20"/>
                <w:lang w:val="pl-PL"/>
              </w:rPr>
              <w:lastRenderedPageBreak/>
              <w:t>Capo squadra</w:t>
            </w:r>
          </w:p>
          <w:p w14:paraId="1BE29997" w14:textId="77777777" w:rsidR="00467E96" w:rsidRDefault="00D6684A">
            <w:pPr>
              <w:rPr>
                <w:rFonts w:asciiTheme="majorHAnsi" w:hAnsiTheme="majorHAnsi" w:cstheme="minorHAnsi"/>
                <w:sz w:val="20"/>
                <w:szCs w:val="20"/>
                <w:lang w:val="pl-PL"/>
              </w:rPr>
            </w:pPr>
            <w:r>
              <w:rPr>
                <w:rFonts w:asciiTheme="majorHAnsi" w:hAnsiTheme="majorHAnsi" w:cstheme="minorHAnsi"/>
                <w:sz w:val="20"/>
                <w:szCs w:val="20"/>
                <w:lang w:val="pl-PL"/>
              </w:rPr>
              <w:t>E responsabile del sito</w:t>
            </w:r>
          </w:p>
        </w:tc>
        <w:tc>
          <w:tcPr>
            <w:tcW w:w="5387" w:type="dxa"/>
            <w:shd w:val="clear" w:color="auto" w:fill="auto"/>
          </w:tcPr>
          <w:p w14:paraId="5F2AED4D" w14:textId="77777777" w:rsidR="00EF01F8" w:rsidRPr="006E1CE0" w:rsidRDefault="00EF01F8" w:rsidP="00AC2411">
            <w:pPr>
              <w:rPr>
                <w:rFonts w:asciiTheme="majorHAnsi" w:hAnsiTheme="majorHAnsi" w:cstheme="minorHAnsi"/>
                <w:sz w:val="20"/>
                <w:szCs w:val="20"/>
                <w:lang w:val="en-GB"/>
              </w:rPr>
            </w:pPr>
          </w:p>
          <w:p w14:paraId="0CDE8CB3"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Nom</w:t>
            </w:r>
            <w:r w:rsidRPr="006E1CE0">
              <w:rPr>
                <w:rFonts w:asciiTheme="majorHAnsi" w:hAnsiTheme="majorHAnsi" w:cstheme="minorHAnsi"/>
                <w:sz w:val="20"/>
                <w:szCs w:val="20"/>
                <w:lang w:val="en-GB"/>
              </w:rPr>
              <w:t>e e indirizzo della formazione</w:t>
            </w:r>
          </w:p>
          <w:p w14:paraId="50C86DD1"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centro/scuola professionale/altro</w:t>
            </w:r>
          </w:p>
          <w:p w14:paraId="3429CD02"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organizzazione:</w:t>
            </w:r>
          </w:p>
          <w:p w14:paraId="42AA96A6" w14:textId="77777777" w:rsidR="00467E96" w:rsidRDefault="00D6684A">
            <w:pPr>
              <w:rPr>
                <w:rFonts w:asciiTheme="majorHAnsi" w:hAnsiTheme="majorHAnsi" w:cstheme="minorHAnsi"/>
                <w:sz w:val="20"/>
                <w:szCs w:val="20"/>
                <w:lang w:val="en-GB"/>
              </w:rPr>
            </w:pPr>
            <w:r>
              <w:rPr>
                <w:rFonts w:asciiTheme="majorHAnsi" w:hAnsiTheme="majorHAnsi" w:cstheme="minorHAnsi"/>
                <w:sz w:val="20"/>
                <w:szCs w:val="20"/>
                <w:lang w:val="en-GB"/>
              </w:rPr>
              <w:t>CFS Avellino</w:t>
            </w:r>
          </w:p>
          <w:p w14:paraId="25623EBD" w14:textId="77777777" w:rsidR="00EF01F8" w:rsidRPr="006E1CE0" w:rsidRDefault="00EF01F8" w:rsidP="00AC2411">
            <w:pPr>
              <w:rPr>
                <w:rFonts w:asciiTheme="majorHAnsi" w:hAnsiTheme="majorHAnsi" w:cstheme="minorHAnsi"/>
                <w:sz w:val="20"/>
                <w:szCs w:val="20"/>
                <w:lang w:val="en-GB"/>
              </w:rPr>
            </w:pPr>
          </w:p>
          <w:p w14:paraId="450DA9BC"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Nome/i del/i formatore/i</w:t>
            </w:r>
          </w:p>
          <w:p w14:paraId="3835594E"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e le sue funzioni:</w:t>
            </w:r>
          </w:p>
          <w:p w14:paraId="71AFCE2A" w14:textId="77777777" w:rsidR="00467E96" w:rsidRDefault="00D6684A">
            <w:pPr>
              <w:ind w:left="34"/>
              <w:rPr>
                <w:rFonts w:asciiTheme="majorHAnsi" w:hAnsiTheme="majorHAnsi" w:cstheme="minorHAnsi"/>
                <w:sz w:val="20"/>
                <w:szCs w:val="20"/>
                <w:lang w:val="en-GB"/>
              </w:rPr>
            </w:pPr>
            <w:r>
              <w:rPr>
                <w:rFonts w:asciiTheme="majorHAnsi" w:hAnsiTheme="majorHAnsi" w:cstheme="minorHAnsi"/>
                <w:sz w:val="20"/>
                <w:szCs w:val="20"/>
                <w:lang w:val="en-GB"/>
              </w:rPr>
              <w:t xml:space="preserve">Christian Speranza </w:t>
            </w:r>
          </w:p>
          <w:p w14:paraId="00851061" w14:textId="77777777" w:rsidR="00467E96" w:rsidRDefault="00D6684A">
            <w:pPr>
              <w:ind w:left="34"/>
              <w:rPr>
                <w:rFonts w:asciiTheme="majorHAnsi" w:hAnsiTheme="majorHAnsi" w:cstheme="minorHAnsi"/>
                <w:sz w:val="20"/>
                <w:szCs w:val="20"/>
                <w:lang w:val="en-GB"/>
              </w:rPr>
            </w:pPr>
            <w:r>
              <w:rPr>
                <w:rFonts w:asciiTheme="majorHAnsi" w:hAnsiTheme="majorHAnsi" w:cstheme="minorHAnsi"/>
                <w:sz w:val="20"/>
                <w:szCs w:val="20"/>
                <w:lang w:val="en-GB"/>
              </w:rPr>
              <w:t>Sabino Della Sala</w:t>
            </w:r>
          </w:p>
          <w:p w14:paraId="0BD21B1B" w14:textId="77777777" w:rsidR="00EF01F8" w:rsidRPr="006E1CE0" w:rsidRDefault="00EF01F8" w:rsidP="00AC2411">
            <w:pPr>
              <w:ind w:left="65" w:hanging="77"/>
              <w:rPr>
                <w:rFonts w:asciiTheme="majorHAnsi" w:hAnsiTheme="majorHAnsi" w:cstheme="minorHAnsi"/>
                <w:sz w:val="20"/>
                <w:szCs w:val="20"/>
                <w:lang w:val="en-GB"/>
              </w:rPr>
            </w:pPr>
          </w:p>
          <w:p w14:paraId="16668153"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Ore di formazione: </w:t>
            </w:r>
            <w:r>
              <w:rPr>
                <w:rFonts w:asciiTheme="majorHAnsi" w:hAnsiTheme="majorHAnsi" w:cstheme="minorHAnsi"/>
                <w:sz w:val="20"/>
                <w:szCs w:val="20"/>
                <w:lang w:val="en-GB"/>
              </w:rPr>
              <w:t xml:space="preserve">24 </w:t>
            </w:r>
            <w:r w:rsidRPr="006E1CE0">
              <w:rPr>
                <w:rFonts w:asciiTheme="majorHAnsi" w:hAnsiTheme="majorHAnsi" w:cstheme="minorHAnsi"/>
                <w:sz w:val="20"/>
                <w:szCs w:val="20"/>
                <w:lang w:val="en-GB"/>
              </w:rPr>
              <w:t>ore</w:t>
            </w:r>
          </w:p>
          <w:p w14:paraId="757C1A10" w14:textId="77777777" w:rsidR="00EF01F8" w:rsidRPr="006E1CE0" w:rsidRDefault="00EF01F8" w:rsidP="00AC2411">
            <w:pPr>
              <w:rPr>
                <w:rFonts w:asciiTheme="majorHAnsi" w:hAnsiTheme="majorHAnsi" w:cstheme="minorHAnsi"/>
                <w:sz w:val="20"/>
                <w:szCs w:val="20"/>
                <w:lang w:val="en-GB"/>
              </w:rPr>
            </w:pPr>
          </w:p>
          <w:p w14:paraId="3500D641"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Profilo dell'azienda o delle aziende coinvolte</w:t>
            </w:r>
          </w:p>
          <w:p w14:paraId="7C285633"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nell'apprendimento pianificato basato sul lavoro:</w:t>
            </w:r>
          </w:p>
          <w:p w14:paraId="327FD385" w14:textId="77777777" w:rsidR="00467E96" w:rsidRDefault="00D6684A">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Imprese di costruzioni e ristrutturazioni che partecipano a Renovup IO3 </w:t>
            </w:r>
            <w:r>
              <w:rPr>
                <w:rFonts w:asciiTheme="majorHAnsi" w:hAnsiTheme="majorHAnsi" w:cstheme="minorHAnsi"/>
                <w:sz w:val="20"/>
                <w:szCs w:val="20"/>
                <w:lang w:val="en-GB"/>
              </w:rPr>
              <w:t>(</w:t>
            </w:r>
            <w:r w:rsidRPr="00A83371">
              <w:rPr>
                <w:rFonts w:asciiTheme="majorHAnsi" w:hAnsiTheme="majorHAnsi" w:cstheme="minorHAnsi"/>
                <w:sz w:val="20"/>
                <w:szCs w:val="20"/>
                <w:lang w:val="en-GB"/>
              </w:rPr>
              <w:t xml:space="preserve">PARRELLA PELLEGRINO SRL </w:t>
            </w:r>
            <w:r>
              <w:rPr>
                <w:rFonts w:asciiTheme="majorHAnsi" w:hAnsiTheme="majorHAnsi" w:cstheme="minorHAnsi"/>
                <w:sz w:val="20"/>
                <w:szCs w:val="20"/>
                <w:lang w:val="en-GB"/>
              </w:rPr>
              <w:t xml:space="preserve">- </w:t>
            </w:r>
            <w:r w:rsidRPr="00A83371">
              <w:rPr>
                <w:rFonts w:asciiTheme="majorHAnsi" w:hAnsiTheme="majorHAnsi" w:cstheme="minorHAnsi"/>
                <w:sz w:val="20"/>
                <w:szCs w:val="20"/>
                <w:lang w:val="en-GB"/>
              </w:rPr>
              <w:t>DI.GI LAVORI SRL</w:t>
            </w:r>
          </w:p>
          <w:p w14:paraId="6CE26BDB" w14:textId="77777777" w:rsidR="00467E96" w:rsidRDefault="00D6684A">
            <w:pPr>
              <w:ind w:left="34" w:hanging="34"/>
              <w:rPr>
                <w:rFonts w:asciiTheme="majorHAnsi" w:hAnsiTheme="majorHAnsi" w:cstheme="minorHAnsi"/>
                <w:sz w:val="20"/>
                <w:szCs w:val="20"/>
                <w:lang w:val="en-GB"/>
              </w:rPr>
            </w:pPr>
            <w:r w:rsidRPr="00DC40BF">
              <w:rPr>
                <w:rFonts w:asciiTheme="majorHAnsi" w:hAnsiTheme="majorHAnsi" w:cstheme="minorHAnsi"/>
                <w:sz w:val="20"/>
                <w:szCs w:val="20"/>
                <w:lang w:val="en-GB"/>
              </w:rPr>
              <w:t xml:space="preserve"> SOCOTEC ITALIA S.R.L - ADRENALIN DRILLING </w:t>
            </w:r>
            <w:r w:rsidRPr="00DC40BF">
              <w:rPr>
                <w:rFonts w:asciiTheme="majorHAnsi" w:hAnsiTheme="majorHAnsi" w:cstheme="minorHAnsi"/>
                <w:sz w:val="20"/>
                <w:szCs w:val="20"/>
                <w:lang w:val="en-GB"/>
              </w:rPr>
              <w:t>SRL - PRAGMA COSTR.NI GENERALI SRL - COAP SRL)</w:t>
            </w:r>
          </w:p>
          <w:p w14:paraId="4550A8E5" w14:textId="77777777" w:rsidR="00EF01F8" w:rsidRPr="00DC40BF" w:rsidRDefault="00EF01F8" w:rsidP="00AC2411">
            <w:pPr>
              <w:rPr>
                <w:rFonts w:asciiTheme="majorHAnsi" w:hAnsiTheme="majorHAnsi" w:cstheme="minorHAnsi"/>
                <w:sz w:val="20"/>
                <w:szCs w:val="20"/>
                <w:lang w:val="en-GB"/>
              </w:rPr>
            </w:pPr>
          </w:p>
        </w:tc>
      </w:tr>
      <w:tr w:rsidR="00EF01F8" w:rsidRPr="00F47FF1" w14:paraId="3ED35D8F" w14:textId="77777777" w:rsidTr="00AC2411">
        <w:trPr>
          <w:trHeight w:val="338"/>
        </w:trPr>
        <w:tc>
          <w:tcPr>
            <w:tcW w:w="10490" w:type="dxa"/>
            <w:gridSpan w:val="7"/>
            <w:tcBorders>
              <w:bottom w:val="single" w:sz="4" w:space="0" w:color="7F7F7F" w:themeColor="text1" w:themeTint="80"/>
            </w:tcBorders>
            <w:shd w:val="clear" w:color="auto" w:fill="B4C6E7" w:themeFill="accent1" w:themeFillTint="66"/>
            <w:vAlign w:val="center"/>
          </w:tcPr>
          <w:p w14:paraId="4A509E33"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Processo di insegnamento e apprendimento</w:t>
            </w:r>
          </w:p>
          <w:p w14:paraId="11D1F5E7"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(Risultato dell'IO3 di RENOVUP, che sperimenta con formatori SM e TL gli </w:t>
            </w:r>
            <w:r w:rsidRPr="006E1CE0">
              <w:rPr>
                <w:rFonts w:asciiTheme="majorHAnsi" w:hAnsiTheme="majorHAnsi"/>
                <w:sz w:val="20"/>
                <w:szCs w:val="20"/>
                <w:lang w:val="en-GB"/>
              </w:rPr>
              <w:t>"Strumenti didattici per la professionalizzazione dei capocantiere e dei capisquadra nei lavori di ristrutturazione edilizia, progettati in relazione alle situazioni di lavoro" (IO1-A3b e A4 e IO2-A1).</w:t>
            </w:r>
          </w:p>
        </w:tc>
      </w:tr>
      <w:tr w:rsidR="00EF01F8" w:rsidRPr="00F47FF1" w14:paraId="747B3AD8" w14:textId="77777777" w:rsidTr="00AC2411">
        <w:trPr>
          <w:trHeight w:val="338"/>
        </w:trPr>
        <w:tc>
          <w:tcPr>
            <w:tcW w:w="10490" w:type="dxa"/>
            <w:gridSpan w:val="7"/>
            <w:shd w:val="clear" w:color="auto" w:fill="auto"/>
            <w:vAlign w:val="center"/>
          </w:tcPr>
          <w:p w14:paraId="4DB90B18"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Obiettivi di apprendimento di RENOVUP:</w:t>
            </w:r>
          </w:p>
          <w:p w14:paraId="4EEB70E2" w14:textId="77777777" w:rsidR="00EF01F8" w:rsidRPr="006E1CE0" w:rsidRDefault="00EF01F8" w:rsidP="00AC2411">
            <w:pPr>
              <w:rPr>
                <w:rFonts w:asciiTheme="majorHAnsi" w:hAnsiTheme="majorHAnsi" w:cstheme="minorHAnsi"/>
                <w:b/>
                <w:sz w:val="20"/>
                <w:szCs w:val="20"/>
                <w:lang w:val="en-GB"/>
              </w:rPr>
            </w:pPr>
          </w:p>
          <w:p w14:paraId="39566DC9" w14:textId="77777777" w:rsidR="00467E96" w:rsidRDefault="00D6684A">
            <w:pPr>
              <w:spacing w:before="125"/>
              <w:ind w:left="604"/>
              <w:rPr>
                <w:rFonts w:cstheme="minorHAnsi"/>
                <w:sz w:val="20"/>
                <w:szCs w:val="20"/>
                <w:lang w:val="en-GB"/>
              </w:rPr>
            </w:pPr>
            <w:r w:rsidRPr="006E1CE0">
              <w:rPr>
                <w:rFonts w:asciiTheme="majorHAnsi" w:hAnsiTheme="majorHAnsi"/>
                <w:lang w:val="en-GB"/>
              </w:rPr>
              <w:sym w:font="Wingdings" w:char="F03F"/>
            </w:r>
            <w:r w:rsidRPr="00A83371">
              <w:rPr>
                <w:rFonts w:cstheme="minorHAnsi"/>
                <w:sz w:val="20"/>
                <w:szCs w:val="20"/>
                <w:lang w:val="en-GB"/>
              </w:rPr>
              <w:t xml:space="preserve"> Saper gestire i team di lavoro e distribuire correttamente le mansioni</w:t>
            </w:r>
          </w:p>
          <w:p w14:paraId="43BE9023" w14:textId="77777777" w:rsidR="00467E96" w:rsidRDefault="00D6684A">
            <w:pPr>
              <w:ind w:left="601"/>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A83371">
              <w:rPr>
                <w:rFonts w:asciiTheme="majorHAnsi" w:hAnsiTheme="majorHAnsi" w:cstheme="minorHAnsi"/>
                <w:sz w:val="20"/>
                <w:szCs w:val="20"/>
                <w:lang w:val="en-GB"/>
              </w:rPr>
              <w:t xml:space="preserve"> Saper individuare i punti critici</w:t>
            </w:r>
          </w:p>
          <w:p w14:paraId="00AC5993" w14:textId="77777777" w:rsidR="00467E96" w:rsidRDefault="00D6684A">
            <w:pPr>
              <w:ind w:left="601"/>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A83371">
              <w:rPr>
                <w:rFonts w:asciiTheme="majorHAnsi" w:hAnsiTheme="majorHAnsi" w:cstheme="minorHAnsi"/>
                <w:sz w:val="20"/>
                <w:szCs w:val="20"/>
                <w:lang w:val="en-GB"/>
              </w:rPr>
              <w:t xml:space="preserve"> Sviluppare tecniche di comunicazione con i lavoratori e con tutte le parti interessate</w:t>
            </w:r>
          </w:p>
          <w:p w14:paraId="6EF4FB1F" w14:textId="77777777" w:rsidR="00EF01F8" w:rsidRPr="006E1CE0" w:rsidRDefault="00EF01F8" w:rsidP="00AC2411">
            <w:pPr>
              <w:rPr>
                <w:rFonts w:asciiTheme="majorHAnsi" w:hAnsiTheme="majorHAnsi" w:cstheme="minorHAnsi"/>
                <w:b/>
                <w:sz w:val="20"/>
                <w:szCs w:val="20"/>
                <w:lang w:val="en-GB"/>
              </w:rPr>
            </w:pPr>
          </w:p>
          <w:p w14:paraId="4752C03C"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Contenuto (a seconda dei contesti nazionali specifici):</w:t>
            </w:r>
          </w:p>
          <w:p w14:paraId="4CA5996F" w14:textId="77777777" w:rsidR="00467E96" w:rsidRDefault="00D6684A">
            <w:pPr>
              <w:pStyle w:val="Paragraphedeliste"/>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A83371">
              <w:rPr>
                <w:rFonts w:asciiTheme="majorHAnsi" w:hAnsiTheme="majorHAnsi" w:cstheme="minorHAnsi"/>
                <w:sz w:val="20"/>
                <w:szCs w:val="20"/>
                <w:lang w:val="en-GB"/>
              </w:rPr>
              <w:t xml:space="preserve"> L'organizzazione del cantiere</w:t>
            </w:r>
          </w:p>
          <w:p w14:paraId="07FC16C9" w14:textId="77777777" w:rsidR="00467E96" w:rsidRDefault="00D6684A">
            <w:pPr>
              <w:pStyle w:val="Paragraphedeliste"/>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L'organizzazione del sito</w:t>
            </w:r>
          </w:p>
          <w:p w14:paraId="6D02E03A" w14:textId="77777777" w:rsidR="00467E96" w:rsidRDefault="00D6684A">
            <w:pPr>
              <w:pStyle w:val="Paragraphedeliste"/>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Il layout del sito, la gestione e l'organizzazione delle attrezzature, dei materiali e delle risorse umane.</w:t>
            </w:r>
          </w:p>
          <w:p w14:paraId="22610EA7" w14:textId="77777777" w:rsidR="00467E96" w:rsidRDefault="00D6684A">
            <w:pPr>
              <w:pStyle w:val="Paragraphedeliste"/>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Organizzazione e gestione del team</w:t>
            </w:r>
          </w:p>
          <w:p w14:paraId="007BE0A2" w14:textId="77777777" w:rsidR="00467E96" w:rsidRDefault="00D6684A">
            <w:pPr>
              <w:pStyle w:val="Paragraphedeliste"/>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Studio di caso</w:t>
            </w:r>
          </w:p>
          <w:p w14:paraId="2B6550AA" w14:textId="77777777" w:rsidR="00467E96" w:rsidRDefault="00D6684A">
            <w:pPr>
              <w:pStyle w:val="Paragraphedeliste"/>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A83371">
              <w:rPr>
                <w:rFonts w:asciiTheme="majorHAnsi" w:hAnsiTheme="majorHAnsi" w:cstheme="minorHAnsi"/>
                <w:sz w:val="20"/>
                <w:szCs w:val="20"/>
                <w:lang w:val="en-GB"/>
              </w:rPr>
              <w:t xml:space="preserve"> Programmazione del lavoro</w:t>
            </w:r>
          </w:p>
          <w:p w14:paraId="68D44ADF" w14:textId="77777777" w:rsidR="00467E96" w:rsidRDefault="00D6684A">
            <w:pPr>
              <w:pStyle w:val="Paragraphedeliste"/>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Attività di s</w:t>
            </w:r>
            <w:r w:rsidRPr="00A83371">
              <w:rPr>
                <w:rFonts w:asciiTheme="majorHAnsi" w:hAnsiTheme="majorHAnsi" w:cstheme="minorHAnsi"/>
                <w:sz w:val="20"/>
                <w:szCs w:val="20"/>
                <w:lang w:val="en-GB"/>
              </w:rPr>
              <w:t>upervisione e controllo Identificazione dei principali rischi presenti nel sito</w:t>
            </w:r>
          </w:p>
          <w:p w14:paraId="33492C6F" w14:textId="77777777" w:rsidR="00467E96" w:rsidRDefault="00D6684A">
            <w:pPr>
              <w:pStyle w:val="Paragraphedeliste"/>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coordinamento delle risorse del sito</w:t>
            </w:r>
          </w:p>
          <w:p w14:paraId="193A7133" w14:textId="77777777" w:rsidR="00467E96" w:rsidRDefault="00D6684A">
            <w:pPr>
              <w:pStyle w:val="Paragraphedeliste"/>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 xml:space="preserve">avanzamento della produzione </w:t>
            </w:r>
          </w:p>
          <w:p w14:paraId="721560F4" w14:textId="77777777" w:rsidR="00467E96" w:rsidRDefault="00D6684A">
            <w:pPr>
              <w:ind w:left="743"/>
              <w:rPr>
                <w:rFonts w:asciiTheme="majorHAnsi" w:hAnsiTheme="majorHAnsi" w:cstheme="minorHAnsi"/>
                <w:sz w:val="20"/>
                <w:szCs w:val="20"/>
                <w:lang w:val="en-GB"/>
              </w:rPr>
            </w:pPr>
            <w:r w:rsidRPr="00A83371">
              <w:rPr>
                <w:rFonts w:asciiTheme="majorHAnsi" w:hAnsiTheme="majorHAnsi" w:cstheme="minorHAnsi"/>
                <w:sz w:val="20"/>
                <w:szCs w:val="20"/>
                <w:lang w:val="en-GB"/>
              </w:rPr>
              <w:t xml:space="preserve">          Studio di caso</w:t>
            </w:r>
          </w:p>
          <w:p w14:paraId="39357005"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A83371">
              <w:rPr>
                <w:rFonts w:asciiTheme="majorHAnsi" w:hAnsiTheme="majorHAnsi" w:cstheme="minorHAnsi"/>
                <w:sz w:val="20"/>
                <w:szCs w:val="20"/>
                <w:lang w:val="en-GB"/>
              </w:rPr>
              <w:t xml:space="preserve">                 Comunicazione in loco </w:t>
            </w:r>
          </w:p>
          <w:p w14:paraId="52174190" w14:textId="77777777" w:rsidR="00467E96" w:rsidRDefault="00D6684A">
            <w:pPr>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Comunicare e relazionarsi correttamente con le figure presenti in loco;</w:t>
            </w:r>
          </w:p>
          <w:p w14:paraId="613B11AB" w14:textId="77777777" w:rsidR="00467E96" w:rsidRDefault="00D6684A">
            <w:pPr>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essere in grado di spiegare come svolgere un lavoro e farsi capire dai capi squadra</w:t>
            </w:r>
          </w:p>
          <w:p w14:paraId="3221BD97" w14:textId="77777777" w:rsidR="00467E96" w:rsidRDefault="00D6684A">
            <w:pPr>
              <w:rPr>
                <w:rFonts w:asciiTheme="majorHAnsi" w:hAnsiTheme="majorHAnsi" w:cstheme="minorHAnsi"/>
                <w:b/>
                <w:sz w:val="20"/>
                <w:szCs w:val="20"/>
                <w:lang w:val="en-GB"/>
              </w:rPr>
            </w:pPr>
            <w:r w:rsidRPr="00A83371">
              <w:rPr>
                <w:rFonts w:asciiTheme="majorHAnsi" w:hAnsiTheme="majorHAnsi" w:cstheme="minorHAnsi"/>
                <w:sz w:val="20"/>
                <w:szCs w:val="20"/>
                <w:lang w:val="en-GB"/>
              </w:rPr>
              <w:t xml:space="preserve">                          Gestione corretta dei conflitti</w:t>
            </w:r>
          </w:p>
          <w:p w14:paraId="537315FB"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Metodi e strumenti di insegnamento/apprend</w:t>
            </w:r>
            <w:r w:rsidRPr="006E1CE0">
              <w:rPr>
                <w:rFonts w:asciiTheme="majorHAnsi" w:hAnsiTheme="majorHAnsi" w:cstheme="minorHAnsi"/>
                <w:b/>
                <w:sz w:val="20"/>
                <w:szCs w:val="20"/>
                <w:lang w:val="en-GB"/>
              </w:rPr>
              <w:t>imento</w:t>
            </w:r>
          </w:p>
          <w:p w14:paraId="011F2D02" w14:textId="77777777" w:rsidR="00467E96" w:rsidRDefault="00D6684A">
            <w:pPr>
              <w:pStyle w:val="Paragraphedeliste"/>
              <w:ind w:left="34"/>
              <w:rPr>
                <w:rFonts w:asciiTheme="majorHAnsi" w:hAnsiTheme="majorHAnsi" w:cstheme="minorHAnsi"/>
                <w:sz w:val="20"/>
                <w:szCs w:val="20"/>
                <w:lang w:val="en-GB"/>
              </w:rPr>
            </w:pPr>
            <w:r w:rsidRPr="0082394E">
              <w:rPr>
                <w:rFonts w:asciiTheme="majorHAnsi" w:hAnsiTheme="majorHAnsi" w:cstheme="minorHAnsi"/>
                <w:sz w:val="20"/>
                <w:szCs w:val="20"/>
                <w:lang w:val="en-GB"/>
              </w:rPr>
              <w:t xml:space="preserve">In parallelo alle lezioni teoriche, vengono svolte esercitazioni in aula e nel cantiere simulato della scuola. Un'altra parte della formazione sarà svolta direttamente sul cantiere dove il capocantiere sta effettivamente lavorando. </w:t>
            </w:r>
            <w:r w:rsidRPr="006E1CE0">
              <w:rPr>
                <w:rFonts w:asciiTheme="majorHAnsi" w:hAnsiTheme="majorHAnsi" w:cstheme="minorHAnsi"/>
                <w:sz w:val="20"/>
                <w:szCs w:val="20"/>
                <w:lang w:val="en-GB"/>
              </w:rPr>
              <w:t>Utilizzo di metod</w:t>
            </w:r>
            <w:r w:rsidRPr="006E1CE0">
              <w:rPr>
                <w:rFonts w:asciiTheme="majorHAnsi" w:hAnsiTheme="majorHAnsi" w:cstheme="minorHAnsi"/>
                <w:sz w:val="20"/>
                <w:szCs w:val="20"/>
                <w:lang w:val="en-GB"/>
              </w:rPr>
              <w:t>ologie incentrate sulla trasmissione di informazioni attraverso il metodo espositivo e dimostrativo.</w:t>
            </w:r>
          </w:p>
          <w:p w14:paraId="240E4BA4" w14:textId="77777777" w:rsidR="00467E96" w:rsidRDefault="00D6684A">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Modalità: Faccia a faccia</w:t>
            </w:r>
          </w:p>
          <w:p w14:paraId="5378A8F9" w14:textId="77777777" w:rsidR="00467E96" w:rsidRDefault="00D6684A">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Risorse didattiche: PowerPoint, immagini, video e pratiche di laboratorio.</w:t>
            </w:r>
          </w:p>
          <w:p w14:paraId="56F727FE" w14:textId="77777777" w:rsidR="00467E96" w:rsidRDefault="00D6684A">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Ogni professionista è stato dotato di abiti da lavoro adeguati e del materiale didattico necessario, oltre che dei DPI necessari per una stretta osservanza delle norme di salute e sicurezza sul lavoro.</w:t>
            </w:r>
          </w:p>
          <w:p w14:paraId="62C62106" w14:textId="77777777" w:rsidR="00467E96" w:rsidRDefault="00D6684A">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Allo stesso modo, a ogni professionista sono stati for</w:t>
            </w:r>
            <w:r w:rsidRPr="006E1CE0">
              <w:rPr>
                <w:rFonts w:asciiTheme="majorHAnsi" w:hAnsiTheme="majorHAnsi" w:cstheme="minorHAnsi"/>
                <w:sz w:val="20"/>
                <w:szCs w:val="20"/>
                <w:lang w:val="en-GB"/>
              </w:rPr>
              <w:t>niti gli strumenti, le attrezzature e i mezzi necessari per lo sviluppo delle attività pratiche.</w:t>
            </w:r>
          </w:p>
          <w:p w14:paraId="65EDD6A4"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Organizzazione del processo di formazione nelle aziende</w:t>
            </w:r>
          </w:p>
          <w:p w14:paraId="70504E42" w14:textId="77777777" w:rsidR="00467E96" w:rsidRDefault="00D6684A">
            <w:pPr>
              <w:rPr>
                <w:rFonts w:asciiTheme="majorHAnsi" w:hAnsiTheme="majorHAnsi" w:cstheme="minorHAnsi"/>
                <w:sz w:val="20"/>
                <w:szCs w:val="20"/>
                <w:lang w:val="en-GB"/>
              </w:rPr>
            </w:pPr>
            <w:r w:rsidRPr="0082394E">
              <w:rPr>
                <w:rFonts w:asciiTheme="majorHAnsi" w:hAnsiTheme="majorHAnsi" w:cstheme="minorHAnsi"/>
                <w:sz w:val="20"/>
                <w:szCs w:val="20"/>
                <w:lang w:val="en-GB"/>
              </w:rPr>
              <w:t>Diversi formatori hanno analizzato il comportamento dei lavoratori e al termine dell'osservazione hanno</w:t>
            </w:r>
            <w:r w:rsidRPr="0082394E">
              <w:rPr>
                <w:rFonts w:asciiTheme="majorHAnsi" w:hAnsiTheme="majorHAnsi" w:cstheme="minorHAnsi"/>
                <w:sz w:val="20"/>
                <w:szCs w:val="20"/>
                <w:lang w:val="en-GB"/>
              </w:rPr>
              <w:t xml:space="preserve"> mostrato ai tirocinanti alcune pratiche da mettere in atto per ottenere una buona comunicazione senza mai entrare nel merito delle loro azioni specifiche per evitare di alzare un muro tra formatori e tirocinanti </w:t>
            </w:r>
          </w:p>
          <w:p w14:paraId="53D71D68" w14:textId="77777777" w:rsidR="00467E96" w:rsidRDefault="00D6684A">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Valutazione dei risultati di apprendimento</w:t>
            </w:r>
          </w:p>
          <w:p w14:paraId="7E8FFA1E" w14:textId="77777777" w:rsidR="00467E96" w:rsidRDefault="00D6684A">
            <w:pPr>
              <w:jc w:val="both"/>
              <w:rPr>
                <w:rFonts w:asciiTheme="majorHAnsi" w:hAnsiTheme="majorHAnsi"/>
                <w:sz w:val="20"/>
                <w:szCs w:val="20"/>
                <w:lang w:val="en-GB"/>
              </w:rPr>
            </w:pPr>
            <w:r w:rsidRPr="0082394E">
              <w:rPr>
                <w:rFonts w:asciiTheme="majorHAnsi" w:hAnsiTheme="majorHAnsi" w:cstheme="minorHAnsi"/>
                <w:sz w:val="20"/>
                <w:szCs w:val="20"/>
                <w:lang w:val="en-GB"/>
              </w:rPr>
              <w:t>Per garantire che i contenuti dell'esperimento siano stati seguiti in modo soddisfacente, sono stati effettuati monitoraggi individuali e continui e controlli giornalieri delle presenze, oltre all'utilizzo del questionario RENOVUP 3 e di un test di valutaz</w:t>
            </w:r>
            <w:r w:rsidRPr="0082394E">
              <w:rPr>
                <w:rFonts w:asciiTheme="majorHAnsi" w:hAnsiTheme="majorHAnsi" w:cstheme="minorHAnsi"/>
                <w:sz w:val="20"/>
                <w:szCs w:val="20"/>
                <w:lang w:val="en-GB"/>
              </w:rPr>
              <w:t>ione.</w:t>
            </w:r>
          </w:p>
        </w:tc>
      </w:tr>
      <w:tr w:rsidR="00EF01F8" w:rsidRPr="00F47FF1" w14:paraId="649F8317"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368D6AAD"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Nome del percorso di formazione professionale</w:t>
            </w: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6A425293"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Blocchi/componenti scelti per i test</w:t>
            </w:r>
          </w:p>
        </w:tc>
        <w:tc>
          <w:tcPr>
            <w:tcW w:w="99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0D66C88B"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Pubblico</w:t>
            </w:r>
          </w:p>
        </w:tc>
        <w:tc>
          <w:tcPr>
            <w:tcW w:w="581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3B2828A1"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Posti di formazione</w:t>
            </w:r>
          </w:p>
          <w:p w14:paraId="0EAB81CE"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sz w:val="20"/>
                <w:szCs w:val="20"/>
                <w:lang w:val="pl-PL"/>
              </w:rPr>
              <w:t>Nota: se non siete in grado di fornire nomi specifici in questa fase, definite almeno i profili.</w:t>
            </w:r>
          </w:p>
        </w:tc>
      </w:tr>
      <w:tr w:rsidR="00EF01F8" w:rsidRPr="00F47FF1" w14:paraId="1262A3AF"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674FF97" w14:textId="77777777" w:rsidR="00EF01F8" w:rsidRPr="006E1CE0" w:rsidRDefault="00EF01F8" w:rsidP="00AC2411">
            <w:pPr>
              <w:jc w:val="center"/>
              <w:rPr>
                <w:rFonts w:asciiTheme="majorHAnsi" w:hAnsiTheme="majorHAnsi" w:cstheme="minorHAnsi"/>
                <w:sz w:val="20"/>
                <w:szCs w:val="20"/>
                <w:lang w:val="en-GB"/>
              </w:rPr>
            </w:pPr>
          </w:p>
          <w:p w14:paraId="617E35D2" w14:textId="77777777" w:rsidR="00EF01F8" w:rsidRPr="006E1CE0" w:rsidRDefault="00EF01F8" w:rsidP="00AC2411">
            <w:pPr>
              <w:jc w:val="center"/>
              <w:rPr>
                <w:rFonts w:asciiTheme="majorHAnsi" w:hAnsiTheme="majorHAnsi" w:cstheme="minorHAnsi"/>
                <w:sz w:val="20"/>
                <w:szCs w:val="20"/>
                <w:lang w:val="pl-PL"/>
              </w:rPr>
            </w:pPr>
          </w:p>
          <w:p w14:paraId="41E39DB1" w14:textId="77777777" w:rsidR="00467E96" w:rsidRDefault="00D6684A">
            <w:pPr>
              <w:jc w:val="center"/>
              <w:rPr>
                <w:rFonts w:asciiTheme="majorHAnsi" w:hAnsiTheme="majorHAnsi" w:cstheme="minorHAnsi"/>
                <w:b/>
                <w:sz w:val="20"/>
                <w:szCs w:val="20"/>
                <w:lang w:val="pl-PL"/>
              </w:rPr>
            </w:pPr>
            <w:r w:rsidRPr="006E1CE0">
              <w:rPr>
                <w:rFonts w:asciiTheme="majorHAnsi" w:hAnsiTheme="majorHAnsi" w:cstheme="minorHAnsi"/>
                <w:b/>
                <w:sz w:val="20"/>
                <w:szCs w:val="20"/>
                <w:lang w:val="pl-PL"/>
              </w:rPr>
              <w:t>2.</w:t>
            </w:r>
          </w:p>
          <w:p w14:paraId="5425786D" w14:textId="77777777" w:rsidR="00467E96" w:rsidRDefault="00D6684A">
            <w:pPr>
              <w:jc w:val="center"/>
              <w:rPr>
                <w:rFonts w:asciiTheme="majorHAnsi" w:hAnsiTheme="majorHAnsi" w:cstheme="minorHAnsi"/>
                <w:sz w:val="20"/>
                <w:szCs w:val="20"/>
                <w:lang w:val="pl-PL"/>
              </w:rPr>
            </w:pPr>
            <w:r w:rsidRPr="006E1CE0">
              <w:rPr>
                <w:rFonts w:asciiTheme="majorHAnsi" w:hAnsiTheme="majorHAnsi" w:cstheme="minorHAnsi"/>
                <w:b/>
                <w:sz w:val="20"/>
                <w:szCs w:val="20"/>
                <w:lang w:val="pl-PL"/>
              </w:rPr>
              <w:t>ORGANIZZAZIONE DEL LAVORO</w:t>
            </w: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C89C15E" w14:textId="77777777" w:rsidR="00EF01F8" w:rsidRPr="006E1CE0" w:rsidRDefault="00EF01F8" w:rsidP="00AC2411">
            <w:pPr>
              <w:rPr>
                <w:rFonts w:asciiTheme="majorHAnsi" w:hAnsiTheme="majorHAnsi" w:cstheme="minorHAnsi"/>
                <w:sz w:val="20"/>
                <w:szCs w:val="20"/>
                <w:lang w:val="pl-PL"/>
              </w:rPr>
            </w:pPr>
          </w:p>
          <w:p w14:paraId="0BCC0FD7" w14:textId="77777777" w:rsidR="00467E96" w:rsidRDefault="00D6684A">
            <w:pPr>
              <w:rPr>
                <w:rFonts w:asciiTheme="majorHAnsi" w:hAnsiTheme="majorHAnsi" w:cstheme="minorHAnsi"/>
                <w:sz w:val="20"/>
                <w:szCs w:val="20"/>
                <w:lang w:val="pl-PL"/>
              </w:rPr>
            </w:pPr>
            <w:r w:rsidRPr="006E1CE0">
              <w:rPr>
                <w:rFonts w:asciiTheme="majorHAnsi" w:hAnsiTheme="majorHAnsi" w:cstheme="minorHAnsi"/>
                <w:sz w:val="20"/>
                <w:szCs w:val="20"/>
                <w:lang w:val="pl-PL"/>
              </w:rPr>
              <w:t>Descrizione:</w:t>
            </w:r>
          </w:p>
          <w:p w14:paraId="2E8852AB" w14:textId="77777777" w:rsidR="00EF01F8" w:rsidRPr="006E1CE0" w:rsidRDefault="00EF01F8" w:rsidP="00AC2411">
            <w:pPr>
              <w:rPr>
                <w:rFonts w:asciiTheme="majorHAnsi" w:hAnsiTheme="majorHAnsi" w:cstheme="minorHAnsi"/>
                <w:sz w:val="20"/>
                <w:szCs w:val="20"/>
                <w:lang w:val="pl-PL"/>
              </w:rPr>
            </w:pPr>
          </w:p>
          <w:p w14:paraId="3ED8405D" w14:textId="77777777" w:rsidR="00467E96" w:rsidRDefault="00D6684A">
            <w:pPr>
              <w:rPr>
                <w:rFonts w:asciiTheme="majorHAnsi" w:hAnsiTheme="majorHAnsi"/>
                <w:b/>
                <w:sz w:val="20"/>
                <w:szCs w:val="20"/>
                <w:lang w:val="en-GB"/>
              </w:rPr>
            </w:pPr>
            <w:r w:rsidRPr="006E1CE0">
              <w:rPr>
                <w:rFonts w:asciiTheme="majorHAnsi" w:hAnsiTheme="majorHAnsi"/>
                <w:b/>
                <w:sz w:val="20"/>
                <w:szCs w:val="20"/>
                <w:lang w:val="en-GB"/>
              </w:rPr>
              <w:t>Blocco 2: Comunicazione e gestione delle relazioni in un cantiere di ristrutturazione</w:t>
            </w:r>
          </w:p>
          <w:p w14:paraId="092A0C40" w14:textId="77777777" w:rsidR="00EF01F8" w:rsidRPr="006E1CE0" w:rsidRDefault="00EF01F8" w:rsidP="00AC2411">
            <w:pPr>
              <w:rPr>
                <w:rFonts w:asciiTheme="majorHAnsi" w:hAnsiTheme="majorHAnsi" w:cstheme="minorHAnsi"/>
                <w:sz w:val="20"/>
                <w:szCs w:val="20"/>
                <w:lang w:val="pl-PL"/>
              </w:rPr>
            </w:pPr>
          </w:p>
          <w:p w14:paraId="2D24AC46" w14:textId="77777777" w:rsidR="00467E96" w:rsidRDefault="00D6684A">
            <w:pPr>
              <w:rPr>
                <w:rFonts w:asciiTheme="majorHAnsi" w:hAnsiTheme="majorHAnsi"/>
                <w:sz w:val="20"/>
                <w:szCs w:val="20"/>
                <w:lang w:val="en-GB"/>
              </w:rPr>
            </w:pPr>
            <w:r w:rsidRPr="006E1CE0">
              <w:rPr>
                <w:rFonts w:asciiTheme="majorHAnsi" w:hAnsiTheme="majorHAnsi"/>
                <w:sz w:val="20"/>
                <w:szCs w:val="20"/>
                <w:lang w:val="en-GB"/>
              </w:rPr>
              <w:t>Componente 2.2. Sviluppo e implementazione di procedure per la corretta esecuzione delle operazioni (ad es. adattamento ai vincoli del sito, verifica e monitoraggio delle forniture di materiali, verifica dei tempi di consegna, considerazione dell'efficienz</w:t>
            </w:r>
            <w:r w:rsidRPr="006E1CE0">
              <w:rPr>
                <w:rFonts w:asciiTheme="majorHAnsi" w:hAnsiTheme="majorHAnsi"/>
                <w:sz w:val="20"/>
                <w:szCs w:val="20"/>
                <w:lang w:val="en-GB"/>
              </w:rPr>
              <w:t>a energetica, efficienza finale, ecc.)</w:t>
            </w:r>
          </w:p>
          <w:p w14:paraId="72F1B5AB" w14:textId="77777777" w:rsidR="00EF01F8" w:rsidRPr="006E1CE0" w:rsidRDefault="00EF01F8" w:rsidP="00AC2411">
            <w:pPr>
              <w:rPr>
                <w:rFonts w:asciiTheme="majorHAnsi" w:hAnsiTheme="majorHAnsi" w:cstheme="minorHAnsi"/>
                <w:sz w:val="20"/>
                <w:szCs w:val="20"/>
                <w:lang w:val="en-GB"/>
              </w:rPr>
            </w:pPr>
          </w:p>
        </w:tc>
        <w:tc>
          <w:tcPr>
            <w:tcW w:w="99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DD362D3" w14:textId="77777777" w:rsidR="00467E96" w:rsidRDefault="00D6684A">
            <w:pPr>
              <w:rPr>
                <w:rFonts w:asciiTheme="majorHAnsi" w:hAnsiTheme="majorHAnsi" w:cstheme="minorHAnsi"/>
                <w:sz w:val="20"/>
                <w:szCs w:val="20"/>
                <w:lang w:val="pl-PL"/>
              </w:rPr>
            </w:pPr>
            <w:r w:rsidRPr="006E1CE0">
              <w:rPr>
                <w:rFonts w:asciiTheme="majorHAnsi" w:hAnsiTheme="majorHAnsi" w:cstheme="minorHAnsi"/>
                <w:sz w:val="20"/>
                <w:szCs w:val="20"/>
                <w:lang w:val="pl-PL"/>
              </w:rPr>
              <w:lastRenderedPageBreak/>
              <w:t>Capo squadra</w:t>
            </w:r>
          </w:p>
          <w:p w14:paraId="7182FC4F" w14:textId="77777777" w:rsidR="00467E96" w:rsidRDefault="00D6684A">
            <w:pPr>
              <w:rPr>
                <w:rFonts w:asciiTheme="majorHAnsi" w:hAnsiTheme="majorHAnsi" w:cstheme="minorHAnsi"/>
                <w:sz w:val="20"/>
                <w:szCs w:val="20"/>
                <w:lang w:val="pl-PL"/>
              </w:rPr>
            </w:pPr>
            <w:r>
              <w:rPr>
                <w:rFonts w:asciiTheme="majorHAnsi" w:hAnsiTheme="majorHAnsi" w:cstheme="minorHAnsi"/>
                <w:sz w:val="20"/>
                <w:szCs w:val="20"/>
                <w:lang w:val="pl-PL"/>
              </w:rPr>
              <w:t>E responsabile del sito</w:t>
            </w:r>
          </w:p>
        </w:tc>
        <w:tc>
          <w:tcPr>
            <w:tcW w:w="581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91663BA" w14:textId="77777777" w:rsidR="00EF01F8" w:rsidRPr="006E1CE0" w:rsidRDefault="00EF01F8" w:rsidP="00AC2411">
            <w:pPr>
              <w:rPr>
                <w:rFonts w:asciiTheme="majorHAnsi" w:hAnsiTheme="majorHAnsi" w:cstheme="minorHAnsi"/>
                <w:sz w:val="20"/>
                <w:szCs w:val="20"/>
                <w:lang w:val="en-GB"/>
              </w:rPr>
            </w:pPr>
          </w:p>
          <w:p w14:paraId="7AFCA850"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Nome e indirizzo della formazione</w:t>
            </w:r>
          </w:p>
          <w:p w14:paraId="49D20BC9"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centro/scuola professionale/altro</w:t>
            </w:r>
          </w:p>
          <w:p w14:paraId="1A1AE847"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organizzazione:</w:t>
            </w:r>
          </w:p>
          <w:p w14:paraId="154D9F7F" w14:textId="77777777" w:rsidR="00467E96" w:rsidRDefault="00D6684A">
            <w:pPr>
              <w:rPr>
                <w:rFonts w:asciiTheme="majorHAnsi" w:hAnsiTheme="majorHAnsi" w:cstheme="minorHAnsi"/>
                <w:sz w:val="20"/>
                <w:szCs w:val="20"/>
                <w:lang w:val="en-GB"/>
              </w:rPr>
            </w:pPr>
            <w:r>
              <w:rPr>
                <w:rFonts w:asciiTheme="majorHAnsi" w:hAnsiTheme="majorHAnsi" w:cstheme="minorHAnsi"/>
                <w:sz w:val="20"/>
                <w:szCs w:val="20"/>
                <w:lang w:val="en-GB"/>
              </w:rPr>
              <w:t>CFS Avellino</w:t>
            </w:r>
          </w:p>
          <w:p w14:paraId="5DEC8B59" w14:textId="77777777" w:rsidR="00EF01F8" w:rsidRPr="006E1CE0" w:rsidRDefault="00EF01F8" w:rsidP="00AC2411">
            <w:pPr>
              <w:rPr>
                <w:rFonts w:asciiTheme="majorHAnsi" w:hAnsiTheme="majorHAnsi" w:cstheme="minorHAnsi"/>
                <w:sz w:val="20"/>
                <w:szCs w:val="20"/>
                <w:lang w:val="en-GB"/>
              </w:rPr>
            </w:pPr>
          </w:p>
          <w:p w14:paraId="56AAC8B8"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Nome/i del/i formatore/i</w:t>
            </w:r>
          </w:p>
          <w:p w14:paraId="70E3308E"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e le sue funzioni:</w:t>
            </w:r>
          </w:p>
          <w:p w14:paraId="56CA9F23" w14:textId="77777777" w:rsidR="00467E96" w:rsidRDefault="00D6684A">
            <w:pPr>
              <w:ind w:left="34"/>
              <w:rPr>
                <w:rFonts w:asciiTheme="majorHAnsi" w:hAnsiTheme="majorHAnsi" w:cstheme="minorHAnsi"/>
                <w:sz w:val="20"/>
                <w:szCs w:val="20"/>
                <w:lang w:val="en-GB"/>
              </w:rPr>
            </w:pPr>
            <w:r>
              <w:rPr>
                <w:rFonts w:asciiTheme="majorHAnsi" w:hAnsiTheme="majorHAnsi" w:cstheme="minorHAnsi"/>
                <w:sz w:val="20"/>
                <w:szCs w:val="20"/>
                <w:lang w:val="en-GB"/>
              </w:rPr>
              <w:lastRenderedPageBreak/>
              <w:t>Luciano De Palma</w:t>
            </w:r>
          </w:p>
          <w:p w14:paraId="3647DCC1" w14:textId="77777777" w:rsidR="00467E96" w:rsidRDefault="00D6684A">
            <w:pPr>
              <w:ind w:left="34"/>
              <w:rPr>
                <w:rFonts w:asciiTheme="majorHAnsi" w:hAnsiTheme="majorHAnsi" w:cstheme="minorHAnsi"/>
                <w:sz w:val="20"/>
                <w:szCs w:val="20"/>
                <w:lang w:val="en-GB"/>
              </w:rPr>
            </w:pPr>
            <w:r>
              <w:rPr>
                <w:rFonts w:asciiTheme="majorHAnsi" w:hAnsiTheme="majorHAnsi" w:cstheme="minorHAnsi"/>
                <w:sz w:val="20"/>
                <w:szCs w:val="20"/>
                <w:lang w:val="en-GB"/>
              </w:rPr>
              <w:t>Fabio Casarella</w:t>
            </w:r>
          </w:p>
          <w:p w14:paraId="7DECA62F" w14:textId="77777777" w:rsidR="00EF01F8" w:rsidRPr="006E1CE0" w:rsidRDefault="00EF01F8" w:rsidP="00AC2411">
            <w:pPr>
              <w:ind w:left="65" w:hanging="77"/>
              <w:rPr>
                <w:rFonts w:asciiTheme="majorHAnsi" w:hAnsiTheme="majorHAnsi" w:cstheme="minorHAnsi"/>
                <w:sz w:val="20"/>
                <w:szCs w:val="20"/>
                <w:lang w:val="en-GB"/>
              </w:rPr>
            </w:pPr>
          </w:p>
          <w:p w14:paraId="7AB0639D"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Ore di formazione: </w:t>
            </w:r>
            <w:r>
              <w:rPr>
                <w:rFonts w:asciiTheme="majorHAnsi" w:hAnsiTheme="majorHAnsi" w:cstheme="minorHAnsi"/>
                <w:sz w:val="20"/>
                <w:szCs w:val="20"/>
                <w:lang w:val="en-GB"/>
              </w:rPr>
              <w:t xml:space="preserve">16 </w:t>
            </w:r>
            <w:r w:rsidRPr="006E1CE0">
              <w:rPr>
                <w:rFonts w:asciiTheme="majorHAnsi" w:hAnsiTheme="majorHAnsi" w:cstheme="minorHAnsi"/>
                <w:sz w:val="20"/>
                <w:szCs w:val="20"/>
                <w:lang w:val="en-GB"/>
              </w:rPr>
              <w:t>ore</w:t>
            </w:r>
          </w:p>
          <w:p w14:paraId="5BEA78B1" w14:textId="77777777" w:rsidR="00EF01F8" w:rsidRPr="006E1CE0" w:rsidRDefault="00EF01F8" w:rsidP="00AC2411">
            <w:pPr>
              <w:rPr>
                <w:rFonts w:asciiTheme="majorHAnsi" w:hAnsiTheme="majorHAnsi" w:cstheme="minorHAnsi"/>
                <w:sz w:val="20"/>
                <w:szCs w:val="20"/>
                <w:lang w:val="en-GB"/>
              </w:rPr>
            </w:pPr>
          </w:p>
          <w:p w14:paraId="4D25057A"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Profilo dell'azienda o delle aziende coinvolte</w:t>
            </w:r>
          </w:p>
          <w:p w14:paraId="204FF7BB"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nell'apprendimento pianificato basato sul lavoro:</w:t>
            </w:r>
          </w:p>
          <w:p w14:paraId="36DF95AE" w14:textId="77777777" w:rsidR="00467E96" w:rsidRDefault="00D6684A">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Imprese di costruzioni e ristrutturazioni che partecipano a Renovup IO3 </w:t>
            </w:r>
            <w:r>
              <w:rPr>
                <w:rFonts w:asciiTheme="majorHAnsi" w:hAnsiTheme="majorHAnsi" w:cstheme="minorHAnsi"/>
                <w:sz w:val="20"/>
                <w:szCs w:val="20"/>
                <w:lang w:val="en-GB"/>
              </w:rPr>
              <w:t>(</w:t>
            </w:r>
            <w:r w:rsidRPr="00A83371">
              <w:rPr>
                <w:rFonts w:asciiTheme="majorHAnsi" w:hAnsiTheme="majorHAnsi" w:cstheme="minorHAnsi"/>
                <w:sz w:val="20"/>
                <w:szCs w:val="20"/>
                <w:lang w:val="en-GB"/>
              </w:rPr>
              <w:t xml:space="preserve">PARRELLA PELLEGRINO SRL </w:t>
            </w:r>
            <w:r>
              <w:rPr>
                <w:rFonts w:asciiTheme="majorHAnsi" w:hAnsiTheme="majorHAnsi" w:cstheme="minorHAnsi"/>
                <w:sz w:val="20"/>
                <w:szCs w:val="20"/>
                <w:lang w:val="en-GB"/>
              </w:rPr>
              <w:t xml:space="preserve">- </w:t>
            </w:r>
            <w:r w:rsidRPr="00A83371">
              <w:rPr>
                <w:rFonts w:asciiTheme="majorHAnsi" w:hAnsiTheme="majorHAnsi" w:cstheme="minorHAnsi"/>
                <w:sz w:val="20"/>
                <w:szCs w:val="20"/>
                <w:lang w:val="en-GB"/>
              </w:rPr>
              <w:t>DI.GI LAVORI SRL</w:t>
            </w:r>
          </w:p>
          <w:p w14:paraId="3A7DF865" w14:textId="77777777" w:rsidR="00467E96" w:rsidRDefault="00D6684A">
            <w:pPr>
              <w:ind w:left="34" w:hanging="34"/>
              <w:rPr>
                <w:rFonts w:asciiTheme="majorHAnsi" w:hAnsiTheme="majorHAnsi" w:cstheme="minorHAnsi"/>
                <w:sz w:val="20"/>
                <w:szCs w:val="20"/>
                <w:lang w:val="en-GB"/>
              </w:rPr>
            </w:pPr>
            <w:r w:rsidRPr="00A36176">
              <w:rPr>
                <w:rFonts w:asciiTheme="majorHAnsi" w:hAnsiTheme="majorHAnsi" w:cstheme="minorHAnsi"/>
                <w:sz w:val="20"/>
                <w:szCs w:val="20"/>
                <w:lang w:val="en-GB"/>
              </w:rPr>
              <w:t xml:space="preserve"> SOCOTEC ITALIA S.R.L - ADRENALIN DRILLING SRL - PRAGMA COSTR.NI GENERALI SRL - COAP SRL)</w:t>
            </w:r>
          </w:p>
          <w:p w14:paraId="0DAF1FC6" w14:textId="77777777" w:rsidR="00EF01F8" w:rsidRPr="006E1CE0" w:rsidRDefault="00EF01F8" w:rsidP="00AC2411">
            <w:pPr>
              <w:rPr>
                <w:rFonts w:asciiTheme="majorHAnsi" w:hAnsiTheme="majorHAnsi" w:cstheme="minorHAnsi"/>
                <w:sz w:val="20"/>
                <w:szCs w:val="20"/>
                <w:lang w:val="en-GB"/>
              </w:rPr>
            </w:pPr>
          </w:p>
        </w:tc>
      </w:tr>
    </w:tbl>
    <w:p w14:paraId="6D2E1F41" w14:textId="77777777" w:rsidR="00EF01F8" w:rsidRPr="00F47FF1" w:rsidRDefault="00EF01F8">
      <w:pPr>
        <w:rPr>
          <w:lang w:val="en-GB"/>
        </w:rPr>
      </w:pPr>
      <w:r w:rsidRPr="00F47FF1">
        <w:rPr>
          <w:lang w:val="en-GB"/>
        </w:rPr>
        <w:lastRenderedPageBreak/>
        <w:br w:type="page"/>
      </w:r>
    </w:p>
    <w:tbl>
      <w:tblPr>
        <w:tblStyle w:val="Grilledutableau"/>
        <w:tblW w:w="10490" w:type="dxa"/>
        <w:tblInd w:w="-5" w:type="dxa"/>
        <w:tblLayout w:type="fixed"/>
        <w:tblLook w:val="04A0" w:firstRow="1" w:lastRow="0" w:firstColumn="1" w:lastColumn="0" w:noHBand="0" w:noVBand="1"/>
      </w:tblPr>
      <w:tblGrid>
        <w:gridCol w:w="1560"/>
        <w:gridCol w:w="1984"/>
        <w:gridCol w:w="992"/>
        <w:gridCol w:w="5954"/>
      </w:tblGrid>
      <w:tr w:rsidR="00EF01F8" w:rsidRPr="00F47FF1" w14:paraId="03E6CA9F"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1D71E0AC"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Processo di insegnamento e apprendimento</w:t>
            </w:r>
          </w:p>
          <w:p w14:paraId="34C4FB3B"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(Risultato dell'IO3 di RENOVUP, che sperimenta con formatori SM e TL gli </w:t>
            </w:r>
            <w:r w:rsidRPr="006E1CE0">
              <w:rPr>
                <w:rFonts w:asciiTheme="majorHAnsi" w:hAnsiTheme="majorHAnsi"/>
                <w:sz w:val="20"/>
                <w:szCs w:val="20"/>
                <w:lang w:val="en-GB"/>
              </w:rPr>
              <w:t>"Strumenti didattici per la professionalizzazione dei capocantiere e dei capisquadra nei lavori di ristrutturazione edilizia, progettati in relazione alle situazioni di lavoro" (IO1-A</w:t>
            </w:r>
            <w:r w:rsidRPr="006E1CE0">
              <w:rPr>
                <w:rFonts w:asciiTheme="majorHAnsi" w:hAnsiTheme="majorHAnsi"/>
                <w:sz w:val="20"/>
                <w:szCs w:val="20"/>
                <w:lang w:val="en-GB"/>
              </w:rPr>
              <w:t>3b e A4 e IO2-A1).</w:t>
            </w:r>
          </w:p>
        </w:tc>
      </w:tr>
      <w:tr w:rsidR="00EF01F8" w:rsidRPr="00F47FF1" w14:paraId="7C13C2DE"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7F7F47A"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Obiettivi di apprendimento:</w:t>
            </w:r>
          </w:p>
          <w:p w14:paraId="0E6AC770" w14:textId="77777777" w:rsidR="00467E96" w:rsidRDefault="00D6684A">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221B17">
              <w:rPr>
                <w:rFonts w:asciiTheme="majorHAnsi" w:hAnsiTheme="majorHAnsi" w:cstheme="minorHAnsi"/>
                <w:sz w:val="20"/>
                <w:szCs w:val="20"/>
                <w:lang w:val="en-GB"/>
              </w:rPr>
              <w:t xml:space="preserve"> Identificare e caratterizzare i diversi tipi di vincoli o problemi specifici dei progetti di ristrutturazione.</w:t>
            </w:r>
          </w:p>
          <w:p w14:paraId="3171C25E" w14:textId="77777777" w:rsidR="00467E96" w:rsidRDefault="00D6684A">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221B17">
              <w:rPr>
                <w:rFonts w:asciiTheme="majorHAnsi" w:hAnsiTheme="majorHAnsi" w:cstheme="minorHAnsi"/>
                <w:sz w:val="20"/>
                <w:szCs w:val="20"/>
                <w:lang w:val="en-GB"/>
              </w:rPr>
              <w:t xml:space="preserve"> Anticipare, sviluppare e proporre soluzioni e riferire ai capisquadra </w:t>
            </w:r>
            <w:r w:rsidRPr="00221B17">
              <w:rPr>
                <w:rFonts w:asciiTheme="majorHAnsi" w:hAnsiTheme="majorHAnsi" w:cstheme="minorHAnsi"/>
                <w:sz w:val="20"/>
                <w:szCs w:val="20"/>
                <w:lang w:val="en-GB"/>
              </w:rPr>
              <w:t> Sviluppare procedure di lavoro</w:t>
            </w:r>
          </w:p>
          <w:p w14:paraId="743A7034" w14:textId="77777777" w:rsidR="00467E96" w:rsidRDefault="00D6684A">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221B17">
              <w:rPr>
                <w:rFonts w:asciiTheme="majorHAnsi" w:hAnsiTheme="majorHAnsi" w:cstheme="minorHAnsi"/>
                <w:sz w:val="20"/>
                <w:szCs w:val="20"/>
                <w:lang w:val="en-GB"/>
              </w:rPr>
              <w:t xml:space="preserve"> Saper leggere e interpretare progetti</w:t>
            </w:r>
            <w:r w:rsidRPr="00221B17">
              <w:rPr>
                <w:rFonts w:asciiTheme="majorHAnsi" w:hAnsiTheme="majorHAnsi" w:cstheme="minorHAnsi"/>
                <w:sz w:val="20"/>
                <w:szCs w:val="20"/>
                <w:lang w:val="en-GB"/>
              </w:rPr>
              <w:t xml:space="preserve"> su carta o con strumenti digitali (BIM, CAD, ecc.).</w:t>
            </w:r>
          </w:p>
          <w:p w14:paraId="00EF75DA" w14:textId="77777777" w:rsidR="00467E96" w:rsidRDefault="00D6684A">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221B17">
              <w:rPr>
                <w:rFonts w:asciiTheme="majorHAnsi" w:hAnsiTheme="majorHAnsi" w:cstheme="minorHAnsi"/>
                <w:sz w:val="20"/>
                <w:szCs w:val="20"/>
                <w:lang w:val="en-GB"/>
              </w:rPr>
              <w:t xml:space="preserve"> Gli elementi del Superbonus e il miglioramento energetico degli edifici esistenti attraverso l'installazione di pannelli isolanti, l'installazione di infissi, l'installazione di impianti fotovoltaici, </w:t>
            </w:r>
            <w:r w:rsidRPr="00221B17">
              <w:rPr>
                <w:rFonts w:asciiTheme="majorHAnsi" w:hAnsiTheme="majorHAnsi" w:cstheme="minorHAnsi"/>
                <w:sz w:val="20"/>
                <w:szCs w:val="20"/>
                <w:lang w:val="en-GB"/>
              </w:rPr>
              <w:t>l'eliminazione dei punti critici</w:t>
            </w:r>
          </w:p>
          <w:p w14:paraId="7D88E284" w14:textId="77777777" w:rsidR="00EF01F8" w:rsidRPr="006E1CE0" w:rsidRDefault="00EF01F8" w:rsidP="00AC2411">
            <w:pPr>
              <w:ind w:left="318"/>
              <w:rPr>
                <w:rFonts w:asciiTheme="majorHAnsi" w:hAnsiTheme="majorHAnsi" w:cstheme="minorHAnsi"/>
                <w:sz w:val="20"/>
                <w:szCs w:val="20"/>
                <w:lang w:val="en-GB"/>
              </w:rPr>
            </w:pPr>
          </w:p>
          <w:p w14:paraId="0766D63F"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Contenuto (a seconda dei contesti nazionali specifici):</w:t>
            </w:r>
          </w:p>
          <w:p w14:paraId="0F35EA4F" w14:textId="77777777" w:rsidR="00467E96" w:rsidRDefault="00D6684A">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221B17">
              <w:rPr>
                <w:rFonts w:asciiTheme="majorHAnsi" w:hAnsiTheme="majorHAnsi" w:cstheme="minorHAnsi"/>
                <w:sz w:val="20"/>
                <w:szCs w:val="20"/>
                <w:lang w:val="en-GB"/>
              </w:rPr>
              <w:t xml:space="preserve">  efficienza energetica: pannelli isolanti e loro proprietà</w:t>
            </w:r>
          </w:p>
          <w:p w14:paraId="226A8DC0" w14:textId="77777777" w:rsidR="00467E96" w:rsidRDefault="00D6684A">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221B17">
              <w:rPr>
                <w:rFonts w:asciiTheme="majorHAnsi" w:hAnsiTheme="majorHAnsi" w:cstheme="minorHAnsi"/>
                <w:sz w:val="20"/>
                <w:szCs w:val="20"/>
                <w:lang w:val="en-GB"/>
              </w:rPr>
              <w:t xml:space="preserve">  la corretta installazione dei pannelli</w:t>
            </w:r>
          </w:p>
          <w:p w14:paraId="6CCCC94D" w14:textId="77777777" w:rsidR="00467E96" w:rsidRDefault="00D6684A">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221B17">
              <w:rPr>
                <w:rFonts w:asciiTheme="majorHAnsi" w:hAnsiTheme="majorHAnsi" w:cstheme="minorHAnsi"/>
                <w:sz w:val="20"/>
                <w:szCs w:val="20"/>
                <w:lang w:val="en-GB"/>
              </w:rPr>
              <w:t xml:space="preserve">  porte e finestre: struttura e caratteristiche</w:t>
            </w:r>
          </w:p>
          <w:p w14:paraId="075384EA" w14:textId="77777777" w:rsidR="00467E96" w:rsidRDefault="00D6684A">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221B17">
              <w:rPr>
                <w:rFonts w:asciiTheme="majorHAnsi" w:hAnsiTheme="majorHAnsi" w:cstheme="minorHAnsi"/>
                <w:sz w:val="20"/>
                <w:szCs w:val="20"/>
                <w:lang w:val="en-GB"/>
              </w:rPr>
              <w:t xml:space="preserve">  I diversi t</w:t>
            </w:r>
            <w:r w:rsidRPr="00221B17">
              <w:rPr>
                <w:rFonts w:asciiTheme="majorHAnsi" w:hAnsiTheme="majorHAnsi" w:cstheme="minorHAnsi"/>
                <w:sz w:val="20"/>
                <w:szCs w:val="20"/>
                <w:lang w:val="en-GB"/>
              </w:rPr>
              <w:t>ipi di vetro</w:t>
            </w:r>
          </w:p>
          <w:p w14:paraId="2A1EB4E3" w14:textId="77777777" w:rsidR="00467E96" w:rsidRDefault="00D6684A">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221B17">
              <w:rPr>
                <w:rFonts w:asciiTheme="majorHAnsi" w:hAnsiTheme="majorHAnsi" w:cstheme="minorHAnsi"/>
                <w:sz w:val="20"/>
                <w:szCs w:val="20"/>
                <w:lang w:val="en-GB"/>
              </w:rPr>
              <w:t xml:space="preserve">  Elementi di base del BIM e del CAD</w:t>
            </w:r>
          </w:p>
          <w:p w14:paraId="770E44EC" w14:textId="77777777" w:rsidR="00EF01F8" w:rsidRPr="006E1CE0" w:rsidRDefault="00EF01F8" w:rsidP="00AC2411">
            <w:pPr>
              <w:rPr>
                <w:rFonts w:asciiTheme="majorHAnsi" w:hAnsiTheme="majorHAnsi" w:cstheme="minorHAnsi"/>
                <w:b/>
                <w:sz w:val="20"/>
                <w:szCs w:val="20"/>
                <w:lang w:val="en-GB"/>
              </w:rPr>
            </w:pPr>
          </w:p>
          <w:p w14:paraId="7977177A"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Metodi e strumenti di insegnamento/apprendimento</w:t>
            </w:r>
          </w:p>
          <w:p w14:paraId="68CCAC5D" w14:textId="77777777" w:rsidR="00467E96" w:rsidRDefault="00D6684A">
            <w:pPr>
              <w:pStyle w:val="Paragraphedeliste"/>
              <w:ind w:left="34"/>
              <w:rPr>
                <w:rFonts w:asciiTheme="majorHAnsi" w:hAnsiTheme="majorHAnsi" w:cstheme="minorHAnsi"/>
                <w:sz w:val="20"/>
                <w:szCs w:val="20"/>
                <w:lang w:val="en-GB"/>
              </w:rPr>
            </w:pPr>
            <w:r w:rsidRPr="00461E9D">
              <w:rPr>
                <w:rFonts w:asciiTheme="majorHAnsi" w:hAnsiTheme="majorHAnsi" w:cstheme="minorHAnsi"/>
                <w:sz w:val="20"/>
                <w:szCs w:val="20"/>
                <w:lang w:val="en-GB"/>
              </w:rPr>
              <w:t>La metodologia didattica si è basata su casi di studio reali di lavori sull'efficienza energetica di edifici esistenti. Sono stati proposti casi di studio in cui il partecipante (capocantiere e capo squadra) doveva organizzare il lavoro e prendere decision</w:t>
            </w:r>
            <w:r w:rsidRPr="00461E9D">
              <w:rPr>
                <w:rFonts w:asciiTheme="majorHAnsi" w:hAnsiTheme="majorHAnsi" w:cstheme="minorHAnsi"/>
                <w:sz w:val="20"/>
                <w:szCs w:val="20"/>
                <w:lang w:val="en-GB"/>
              </w:rPr>
              <w:t xml:space="preserve">i su quali elementi utilizzare e soprattutto come installarli. </w:t>
            </w:r>
          </w:p>
          <w:p w14:paraId="0EFD4E2B" w14:textId="77777777" w:rsidR="00467E96" w:rsidRDefault="00D6684A">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Modalità: Faccia a faccia</w:t>
            </w:r>
          </w:p>
          <w:p w14:paraId="26AC8E0E" w14:textId="77777777" w:rsidR="00467E96" w:rsidRDefault="00D6684A">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Risorse didattiche: PowerPoint, immagini, video e pratiche di laboratorio.</w:t>
            </w:r>
          </w:p>
          <w:p w14:paraId="44D27F09" w14:textId="77777777" w:rsidR="00467E96" w:rsidRDefault="00D6684A">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Ogni professionista è stato dotato di abiti da lavoro adeguati e del materiale didattico ne</w:t>
            </w:r>
            <w:r w:rsidRPr="006E1CE0">
              <w:rPr>
                <w:rFonts w:asciiTheme="majorHAnsi" w:hAnsiTheme="majorHAnsi" w:cstheme="minorHAnsi"/>
                <w:sz w:val="20"/>
                <w:szCs w:val="20"/>
                <w:lang w:val="en-GB"/>
              </w:rPr>
              <w:t>cessario, oltre che dei DPI necessari per una stretta osservanza delle norme di salute e sicurezza sul lavoro.</w:t>
            </w:r>
          </w:p>
          <w:p w14:paraId="5A604ED7" w14:textId="77777777" w:rsidR="00467E96" w:rsidRDefault="00D6684A">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Allo stesso modo, a ogni professionista sono stati forniti gli strumenti, le attrezzature e i mezzi necessari per lo sviluppo delle attività pratiche.</w:t>
            </w:r>
          </w:p>
          <w:p w14:paraId="3BBD6E64"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Organizzazione del processo di formazione nelle aziende</w:t>
            </w:r>
          </w:p>
          <w:p w14:paraId="6D40B576" w14:textId="77777777" w:rsidR="00467E96" w:rsidRDefault="00D6684A">
            <w:pPr>
              <w:pStyle w:val="Paragraphedeliste"/>
              <w:ind w:left="0"/>
              <w:rPr>
                <w:rFonts w:asciiTheme="majorHAnsi" w:hAnsiTheme="majorHAnsi" w:cstheme="minorHAnsi"/>
                <w:sz w:val="20"/>
                <w:szCs w:val="20"/>
                <w:lang w:val="en-GB"/>
              </w:rPr>
            </w:pPr>
            <w:r w:rsidRPr="00461E9D">
              <w:rPr>
                <w:rFonts w:asciiTheme="majorHAnsi" w:hAnsiTheme="majorHAnsi" w:cstheme="minorHAnsi"/>
                <w:sz w:val="20"/>
                <w:szCs w:val="20"/>
                <w:lang w:val="en-GB"/>
              </w:rPr>
              <w:t>Diversi formatori hanno analizzato il comportamen</w:t>
            </w:r>
            <w:r w:rsidRPr="00461E9D">
              <w:rPr>
                <w:rFonts w:asciiTheme="majorHAnsi" w:hAnsiTheme="majorHAnsi" w:cstheme="minorHAnsi"/>
                <w:sz w:val="20"/>
                <w:szCs w:val="20"/>
                <w:lang w:val="en-GB"/>
              </w:rPr>
              <w:t>to dei lavoratori e al termine dell'osservazione hanno mostrato loro come utilizzare gli elementi isolanti nel loro cantiere. Hanno insegnato loro a leggere le schede tecniche degli elementi e il loro corretto montaggio</w:t>
            </w:r>
            <w:r>
              <w:rPr>
                <w:rFonts w:asciiTheme="majorHAnsi" w:hAnsiTheme="majorHAnsi" w:cstheme="minorHAnsi"/>
                <w:sz w:val="20"/>
                <w:szCs w:val="20"/>
                <w:lang w:val="en-GB"/>
              </w:rPr>
              <w:t xml:space="preserve">. </w:t>
            </w:r>
            <w:r w:rsidRPr="006E1CE0">
              <w:rPr>
                <w:rFonts w:asciiTheme="majorHAnsi" w:hAnsiTheme="majorHAnsi" w:cstheme="minorHAnsi"/>
                <w:sz w:val="20"/>
                <w:szCs w:val="20"/>
                <w:lang w:val="en-GB"/>
              </w:rPr>
              <w:t>Il processo di formazione speriment</w:t>
            </w:r>
            <w:r w:rsidRPr="006E1CE0">
              <w:rPr>
                <w:rFonts w:asciiTheme="majorHAnsi" w:hAnsiTheme="majorHAnsi" w:cstheme="minorHAnsi"/>
                <w:sz w:val="20"/>
                <w:szCs w:val="20"/>
                <w:lang w:val="en-GB"/>
              </w:rPr>
              <w:t>ale è stato completato nel centro di formazione.</w:t>
            </w:r>
          </w:p>
          <w:p w14:paraId="667E667A" w14:textId="77777777" w:rsidR="00467E96" w:rsidRDefault="00D6684A">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Valutazione dei risultati di apprendimento</w:t>
            </w:r>
          </w:p>
          <w:p w14:paraId="1A2E44D8"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sz w:val="20"/>
                <w:szCs w:val="20"/>
                <w:lang w:val="en-GB"/>
              </w:rPr>
              <w:t>Per assicurarsi che il contenuto della sperimentazione fosse seguito in modo soddisfacente, sono stati effettuati un monitoraggio individuale e continuo e un contro</w:t>
            </w:r>
            <w:r w:rsidRPr="006E1CE0">
              <w:rPr>
                <w:rFonts w:asciiTheme="majorHAnsi" w:hAnsiTheme="majorHAnsi" w:cstheme="minorHAnsi"/>
                <w:sz w:val="20"/>
                <w:szCs w:val="20"/>
                <w:lang w:val="en-GB"/>
              </w:rPr>
              <w:t>llo giornaliero delle presenze, oltre all'utilizzo del questionario RENOVUP 3 e di un test di valutazione.</w:t>
            </w:r>
          </w:p>
        </w:tc>
      </w:tr>
      <w:tr w:rsidR="00EF01F8" w:rsidRPr="00F47FF1" w14:paraId="599E0DEA" w14:textId="77777777" w:rsidTr="00AC2411">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1D27CBE4"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Nome del percorso di formazione professionale</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1AC5AC71"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Blocchi/componenti scelti per il test</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2C7530E3"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Pubblico</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26E13308"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Posti di formazione</w:t>
            </w:r>
          </w:p>
          <w:p w14:paraId="286F8716"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sz w:val="20"/>
                <w:szCs w:val="20"/>
                <w:lang w:val="pl-PL"/>
              </w:rPr>
              <w:t>Nota: se non siete in grado di forn</w:t>
            </w:r>
            <w:r w:rsidRPr="006E1CE0">
              <w:rPr>
                <w:rFonts w:asciiTheme="majorHAnsi" w:hAnsiTheme="majorHAnsi"/>
                <w:sz w:val="20"/>
                <w:szCs w:val="20"/>
                <w:lang w:val="pl-PL"/>
              </w:rPr>
              <w:t>ire nomi specifici in questa fase, definite almeno i profili.</w:t>
            </w:r>
          </w:p>
        </w:tc>
      </w:tr>
      <w:tr w:rsidR="00EF01F8" w:rsidRPr="00F47FF1" w14:paraId="48A301D7" w14:textId="77777777" w:rsidTr="00AC2411">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88A952" w14:textId="77777777" w:rsidR="00467E96" w:rsidRDefault="00D6684A">
            <w:pPr>
              <w:jc w:val="center"/>
              <w:rPr>
                <w:rFonts w:asciiTheme="majorHAnsi" w:hAnsiTheme="majorHAnsi" w:cstheme="minorHAnsi"/>
                <w:b/>
                <w:sz w:val="20"/>
                <w:szCs w:val="20"/>
                <w:lang w:val="pl-PL"/>
              </w:rPr>
            </w:pPr>
            <w:r w:rsidRPr="006E1CE0">
              <w:rPr>
                <w:rFonts w:asciiTheme="majorHAnsi" w:hAnsiTheme="majorHAnsi" w:cstheme="minorHAnsi"/>
                <w:b/>
                <w:sz w:val="20"/>
                <w:szCs w:val="20"/>
                <w:lang w:val="pl-PL"/>
              </w:rPr>
              <w:t>3.</w:t>
            </w:r>
          </w:p>
          <w:p w14:paraId="58D46410" w14:textId="77777777" w:rsidR="00467E96" w:rsidRDefault="00D6684A">
            <w:pPr>
              <w:jc w:val="center"/>
              <w:rPr>
                <w:rFonts w:asciiTheme="majorHAnsi" w:hAnsiTheme="majorHAnsi" w:cstheme="minorHAnsi"/>
                <w:sz w:val="20"/>
                <w:szCs w:val="20"/>
                <w:lang w:val="pl-PL"/>
              </w:rPr>
            </w:pPr>
            <w:r w:rsidRPr="006E1CE0">
              <w:rPr>
                <w:rFonts w:asciiTheme="majorHAnsi" w:hAnsiTheme="majorHAnsi" w:cstheme="minorHAnsi"/>
                <w:b/>
                <w:sz w:val="20"/>
                <w:szCs w:val="20"/>
                <w:lang w:val="pl-PL"/>
              </w:rPr>
              <w:t>OHS IN LAVORI DI RISTRUTTURAZIONE</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70F9945" w14:textId="77777777" w:rsidR="00EF01F8" w:rsidRPr="006E1CE0" w:rsidRDefault="00EF01F8" w:rsidP="00AC2411">
            <w:pPr>
              <w:rPr>
                <w:rFonts w:asciiTheme="majorHAnsi" w:hAnsiTheme="majorHAnsi" w:cstheme="minorHAnsi"/>
                <w:sz w:val="20"/>
                <w:szCs w:val="20"/>
                <w:lang w:val="pl-PL"/>
              </w:rPr>
            </w:pPr>
          </w:p>
          <w:p w14:paraId="5C77D5A4" w14:textId="77777777" w:rsidR="00467E96" w:rsidRDefault="00D6684A">
            <w:pPr>
              <w:rPr>
                <w:rFonts w:asciiTheme="majorHAnsi" w:hAnsiTheme="majorHAnsi" w:cstheme="minorHAnsi"/>
                <w:sz w:val="20"/>
                <w:szCs w:val="20"/>
                <w:lang w:val="pl-PL"/>
              </w:rPr>
            </w:pPr>
            <w:r w:rsidRPr="006E1CE0">
              <w:rPr>
                <w:rFonts w:asciiTheme="majorHAnsi" w:hAnsiTheme="majorHAnsi" w:cstheme="minorHAnsi"/>
                <w:sz w:val="20"/>
                <w:szCs w:val="20"/>
                <w:lang w:val="pl-PL"/>
              </w:rPr>
              <w:t>Descrizione:</w:t>
            </w:r>
          </w:p>
          <w:p w14:paraId="7C4BCBCB" w14:textId="77777777" w:rsidR="00EF01F8" w:rsidRPr="006E1CE0" w:rsidRDefault="00EF01F8" w:rsidP="00AC2411">
            <w:pPr>
              <w:rPr>
                <w:rFonts w:asciiTheme="majorHAnsi" w:hAnsiTheme="majorHAnsi" w:cstheme="minorHAnsi"/>
                <w:sz w:val="20"/>
                <w:szCs w:val="20"/>
                <w:lang w:val="pl-PL"/>
              </w:rPr>
            </w:pPr>
          </w:p>
          <w:p w14:paraId="02D61513" w14:textId="77777777" w:rsidR="00EF01F8" w:rsidRPr="006E1CE0" w:rsidRDefault="00EF01F8" w:rsidP="00AC2411">
            <w:pPr>
              <w:rPr>
                <w:rFonts w:asciiTheme="majorHAnsi" w:hAnsiTheme="majorHAnsi" w:cstheme="minorHAnsi"/>
                <w:sz w:val="20"/>
                <w:szCs w:val="20"/>
                <w:lang w:val="en-GB"/>
              </w:rPr>
            </w:pPr>
          </w:p>
          <w:p w14:paraId="69F323C9" w14:textId="77777777" w:rsidR="00467E96" w:rsidRDefault="00D6684A">
            <w:pPr>
              <w:pStyle w:val="Default"/>
              <w:rPr>
                <w:rFonts w:asciiTheme="majorHAnsi" w:hAnsiTheme="majorHAnsi" w:cstheme="minorBidi"/>
                <w:b/>
                <w:color w:val="auto"/>
                <w:sz w:val="20"/>
                <w:szCs w:val="20"/>
                <w:lang w:val="en-GB"/>
              </w:rPr>
            </w:pPr>
            <w:r w:rsidRPr="006E1CE0">
              <w:rPr>
                <w:rFonts w:asciiTheme="majorHAnsi" w:hAnsiTheme="majorHAnsi" w:cstheme="minorBidi"/>
                <w:b/>
                <w:color w:val="auto"/>
                <w:sz w:val="20"/>
                <w:szCs w:val="20"/>
                <w:lang w:val="en-GB"/>
              </w:rPr>
              <w:t>Blocco 3: Gestione degli aspetti tecnici e organizzativi dei lavori di ristrutturazione</w:t>
            </w:r>
          </w:p>
          <w:p w14:paraId="2FB0C478" w14:textId="77777777" w:rsidR="00EF01F8" w:rsidRPr="006E1CE0" w:rsidRDefault="00EF01F8" w:rsidP="00AC2411">
            <w:pPr>
              <w:rPr>
                <w:rFonts w:asciiTheme="majorHAnsi" w:hAnsiTheme="majorHAnsi"/>
                <w:b/>
                <w:sz w:val="20"/>
                <w:szCs w:val="20"/>
                <w:lang w:val="en-GB"/>
              </w:rPr>
            </w:pPr>
          </w:p>
          <w:p w14:paraId="2B6DF009" w14:textId="77777777" w:rsidR="00EF01F8" w:rsidRPr="006E1CE0" w:rsidRDefault="00EF01F8" w:rsidP="00AC2411">
            <w:pPr>
              <w:rPr>
                <w:rFonts w:asciiTheme="majorHAnsi" w:hAnsiTheme="majorHAnsi" w:cstheme="minorHAnsi"/>
                <w:sz w:val="20"/>
                <w:szCs w:val="20"/>
                <w:lang w:val="en-GB"/>
              </w:rPr>
            </w:pPr>
          </w:p>
          <w:p w14:paraId="339E44D7" w14:textId="77777777" w:rsidR="00467E96" w:rsidRDefault="00D6684A">
            <w:pPr>
              <w:rPr>
                <w:rFonts w:asciiTheme="majorHAnsi" w:hAnsiTheme="majorHAnsi"/>
                <w:sz w:val="20"/>
                <w:szCs w:val="20"/>
                <w:lang w:val="en-GB"/>
              </w:rPr>
            </w:pPr>
            <w:r w:rsidRPr="006E1CE0">
              <w:rPr>
                <w:rFonts w:asciiTheme="majorHAnsi" w:hAnsiTheme="majorHAnsi"/>
                <w:sz w:val="20"/>
                <w:szCs w:val="20"/>
                <w:lang w:val="en-GB"/>
              </w:rPr>
              <w:t xml:space="preserve">Componente 3.2. Gestione e controllo della protezione in loco dei lavoratori e degli edifici, compreso il </w:t>
            </w:r>
            <w:r w:rsidRPr="006E1CE0">
              <w:rPr>
                <w:rFonts w:asciiTheme="majorHAnsi" w:hAnsiTheme="majorHAnsi"/>
                <w:sz w:val="20"/>
                <w:szCs w:val="20"/>
                <w:lang w:val="en-GB"/>
              </w:rPr>
              <w:t>montaggio/smontagg</w:t>
            </w:r>
            <w:r w:rsidRPr="006E1CE0">
              <w:rPr>
                <w:rFonts w:asciiTheme="majorHAnsi" w:hAnsiTheme="majorHAnsi"/>
                <w:sz w:val="20"/>
                <w:szCs w:val="20"/>
                <w:lang w:val="en-GB"/>
              </w:rPr>
              <w:lastRenderedPageBreak/>
              <w:t>io di impalcature, il lavoro in altezza, l'accesso difficile e l'uso di materiali pericolosi nei lavori di ristrutturazione.</w:t>
            </w:r>
          </w:p>
          <w:p w14:paraId="59C3AF17" w14:textId="77777777" w:rsidR="00EF01F8" w:rsidRPr="006E1CE0" w:rsidRDefault="00EF01F8" w:rsidP="00AC2411">
            <w:pPr>
              <w:rPr>
                <w:rFonts w:asciiTheme="majorHAnsi" w:hAnsiTheme="majorHAnsi" w:cstheme="minorHAnsi"/>
                <w:sz w:val="20"/>
                <w:szCs w:val="20"/>
                <w:lang w:val="en-GB"/>
              </w:rPr>
            </w:pP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320EE08" w14:textId="77777777" w:rsidR="00467E96" w:rsidRDefault="00D6684A">
            <w:pPr>
              <w:rPr>
                <w:rFonts w:asciiTheme="majorHAnsi" w:hAnsiTheme="majorHAnsi" w:cstheme="minorHAnsi"/>
                <w:sz w:val="20"/>
                <w:szCs w:val="20"/>
                <w:lang w:val="pl-PL"/>
              </w:rPr>
            </w:pPr>
            <w:r w:rsidRPr="006E1CE0">
              <w:rPr>
                <w:rFonts w:asciiTheme="majorHAnsi" w:hAnsiTheme="majorHAnsi" w:cstheme="minorHAnsi"/>
                <w:sz w:val="20"/>
                <w:szCs w:val="20"/>
                <w:lang w:val="pl-PL"/>
              </w:rPr>
              <w:lastRenderedPageBreak/>
              <w:t>Capo squadra</w:t>
            </w:r>
          </w:p>
          <w:p w14:paraId="6158793A" w14:textId="77777777" w:rsidR="00467E96" w:rsidRDefault="00D6684A">
            <w:pPr>
              <w:rPr>
                <w:rFonts w:asciiTheme="majorHAnsi" w:hAnsiTheme="majorHAnsi" w:cstheme="minorHAnsi"/>
                <w:sz w:val="20"/>
                <w:szCs w:val="20"/>
                <w:lang w:val="pl-PL"/>
              </w:rPr>
            </w:pPr>
            <w:r>
              <w:rPr>
                <w:rFonts w:asciiTheme="majorHAnsi" w:hAnsiTheme="majorHAnsi" w:cstheme="minorHAnsi"/>
                <w:sz w:val="20"/>
                <w:szCs w:val="20"/>
                <w:lang w:val="pl-PL"/>
              </w:rPr>
              <w:t>E responsabile del sito</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A2F9B7C" w14:textId="77777777" w:rsidR="00EF01F8" w:rsidRPr="006E1CE0" w:rsidRDefault="00EF01F8" w:rsidP="00AC2411">
            <w:pPr>
              <w:rPr>
                <w:rFonts w:asciiTheme="majorHAnsi" w:hAnsiTheme="majorHAnsi" w:cstheme="minorHAnsi"/>
                <w:sz w:val="20"/>
                <w:szCs w:val="20"/>
                <w:lang w:val="en-GB"/>
              </w:rPr>
            </w:pPr>
          </w:p>
          <w:p w14:paraId="2F6CAFBA"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Nome e indirizzo della formazione</w:t>
            </w:r>
          </w:p>
          <w:p w14:paraId="779E3794"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centro/scuola professionale/altro</w:t>
            </w:r>
          </w:p>
          <w:p w14:paraId="0BC70DC6"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organizzazione:</w:t>
            </w:r>
          </w:p>
          <w:p w14:paraId="6E6812B5" w14:textId="77777777" w:rsidR="00467E96" w:rsidRDefault="00D6684A">
            <w:pPr>
              <w:rPr>
                <w:rFonts w:asciiTheme="majorHAnsi" w:hAnsiTheme="majorHAnsi" w:cstheme="minorHAnsi"/>
                <w:sz w:val="20"/>
                <w:szCs w:val="20"/>
                <w:lang w:val="en-GB"/>
              </w:rPr>
            </w:pPr>
            <w:r>
              <w:rPr>
                <w:rFonts w:asciiTheme="majorHAnsi" w:hAnsiTheme="majorHAnsi" w:cstheme="minorHAnsi"/>
                <w:sz w:val="20"/>
                <w:szCs w:val="20"/>
                <w:lang w:val="en-GB"/>
              </w:rPr>
              <w:t>CFS Avellino</w:t>
            </w:r>
          </w:p>
          <w:p w14:paraId="29A2A949" w14:textId="77777777" w:rsidR="00EF01F8" w:rsidRPr="006E1CE0" w:rsidRDefault="00EF01F8" w:rsidP="00AC2411">
            <w:pPr>
              <w:rPr>
                <w:rFonts w:asciiTheme="majorHAnsi" w:hAnsiTheme="majorHAnsi" w:cstheme="minorHAnsi"/>
                <w:sz w:val="20"/>
                <w:szCs w:val="20"/>
                <w:lang w:val="en-GB"/>
              </w:rPr>
            </w:pPr>
          </w:p>
          <w:p w14:paraId="60450EFD"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Nome/i del/i formatore/i</w:t>
            </w:r>
          </w:p>
          <w:p w14:paraId="545CE5F6"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e le sue funzioni:</w:t>
            </w:r>
          </w:p>
          <w:p w14:paraId="0AEEF758" w14:textId="77777777" w:rsidR="00467E96" w:rsidRDefault="00D6684A">
            <w:pPr>
              <w:ind w:left="34"/>
              <w:rPr>
                <w:rFonts w:asciiTheme="majorHAnsi" w:hAnsiTheme="majorHAnsi" w:cstheme="minorHAnsi"/>
                <w:sz w:val="20"/>
                <w:szCs w:val="20"/>
                <w:lang w:val="en-GB"/>
              </w:rPr>
            </w:pPr>
            <w:r>
              <w:rPr>
                <w:rFonts w:asciiTheme="majorHAnsi" w:hAnsiTheme="majorHAnsi" w:cstheme="minorHAnsi"/>
                <w:sz w:val="20"/>
                <w:szCs w:val="20"/>
                <w:lang w:val="en-GB"/>
              </w:rPr>
              <w:t>Luciano De Palma</w:t>
            </w:r>
          </w:p>
          <w:p w14:paraId="0C93B0CE" w14:textId="77777777" w:rsidR="00467E96" w:rsidRDefault="00D6684A">
            <w:pPr>
              <w:ind w:left="34"/>
              <w:rPr>
                <w:rFonts w:asciiTheme="majorHAnsi" w:hAnsiTheme="majorHAnsi" w:cstheme="minorHAnsi"/>
                <w:sz w:val="20"/>
                <w:szCs w:val="20"/>
                <w:lang w:val="en-GB"/>
              </w:rPr>
            </w:pPr>
            <w:r>
              <w:rPr>
                <w:rFonts w:asciiTheme="majorHAnsi" w:hAnsiTheme="majorHAnsi" w:cstheme="minorHAnsi"/>
                <w:sz w:val="20"/>
                <w:szCs w:val="20"/>
                <w:lang w:val="en-GB"/>
              </w:rPr>
              <w:t>Fabio Casarella</w:t>
            </w:r>
          </w:p>
          <w:p w14:paraId="18F28D67" w14:textId="77777777" w:rsidR="00EF01F8" w:rsidRPr="006E1CE0" w:rsidRDefault="00EF01F8" w:rsidP="00AC2411">
            <w:pPr>
              <w:ind w:left="65" w:hanging="77"/>
              <w:rPr>
                <w:rFonts w:asciiTheme="majorHAnsi" w:hAnsiTheme="majorHAnsi" w:cstheme="minorHAnsi"/>
                <w:sz w:val="20"/>
                <w:szCs w:val="20"/>
                <w:lang w:val="en-GB"/>
              </w:rPr>
            </w:pPr>
          </w:p>
          <w:p w14:paraId="2C277598"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Ore di formazione: </w:t>
            </w:r>
            <w:r>
              <w:rPr>
                <w:rFonts w:asciiTheme="majorHAnsi" w:hAnsiTheme="majorHAnsi" w:cstheme="minorHAnsi"/>
                <w:sz w:val="20"/>
                <w:szCs w:val="20"/>
                <w:lang w:val="en-GB"/>
              </w:rPr>
              <w:t xml:space="preserve">24 </w:t>
            </w:r>
            <w:r w:rsidRPr="006E1CE0">
              <w:rPr>
                <w:rFonts w:asciiTheme="majorHAnsi" w:hAnsiTheme="majorHAnsi" w:cstheme="minorHAnsi"/>
                <w:sz w:val="20"/>
                <w:szCs w:val="20"/>
                <w:lang w:val="en-GB"/>
              </w:rPr>
              <w:t>ore</w:t>
            </w:r>
          </w:p>
          <w:p w14:paraId="00D72582" w14:textId="77777777" w:rsidR="00EF01F8" w:rsidRPr="006E1CE0" w:rsidRDefault="00EF01F8" w:rsidP="00AC2411">
            <w:pPr>
              <w:rPr>
                <w:rFonts w:asciiTheme="majorHAnsi" w:hAnsiTheme="majorHAnsi" w:cstheme="minorHAnsi"/>
                <w:sz w:val="20"/>
                <w:szCs w:val="20"/>
                <w:lang w:val="en-GB"/>
              </w:rPr>
            </w:pPr>
          </w:p>
          <w:p w14:paraId="58C6A52C"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Profilo dell'azienda o delle aziende coinvolte</w:t>
            </w:r>
          </w:p>
          <w:p w14:paraId="57BB649F"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nell'apprendimento pianificato basato su</w:t>
            </w:r>
            <w:r w:rsidRPr="006E1CE0">
              <w:rPr>
                <w:rFonts w:asciiTheme="majorHAnsi" w:hAnsiTheme="majorHAnsi" w:cstheme="minorHAnsi"/>
                <w:sz w:val="20"/>
                <w:szCs w:val="20"/>
                <w:lang w:val="en-GB"/>
              </w:rPr>
              <w:t>l lavoro:</w:t>
            </w:r>
          </w:p>
          <w:p w14:paraId="4B1012AF" w14:textId="77777777" w:rsidR="00467E96" w:rsidRDefault="00D6684A">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Imprese di costruzioni e ristrutturazioni che partecipano a Renovup IO3 </w:t>
            </w:r>
            <w:r>
              <w:rPr>
                <w:rFonts w:asciiTheme="majorHAnsi" w:hAnsiTheme="majorHAnsi" w:cstheme="minorHAnsi"/>
                <w:sz w:val="20"/>
                <w:szCs w:val="20"/>
                <w:lang w:val="en-GB"/>
              </w:rPr>
              <w:t>(</w:t>
            </w:r>
            <w:r w:rsidRPr="00A83371">
              <w:rPr>
                <w:rFonts w:asciiTheme="majorHAnsi" w:hAnsiTheme="majorHAnsi" w:cstheme="minorHAnsi"/>
                <w:sz w:val="20"/>
                <w:szCs w:val="20"/>
                <w:lang w:val="en-GB"/>
              </w:rPr>
              <w:t xml:space="preserve">PARRELLA PELLEGRINO SRL </w:t>
            </w:r>
            <w:r>
              <w:rPr>
                <w:rFonts w:asciiTheme="majorHAnsi" w:hAnsiTheme="majorHAnsi" w:cstheme="minorHAnsi"/>
                <w:sz w:val="20"/>
                <w:szCs w:val="20"/>
                <w:lang w:val="en-GB"/>
              </w:rPr>
              <w:t xml:space="preserve">- </w:t>
            </w:r>
            <w:r w:rsidRPr="00A83371">
              <w:rPr>
                <w:rFonts w:asciiTheme="majorHAnsi" w:hAnsiTheme="majorHAnsi" w:cstheme="minorHAnsi"/>
                <w:sz w:val="20"/>
                <w:szCs w:val="20"/>
                <w:lang w:val="en-GB"/>
              </w:rPr>
              <w:t>DI.GI LAVORI SRL</w:t>
            </w:r>
          </w:p>
          <w:p w14:paraId="42A9A522" w14:textId="77777777" w:rsidR="00467E96" w:rsidRDefault="00D6684A">
            <w:pPr>
              <w:ind w:left="34" w:hanging="34"/>
              <w:rPr>
                <w:rFonts w:asciiTheme="majorHAnsi" w:hAnsiTheme="majorHAnsi" w:cstheme="minorHAnsi"/>
                <w:sz w:val="20"/>
                <w:szCs w:val="20"/>
                <w:lang w:val="en-GB"/>
              </w:rPr>
            </w:pPr>
            <w:r w:rsidRPr="00A36176">
              <w:rPr>
                <w:rFonts w:asciiTheme="majorHAnsi" w:hAnsiTheme="majorHAnsi" w:cstheme="minorHAnsi"/>
                <w:sz w:val="20"/>
                <w:szCs w:val="20"/>
                <w:lang w:val="en-GB"/>
              </w:rPr>
              <w:lastRenderedPageBreak/>
              <w:t xml:space="preserve"> SOCOTEC ITALIA S.R.L - ADRENALIN DRILLING SRL - PRAGMA COSTR.NI GENERALI SRL - COAP SRL)</w:t>
            </w:r>
          </w:p>
          <w:p w14:paraId="0130CFDD" w14:textId="77777777" w:rsidR="00EF01F8" w:rsidRPr="006E1CE0" w:rsidRDefault="00EF01F8" w:rsidP="00AC2411">
            <w:pPr>
              <w:rPr>
                <w:rFonts w:asciiTheme="majorHAnsi" w:hAnsiTheme="majorHAnsi" w:cstheme="minorHAnsi"/>
                <w:sz w:val="20"/>
                <w:szCs w:val="20"/>
                <w:lang w:val="en-GB"/>
              </w:rPr>
            </w:pPr>
          </w:p>
        </w:tc>
      </w:tr>
      <w:tr w:rsidR="00EF01F8" w:rsidRPr="00F47FF1" w14:paraId="2EE53FB7"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308A638F"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Processo di insegnamento e apprendimento</w:t>
            </w:r>
          </w:p>
          <w:p w14:paraId="481A2AB5"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(Risultato dell'IO3 di RENOVUP, che sperimenta con formatori SM e TL gli </w:t>
            </w:r>
            <w:r w:rsidRPr="006E1CE0">
              <w:rPr>
                <w:rFonts w:asciiTheme="majorHAnsi" w:hAnsiTheme="majorHAnsi"/>
                <w:sz w:val="20"/>
                <w:szCs w:val="20"/>
                <w:lang w:val="en-GB"/>
              </w:rPr>
              <w:t>"Strumenti didattici per la professionalizzazione dei capocantiere e dei capi squadra nei lavori di ristrutturazione edilizia, progettati in relazione alle situazioni di lavoro" (IO1-</w:t>
            </w:r>
            <w:r w:rsidRPr="006E1CE0">
              <w:rPr>
                <w:rFonts w:asciiTheme="majorHAnsi" w:hAnsiTheme="majorHAnsi"/>
                <w:sz w:val="20"/>
                <w:szCs w:val="20"/>
                <w:lang w:val="en-GB"/>
              </w:rPr>
              <w:t>A3b e A4 e IO2-A1).</w:t>
            </w:r>
          </w:p>
        </w:tc>
      </w:tr>
      <w:tr w:rsidR="00EF01F8" w:rsidRPr="00F47FF1" w14:paraId="472E42BD" w14:textId="77777777" w:rsidTr="00AC2411">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BCA20C7" w14:textId="77777777" w:rsidR="00EF01F8" w:rsidRPr="006E1CE0" w:rsidRDefault="00EF01F8" w:rsidP="00AC2411">
            <w:pPr>
              <w:rPr>
                <w:rFonts w:asciiTheme="majorHAnsi" w:hAnsiTheme="majorHAnsi" w:cstheme="minorHAnsi"/>
                <w:sz w:val="20"/>
                <w:szCs w:val="20"/>
                <w:lang w:val="en-GB"/>
              </w:rPr>
            </w:pPr>
          </w:p>
          <w:p w14:paraId="04584F35"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Obiettivi di apprendimento:</w:t>
            </w:r>
          </w:p>
          <w:p w14:paraId="4AE360B8" w14:textId="77777777" w:rsidR="00467E96" w:rsidRDefault="00D6684A">
            <w:pPr>
              <w:pStyle w:val="Default"/>
              <w:ind w:left="317"/>
              <w:rPr>
                <w:rFonts w:asciiTheme="majorHAnsi" w:hAnsiTheme="majorHAnsi" w:cstheme="minorHAnsi"/>
                <w:color w:val="auto"/>
                <w:sz w:val="20"/>
                <w:szCs w:val="20"/>
                <w:lang w:val="en-US"/>
              </w:rPr>
            </w:pPr>
            <w:r w:rsidRPr="006E1CE0">
              <w:rPr>
                <w:rFonts w:asciiTheme="majorHAnsi" w:hAnsiTheme="majorHAnsi" w:cstheme="minorHAnsi"/>
                <w:color w:val="auto"/>
                <w:sz w:val="20"/>
                <w:szCs w:val="20"/>
                <w:lang w:val="en-GB"/>
              </w:rPr>
              <w:sym w:font="Wingdings" w:char="F03F"/>
            </w:r>
            <w:r w:rsidRPr="005F13EE">
              <w:rPr>
                <w:rFonts w:asciiTheme="majorHAnsi" w:hAnsiTheme="majorHAnsi" w:cstheme="minorHAnsi"/>
                <w:color w:val="auto"/>
                <w:sz w:val="20"/>
                <w:szCs w:val="20"/>
                <w:lang w:val="en-GB"/>
              </w:rPr>
              <w:t xml:space="preserve"> Identificare le norme o i regolamenti esistenti per il lavoro in quota.</w:t>
            </w:r>
          </w:p>
          <w:p w14:paraId="10026317"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Pr>
                <w:rFonts w:asciiTheme="majorHAnsi" w:hAnsiTheme="majorHAnsi" w:cstheme="minorHAnsi"/>
                <w:sz w:val="20"/>
                <w:szCs w:val="20"/>
                <w:lang w:val="en-GB"/>
              </w:rPr>
              <w:t xml:space="preserve">        saper </w:t>
            </w:r>
            <w:r w:rsidRPr="005F13EE">
              <w:rPr>
                <w:rFonts w:asciiTheme="majorHAnsi" w:hAnsiTheme="majorHAnsi" w:cstheme="minorHAnsi"/>
                <w:sz w:val="20"/>
                <w:szCs w:val="20"/>
                <w:lang w:val="en-GB"/>
              </w:rPr>
              <w:t>utilizzare i dispositivi di sicurezza contro le cadute dall'alto</w:t>
            </w:r>
          </w:p>
          <w:p w14:paraId="46A02094" w14:textId="77777777" w:rsidR="00467E96" w:rsidRDefault="00D6684A">
            <w:pPr>
              <w:pStyle w:val="Default"/>
              <w:ind w:left="317"/>
              <w:rPr>
                <w:rFonts w:asciiTheme="majorHAnsi" w:hAnsiTheme="majorHAnsi" w:cstheme="minorHAnsi"/>
                <w:color w:val="auto"/>
                <w:sz w:val="20"/>
                <w:szCs w:val="20"/>
                <w:lang w:val="en-US"/>
              </w:rPr>
            </w:pPr>
            <w:r w:rsidRPr="006E1CE0">
              <w:rPr>
                <w:rFonts w:asciiTheme="majorHAnsi" w:hAnsiTheme="majorHAnsi" w:cstheme="minorHAnsi"/>
                <w:color w:val="auto"/>
                <w:sz w:val="20"/>
                <w:szCs w:val="20"/>
                <w:lang w:val="en-GB"/>
              </w:rPr>
              <w:sym w:font="Wingdings" w:char="F03F"/>
            </w:r>
            <w:r w:rsidRPr="005F13EE">
              <w:rPr>
                <w:rFonts w:asciiTheme="majorHAnsi" w:hAnsiTheme="majorHAnsi" w:cstheme="minorHAnsi"/>
                <w:color w:val="auto"/>
                <w:sz w:val="20"/>
                <w:szCs w:val="20"/>
                <w:lang w:val="en-GB"/>
              </w:rPr>
              <w:t xml:space="preserve"> Sviluppare e proporre strategie di risoluzione e misure di prevenzione.</w:t>
            </w:r>
          </w:p>
          <w:p w14:paraId="080EA297"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Pr>
                <w:rFonts w:asciiTheme="majorHAnsi" w:hAnsiTheme="majorHAnsi" w:cstheme="minorHAnsi"/>
                <w:sz w:val="20"/>
                <w:szCs w:val="20"/>
                <w:lang w:val="en-GB"/>
              </w:rPr>
              <w:t xml:space="preserve">        saper </w:t>
            </w:r>
            <w:r w:rsidRPr="005F13EE">
              <w:rPr>
                <w:rFonts w:asciiTheme="majorHAnsi" w:hAnsiTheme="majorHAnsi" w:cstheme="minorHAnsi"/>
                <w:sz w:val="20"/>
                <w:szCs w:val="20"/>
                <w:lang w:val="en-GB"/>
              </w:rPr>
              <w:t>gestire le situazioni di pericolo</w:t>
            </w:r>
          </w:p>
          <w:p w14:paraId="34801FA5" w14:textId="77777777" w:rsidR="00EF01F8" w:rsidRDefault="00EF01F8" w:rsidP="00AC2411">
            <w:pPr>
              <w:rPr>
                <w:rFonts w:asciiTheme="majorHAnsi" w:hAnsiTheme="majorHAnsi" w:cstheme="minorHAnsi"/>
                <w:sz w:val="20"/>
                <w:szCs w:val="20"/>
                <w:lang w:val="en-GB"/>
              </w:rPr>
            </w:pPr>
          </w:p>
          <w:p w14:paraId="324ADDE6" w14:textId="77777777" w:rsidR="00EF01F8" w:rsidRPr="006E1CE0" w:rsidRDefault="00EF01F8" w:rsidP="00AC2411">
            <w:pPr>
              <w:rPr>
                <w:rFonts w:asciiTheme="majorHAnsi" w:hAnsiTheme="majorHAnsi" w:cstheme="minorHAnsi"/>
                <w:b/>
                <w:sz w:val="20"/>
                <w:szCs w:val="20"/>
                <w:lang w:val="en-GB"/>
              </w:rPr>
            </w:pPr>
          </w:p>
          <w:p w14:paraId="7D2F9C0A"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Contenuto (a seconda dei contesti nazionali specifici):</w:t>
            </w:r>
          </w:p>
          <w:p w14:paraId="26822385" w14:textId="77777777" w:rsidR="00467E96" w:rsidRDefault="00D6684A">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5F13EE">
              <w:rPr>
                <w:rFonts w:asciiTheme="majorHAnsi" w:hAnsiTheme="majorHAnsi"/>
                <w:sz w:val="20"/>
                <w:szCs w:val="20"/>
                <w:lang w:val="en-GB"/>
              </w:rPr>
              <w:t xml:space="preserve"> Organizzazione del sito in relazione alle cadute dall'alto.</w:t>
            </w:r>
          </w:p>
          <w:p w14:paraId="699970C4" w14:textId="77777777" w:rsidR="00467E96" w:rsidRDefault="00D6684A">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5F13EE">
              <w:rPr>
                <w:rFonts w:asciiTheme="majorHAnsi" w:hAnsiTheme="majorHAnsi"/>
                <w:sz w:val="20"/>
                <w:szCs w:val="20"/>
                <w:lang w:val="en-GB"/>
              </w:rPr>
              <w:t xml:space="preserve"> Montaggio corretto di ponteggi e attrezzature di sollevamento.</w:t>
            </w:r>
          </w:p>
          <w:p w14:paraId="3E880C09" w14:textId="77777777" w:rsidR="00467E96" w:rsidRDefault="00D6684A">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5F13EE">
              <w:rPr>
                <w:rFonts w:asciiTheme="majorHAnsi" w:hAnsiTheme="majorHAnsi"/>
                <w:sz w:val="20"/>
                <w:szCs w:val="20"/>
                <w:lang w:val="en-GB"/>
              </w:rPr>
              <w:t xml:space="preserve"> Sistemi di ancoraggio e linee di vita quando si lavora sui tetti.</w:t>
            </w:r>
          </w:p>
          <w:p w14:paraId="04428047" w14:textId="77777777" w:rsidR="00467E96" w:rsidRDefault="00D6684A">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5F13EE">
              <w:rPr>
                <w:rFonts w:asciiTheme="majorHAnsi" w:hAnsiTheme="majorHAnsi"/>
                <w:sz w:val="20"/>
                <w:szCs w:val="20"/>
                <w:lang w:val="en-GB"/>
              </w:rPr>
              <w:t xml:space="preserve"> gestione del rischio dei materiali</w:t>
            </w:r>
          </w:p>
          <w:p w14:paraId="063FD074" w14:textId="77777777" w:rsidR="00467E96" w:rsidRDefault="00D6684A">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5F13EE">
              <w:rPr>
                <w:rFonts w:asciiTheme="majorHAnsi" w:hAnsiTheme="majorHAnsi"/>
                <w:sz w:val="20"/>
                <w:szCs w:val="20"/>
                <w:lang w:val="en-GB"/>
              </w:rPr>
              <w:t xml:space="preserve"> Gestione delle situazio</w:t>
            </w:r>
            <w:r w:rsidRPr="005F13EE">
              <w:rPr>
                <w:rFonts w:asciiTheme="majorHAnsi" w:hAnsiTheme="majorHAnsi"/>
                <w:sz w:val="20"/>
                <w:szCs w:val="20"/>
                <w:lang w:val="en-GB"/>
              </w:rPr>
              <w:t>ni di rischio quando si lavora su tetti contenenti amianto.</w:t>
            </w:r>
          </w:p>
          <w:p w14:paraId="592CAF81" w14:textId="77777777" w:rsidR="00467E96" w:rsidRDefault="00D6684A">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5F13EE">
              <w:rPr>
                <w:rFonts w:asciiTheme="majorHAnsi" w:hAnsiTheme="majorHAnsi"/>
                <w:sz w:val="20"/>
                <w:szCs w:val="20"/>
                <w:lang w:val="en-GB"/>
              </w:rPr>
              <w:t xml:space="preserve"> Gestione della prevenzione dei rischi professionali</w:t>
            </w:r>
          </w:p>
          <w:p w14:paraId="2255DF00" w14:textId="77777777" w:rsidR="00467E96" w:rsidRDefault="00D6684A">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sz w:val="20"/>
                <w:szCs w:val="20"/>
                <w:lang w:val="en-GB"/>
              </w:rPr>
              <w:t xml:space="preserve"> Valutazione dei rischi di ogni occupazione.</w:t>
            </w:r>
          </w:p>
          <w:p w14:paraId="5358D57F" w14:textId="77777777" w:rsidR="00EF01F8" w:rsidRPr="006E1CE0" w:rsidRDefault="00EF01F8" w:rsidP="00AC2411">
            <w:pPr>
              <w:rPr>
                <w:rFonts w:asciiTheme="majorHAnsi" w:hAnsiTheme="majorHAnsi"/>
                <w:sz w:val="20"/>
                <w:szCs w:val="20"/>
                <w:lang w:val="en-GB"/>
              </w:rPr>
            </w:pPr>
          </w:p>
          <w:p w14:paraId="12034274" w14:textId="77777777" w:rsidR="00467E96" w:rsidRDefault="00D6684A">
            <w:pPr>
              <w:rPr>
                <w:rFonts w:asciiTheme="majorHAnsi" w:hAnsiTheme="majorHAnsi" w:cstheme="minorHAnsi"/>
                <w:b/>
                <w:sz w:val="20"/>
                <w:szCs w:val="20"/>
                <w:lang w:val="en-US"/>
              </w:rPr>
            </w:pPr>
            <w:r w:rsidRPr="00DC40BF">
              <w:rPr>
                <w:rFonts w:asciiTheme="majorHAnsi" w:hAnsiTheme="majorHAnsi" w:cstheme="minorHAnsi"/>
                <w:b/>
                <w:sz w:val="20"/>
                <w:szCs w:val="20"/>
                <w:lang w:val="en-US"/>
              </w:rPr>
              <w:t>Metodi e strumenti di insegnamento/apprendimento</w:t>
            </w:r>
          </w:p>
          <w:p w14:paraId="22192366" w14:textId="77777777" w:rsidR="00467E96" w:rsidRDefault="00D6684A">
            <w:pPr>
              <w:pStyle w:val="Paragraphedeliste"/>
              <w:ind w:left="34"/>
              <w:rPr>
                <w:rFonts w:asciiTheme="majorHAnsi" w:hAnsiTheme="majorHAnsi" w:cstheme="minorHAnsi"/>
                <w:sz w:val="20"/>
                <w:szCs w:val="20"/>
                <w:lang w:val="en-US"/>
              </w:rPr>
            </w:pPr>
            <w:r w:rsidRPr="00A83203">
              <w:rPr>
                <w:rFonts w:asciiTheme="majorHAnsi" w:hAnsiTheme="majorHAnsi" w:cstheme="minorHAnsi"/>
                <w:sz w:val="20"/>
                <w:szCs w:val="20"/>
                <w:lang w:val="en-US"/>
              </w:rPr>
              <w:t>La metodologia didattica si è basata su casi d</w:t>
            </w:r>
            <w:r w:rsidRPr="00A83203">
              <w:rPr>
                <w:rFonts w:asciiTheme="majorHAnsi" w:hAnsiTheme="majorHAnsi" w:cstheme="minorHAnsi"/>
                <w:sz w:val="20"/>
                <w:szCs w:val="20"/>
                <w:lang w:val="en-US"/>
              </w:rPr>
              <w:t>i studio reali di lavori sull'efficienza energetica di edifici esistenti. Sono stati proposti casi di studio in cui il partecipante (capocantiere e caposquadra) doveva organizzare il lavoro e prendere decisioni su quali elementi utilizzare e soprattutto co</w:t>
            </w:r>
            <w:r w:rsidRPr="00A83203">
              <w:rPr>
                <w:rFonts w:asciiTheme="majorHAnsi" w:hAnsiTheme="majorHAnsi" w:cstheme="minorHAnsi"/>
                <w:sz w:val="20"/>
                <w:szCs w:val="20"/>
                <w:lang w:val="en-US"/>
              </w:rPr>
              <w:t>me installarli.</w:t>
            </w:r>
          </w:p>
          <w:p w14:paraId="396FCFEE" w14:textId="77777777" w:rsidR="00467E96" w:rsidRDefault="00D6684A">
            <w:pPr>
              <w:pStyle w:val="Paragraphedeliste"/>
              <w:ind w:left="34"/>
              <w:rPr>
                <w:rFonts w:asciiTheme="majorHAnsi" w:hAnsiTheme="majorHAnsi" w:cstheme="minorHAnsi"/>
                <w:sz w:val="20"/>
                <w:szCs w:val="20"/>
                <w:lang w:val="en-US"/>
              </w:rPr>
            </w:pPr>
            <w:r w:rsidRPr="00A83203">
              <w:rPr>
                <w:rFonts w:asciiTheme="majorHAnsi" w:hAnsiTheme="majorHAnsi" w:cstheme="minorHAnsi"/>
                <w:sz w:val="20"/>
                <w:szCs w:val="20"/>
                <w:lang w:val="en-US"/>
              </w:rPr>
              <w:t>Modalità: Faccia a faccia</w:t>
            </w:r>
          </w:p>
          <w:p w14:paraId="1188A911" w14:textId="77777777" w:rsidR="00467E96" w:rsidRDefault="00D6684A">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Risorse didattiche: PowerPoint, immagini, video e pratiche di laboratorio.</w:t>
            </w:r>
          </w:p>
          <w:p w14:paraId="42CAAF37" w14:textId="77777777" w:rsidR="00467E96" w:rsidRDefault="00D6684A">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Ogni professionista è stato dotato di abiti da lavoro adeguati e del materiale didattico necessario, oltre che dei DPI necessari per una stretta osservanza delle norme di salute e sicurezza sul lavoro.</w:t>
            </w:r>
          </w:p>
          <w:p w14:paraId="74B0BA1A" w14:textId="77777777" w:rsidR="00467E96" w:rsidRDefault="00D6684A">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Allo stesso modo, a ogni professionista sono stati for</w:t>
            </w:r>
            <w:r w:rsidRPr="006E1CE0">
              <w:rPr>
                <w:rFonts w:asciiTheme="majorHAnsi" w:hAnsiTheme="majorHAnsi" w:cstheme="minorHAnsi"/>
                <w:sz w:val="20"/>
                <w:szCs w:val="20"/>
                <w:lang w:val="en-GB"/>
              </w:rPr>
              <w:t>niti gli strumenti, le attrezzature e i mezzi necessari per lo sviluppo delle attività pratiche.</w:t>
            </w:r>
          </w:p>
          <w:p w14:paraId="3AE07194"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Organizzazione del processo di formazione nelle aziende</w:t>
            </w:r>
          </w:p>
          <w:p w14:paraId="4F72179A" w14:textId="77777777" w:rsidR="00467E96" w:rsidRDefault="00D6684A">
            <w:pPr>
              <w:rPr>
                <w:rFonts w:asciiTheme="majorHAnsi" w:hAnsiTheme="majorHAnsi" w:cstheme="minorHAnsi"/>
                <w:sz w:val="20"/>
                <w:szCs w:val="20"/>
                <w:lang w:val="en-GB"/>
              </w:rPr>
            </w:pPr>
            <w:r w:rsidRPr="00A83203">
              <w:rPr>
                <w:rFonts w:asciiTheme="majorHAnsi" w:hAnsiTheme="majorHAnsi" w:cstheme="minorHAnsi"/>
                <w:sz w:val="20"/>
                <w:szCs w:val="20"/>
                <w:lang w:val="en-GB"/>
              </w:rPr>
              <w:t>Diversi formatori hanno analizzato il comportamento dei lavoratori e al termine dell'osservazione hanno</w:t>
            </w:r>
            <w:r w:rsidRPr="00A83203">
              <w:rPr>
                <w:rFonts w:asciiTheme="majorHAnsi" w:hAnsiTheme="majorHAnsi" w:cstheme="minorHAnsi"/>
                <w:sz w:val="20"/>
                <w:szCs w:val="20"/>
                <w:lang w:val="en-GB"/>
              </w:rPr>
              <w:t xml:space="preserve"> mostrato loro come utilizzare correttamente i dispositivi di sicurezza individuali e collettivi e come gestire le situazioni di pericolo. il processo di formazione sperimentale è stato completato nel centro di formazione.</w:t>
            </w:r>
          </w:p>
          <w:p w14:paraId="67004ACE" w14:textId="77777777" w:rsidR="00467E96" w:rsidRDefault="00D6684A">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Valutazione dei risultati di appr</w:t>
            </w:r>
            <w:r w:rsidRPr="006E1CE0">
              <w:rPr>
                <w:rFonts w:asciiTheme="majorHAnsi" w:hAnsiTheme="majorHAnsi" w:cstheme="minorHAnsi"/>
                <w:b/>
                <w:bCs/>
                <w:sz w:val="20"/>
                <w:szCs w:val="20"/>
                <w:lang w:val="en-GB"/>
              </w:rPr>
              <w:t>endimento</w:t>
            </w:r>
          </w:p>
          <w:p w14:paraId="1142B534" w14:textId="77777777" w:rsidR="00467E96" w:rsidRDefault="00D6684A">
            <w:pPr>
              <w:ind w:left="459"/>
              <w:rPr>
                <w:rFonts w:asciiTheme="majorHAnsi" w:hAnsiTheme="majorHAnsi" w:cstheme="minorHAnsi"/>
                <w:sz w:val="20"/>
                <w:szCs w:val="20"/>
                <w:lang w:val="en-GB"/>
              </w:rPr>
            </w:pPr>
            <w:r w:rsidRPr="006E1CE0">
              <w:rPr>
                <w:rFonts w:asciiTheme="majorHAnsi" w:hAnsiTheme="majorHAnsi" w:cstheme="minorHAnsi"/>
                <w:sz w:val="20"/>
                <w:szCs w:val="20"/>
                <w:lang w:val="en-GB"/>
              </w:rPr>
              <w:t>Per assicurarsi che il contenuto della sperimentazione fosse seguito in modo soddisfacente, sono stati effettuati un monitoraggio individuale e continuo e un controllo giornaliero delle presenze, oltre all'utilizzo del questionario RENOVUP 3 e di</w:t>
            </w:r>
            <w:r w:rsidRPr="006E1CE0">
              <w:rPr>
                <w:rFonts w:asciiTheme="majorHAnsi" w:hAnsiTheme="majorHAnsi" w:cstheme="minorHAnsi"/>
                <w:sz w:val="20"/>
                <w:szCs w:val="20"/>
                <w:lang w:val="en-GB"/>
              </w:rPr>
              <w:t xml:space="preserve"> un test di valutazione.</w:t>
            </w:r>
          </w:p>
        </w:tc>
      </w:tr>
      <w:tr w:rsidR="00EF01F8" w:rsidRPr="00F47FF1" w14:paraId="294F5F74" w14:textId="77777777" w:rsidTr="00AC2411">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54C32500"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Nome del percorso di formazione professionale</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5D6F50C2"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Blocchi/componenti scelti per il test</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127A0190"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Pubblico</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6D9AB80B"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Posti di formazione</w:t>
            </w:r>
          </w:p>
          <w:p w14:paraId="639369D1"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sz w:val="20"/>
                <w:szCs w:val="20"/>
                <w:lang w:val="pl-PL"/>
              </w:rPr>
              <w:t>Nota: se non siete in grado di fornire nomi specifici in questa fase, definite almeno i profili.</w:t>
            </w:r>
          </w:p>
        </w:tc>
      </w:tr>
      <w:tr w:rsidR="00EF01F8" w:rsidRPr="00F47FF1" w14:paraId="40CE44A4" w14:textId="77777777" w:rsidTr="00AC2411">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0DA786" w14:textId="77777777" w:rsidR="00EF01F8" w:rsidRPr="006E1CE0" w:rsidRDefault="00EF01F8" w:rsidP="00AC2411">
            <w:pPr>
              <w:rPr>
                <w:rFonts w:asciiTheme="majorHAnsi" w:hAnsiTheme="majorHAnsi" w:cstheme="minorHAnsi"/>
                <w:sz w:val="20"/>
                <w:szCs w:val="20"/>
                <w:lang w:val="en-GB"/>
              </w:rPr>
            </w:pPr>
          </w:p>
          <w:p w14:paraId="57E0BD55" w14:textId="77777777" w:rsidR="00EF01F8" w:rsidRPr="006E1CE0" w:rsidRDefault="00EF01F8" w:rsidP="00AC2411">
            <w:pPr>
              <w:rPr>
                <w:rFonts w:asciiTheme="majorHAnsi" w:hAnsiTheme="majorHAnsi" w:cstheme="minorHAnsi"/>
                <w:sz w:val="20"/>
                <w:szCs w:val="20"/>
                <w:lang w:val="pl-PL"/>
              </w:rPr>
            </w:pPr>
          </w:p>
          <w:p w14:paraId="63CC572B" w14:textId="77777777" w:rsidR="00EF01F8" w:rsidRPr="006E1CE0" w:rsidRDefault="00EF01F8" w:rsidP="00AC2411">
            <w:pPr>
              <w:rPr>
                <w:rFonts w:asciiTheme="majorHAnsi" w:hAnsiTheme="majorHAnsi" w:cstheme="minorHAnsi"/>
                <w:sz w:val="20"/>
                <w:szCs w:val="20"/>
                <w:lang w:val="pl-PL"/>
              </w:rPr>
            </w:pPr>
          </w:p>
          <w:p w14:paraId="3138FF0A" w14:textId="77777777" w:rsidR="00EF01F8" w:rsidRPr="006E1CE0" w:rsidRDefault="00EF01F8" w:rsidP="00AC2411">
            <w:pPr>
              <w:rPr>
                <w:rFonts w:asciiTheme="majorHAnsi" w:hAnsiTheme="majorHAnsi" w:cstheme="minorHAnsi"/>
                <w:sz w:val="20"/>
                <w:szCs w:val="20"/>
                <w:lang w:val="pl-PL"/>
              </w:rPr>
            </w:pPr>
          </w:p>
          <w:p w14:paraId="729CE41E" w14:textId="77777777" w:rsidR="00EF01F8" w:rsidRPr="006E1CE0" w:rsidRDefault="00EF01F8" w:rsidP="00AC2411">
            <w:pPr>
              <w:rPr>
                <w:rFonts w:asciiTheme="majorHAnsi" w:hAnsiTheme="majorHAnsi" w:cstheme="minorHAnsi"/>
                <w:sz w:val="20"/>
                <w:szCs w:val="20"/>
                <w:lang w:val="pl-PL"/>
              </w:rPr>
            </w:pPr>
          </w:p>
          <w:p w14:paraId="07E849AA" w14:textId="77777777" w:rsidR="00EF01F8" w:rsidRPr="006E1CE0" w:rsidRDefault="00EF01F8" w:rsidP="00AC2411">
            <w:pPr>
              <w:rPr>
                <w:rFonts w:asciiTheme="majorHAnsi" w:hAnsiTheme="majorHAnsi" w:cstheme="minorHAnsi"/>
                <w:sz w:val="20"/>
                <w:szCs w:val="20"/>
                <w:lang w:val="pl-PL"/>
              </w:rPr>
            </w:pPr>
          </w:p>
          <w:p w14:paraId="755EAE7C" w14:textId="77777777" w:rsidR="00EF01F8" w:rsidRPr="006E1CE0" w:rsidRDefault="00EF01F8" w:rsidP="00AC2411">
            <w:pPr>
              <w:rPr>
                <w:rFonts w:asciiTheme="majorHAnsi" w:hAnsiTheme="majorHAnsi" w:cstheme="minorHAnsi"/>
                <w:sz w:val="20"/>
                <w:szCs w:val="20"/>
                <w:lang w:val="pl-PL"/>
              </w:rPr>
            </w:pPr>
          </w:p>
          <w:p w14:paraId="4C58BFEF" w14:textId="77777777" w:rsidR="00EF01F8" w:rsidRPr="006E1CE0" w:rsidRDefault="00EF01F8" w:rsidP="00AC2411">
            <w:pPr>
              <w:rPr>
                <w:rFonts w:asciiTheme="majorHAnsi" w:hAnsiTheme="majorHAnsi" w:cstheme="minorHAnsi"/>
                <w:sz w:val="20"/>
                <w:szCs w:val="20"/>
                <w:lang w:val="pl-PL"/>
              </w:rPr>
            </w:pPr>
          </w:p>
          <w:p w14:paraId="03C81B74" w14:textId="77777777" w:rsidR="00EF01F8" w:rsidRPr="006E1CE0" w:rsidRDefault="00EF01F8" w:rsidP="00AC2411">
            <w:pPr>
              <w:rPr>
                <w:rFonts w:asciiTheme="majorHAnsi" w:hAnsiTheme="majorHAnsi" w:cstheme="minorHAnsi"/>
                <w:sz w:val="20"/>
                <w:szCs w:val="20"/>
                <w:lang w:val="pl-PL"/>
              </w:rPr>
            </w:pPr>
          </w:p>
          <w:p w14:paraId="2ED1ECA3" w14:textId="77777777" w:rsidR="00EF01F8" w:rsidRPr="006E1CE0" w:rsidRDefault="00EF01F8" w:rsidP="00AC2411">
            <w:pPr>
              <w:rPr>
                <w:rFonts w:asciiTheme="majorHAnsi" w:hAnsiTheme="majorHAnsi" w:cstheme="minorHAnsi"/>
                <w:sz w:val="20"/>
                <w:szCs w:val="20"/>
                <w:lang w:val="pl-PL"/>
              </w:rPr>
            </w:pPr>
          </w:p>
          <w:p w14:paraId="466FE53B" w14:textId="77777777" w:rsidR="00EF01F8" w:rsidRPr="006E1CE0" w:rsidRDefault="00EF01F8" w:rsidP="00AC2411">
            <w:pPr>
              <w:rPr>
                <w:rFonts w:asciiTheme="majorHAnsi" w:hAnsiTheme="majorHAnsi" w:cstheme="minorHAnsi"/>
                <w:sz w:val="20"/>
                <w:szCs w:val="20"/>
                <w:lang w:val="pl-PL"/>
              </w:rPr>
            </w:pPr>
          </w:p>
          <w:p w14:paraId="4DB9F53B" w14:textId="77777777" w:rsidR="00467E96" w:rsidRDefault="00D6684A">
            <w:pPr>
              <w:jc w:val="center"/>
              <w:rPr>
                <w:rFonts w:asciiTheme="majorHAnsi" w:hAnsiTheme="majorHAnsi" w:cstheme="minorHAnsi"/>
                <w:sz w:val="20"/>
                <w:szCs w:val="20"/>
                <w:lang w:val="pl-PL"/>
              </w:rPr>
            </w:pPr>
            <w:r w:rsidRPr="006E1CE0">
              <w:rPr>
                <w:rFonts w:asciiTheme="majorHAnsi" w:hAnsiTheme="majorHAnsi" w:cstheme="minorHAnsi"/>
                <w:sz w:val="20"/>
                <w:szCs w:val="20"/>
                <w:lang w:val="pl-PL"/>
              </w:rPr>
              <w:t>4.</w:t>
            </w:r>
          </w:p>
          <w:p w14:paraId="7201A861" w14:textId="77777777" w:rsidR="00467E96" w:rsidRDefault="00D6684A">
            <w:pPr>
              <w:jc w:val="center"/>
              <w:rPr>
                <w:rFonts w:asciiTheme="majorHAnsi" w:hAnsiTheme="majorHAnsi" w:cstheme="minorHAnsi"/>
                <w:sz w:val="20"/>
                <w:szCs w:val="20"/>
                <w:lang w:val="pl-PL"/>
              </w:rPr>
            </w:pPr>
            <w:r w:rsidRPr="006E1CE0">
              <w:rPr>
                <w:rFonts w:asciiTheme="majorHAnsi" w:hAnsiTheme="majorHAnsi" w:cstheme="minorHAnsi"/>
                <w:sz w:val="20"/>
                <w:szCs w:val="20"/>
                <w:lang w:val="pl-PL"/>
              </w:rPr>
              <w:t>GESTIONE AMBIENTALE</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4A58A2C" w14:textId="77777777" w:rsidR="00EF01F8" w:rsidRPr="006E1CE0" w:rsidRDefault="00EF01F8" w:rsidP="00AC2411">
            <w:pPr>
              <w:rPr>
                <w:rFonts w:asciiTheme="majorHAnsi" w:hAnsiTheme="majorHAnsi" w:cstheme="minorHAnsi"/>
                <w:sz w:val="20"/>
                <w:szCs w:val="20"/>
                <w:lang w:val="pl-PL"/>
              </w:rPr>
            </w:pPr>
          </w:p>
          <w:p w14:paraId="1DB29A6B" w14:textId="77777777" w:rsidR="00467E96" w:rsidRDefault="00D6684A">
            <w:pPr>
              <w:rPr>
                <w:rFonts w:asciiTheme="majorHAnsi" w:hAnsiTheme="majorHAnsi" w:cstheme="minorHAnsi"/>
                <w:sz w:val="20"/>
                <w:szCs w:val="20"/>
                <w:lang w:val="pl-PL"/>
              </w:rPr>
            </w:pPr>
            <w:r w:rsidRPr="006E1CE0">
              <w:rPr>
                <w:rFonts w:asciiTheme="majorHAnsi" w:hAnsiTheme="majorHAnsi" w:cstheme="minorHAnsi"/>
                <w:sz w:val="20"/>
                <w:szCs w:val="20"/>
                <w:lang w:val="pl-PL"/>
              </w:rPr>
              <w:t>Descrizione:</w:t>
            </w:r>
          </w:p>
          <w:p w14:paraId="67DACBF1" w14:textId="77777777" w:rsidR="00EF01F8" w:rsidRPr="006E1CE0" w:rsidRDefault="00EF01F8" w:rsidP="00AC2411">
            <w:pPr>
              <w:rPr>
                <w:rFonts w:asciiTheme="majorHAnsi" w:hAnsiTheme="majorHAnsi" w:cstheme="minorHAnsi"/>
                <w:sz w:val="20"/>
                <w:szCs w:val="20"/>
                <w:lang w:val="pl-PL"/>
              </w:rPr>
            </w:pPr>
          </w:p>
          <w:p w14:paraId="4FCECAEB" w14:textId="77777777" w:rsidR="00EF01F8" w:rsidRPr="006E1CE0" w:rsidRDefault="00EF01F8" w:rsidP="00AC2411">
            <w:pPr>
              <w:rPr>
                <w:rFonts w:asciiTheme="majorHAnsi" w:hAnsiTheme="majorHAnsi" w:cstheme="minorHAnsi"/>
                <w:sz w:val="20"/>
                <w:szCs w:val="20"/>
                <w:lang w:val="en-GB"/>
              </w:rPr>
            </w:pPr>
          </w:p>
          <w:p w14:paraId="4B4B8890" w14:textId="77777777" w:rsidR="00467E96" w:rsidRDefault="00D6684A">
            <w:pPr>
              <w:pStyle w:val="Default"/>
              <w:rPr>
                <w:rFonts w:asciiTheme="majorHAnsi" w:hAnsiTheme="majorHAnsi" w:cstheme="minorBidi"/>
                <w:b/>
                <w:color w:val="auto"/>
                <w:sz w:val="20"/>
                <w:szCs w:val="20"/>
                <w:lang w:val="en-GB"/>
              </w:rPr>
            </w:pPr>
            <w:r w:rsidRPr="006E1CE0">
              <w:rPr>
                <w:rFonts w:asciiTheme="majorHAnsi" w:hAnsiTheme="majorHAnsi" w:cstheme="minorBidi"/>
                <w:b/>
                <w:color w:val="auto"/>
                <w:sz w:val="20"/>
                <w:szCs w:val="20"/>
                <w:lang w:val="en-GB"/>
              </w:rPr>
              <w:t xml:space="preserve">Blocco 3: Gestione degli aspetti tecnici e organizzativi dei </w:t>
            </w:r>
            <w:r w:rsidRPr="006E1CE0">
              <w:rPr>
                <w:rFonts w:asciiTheme="majorHAnsi" w:hAnsiTheme="majorHAnsi" w:cstheme="minorBidi"/>
                <w:b/>
                <w:color w:val="auto"/>
                <w:sz w:val="20"/>
                <w:szCs w:val="20"/>
                <w:lang w:val="en-GB"/>
              </w:rPr>
              <w:lastRenderedPageBreak/>
              <w:t>lavori di ristrutturazione</w:t>
            </w:r>
          </w:p>
          <w:p w14:paraId="2BC2EB6F" w14:textId="77777777" w:rsidR="00EF01F8" w:rsidRPr="006E1CE0" w:rsidRDefault="00EF01F8" w:rsidP="00AC2411">
            <w:pPr>
              <w:rPr>
                <w:rFonts w:asciiTheme="majorHAnsi" w:hAnsiTheme="majorHAnsi"/>
                <w:b/>
                <w:sz w:val="20"/>
                <w:szCs w:val="20"/>
                <w:lang w:val="en-GB"/>
              </w:rPr>
            </w:pPr>
          </w:p>
          <w:p w14:paraId="6FCEC31C" w14:textId="77777777" w:rsidR="00EF01F8" w:rsidRPr="006E1CE0" w:rsidRDefault="00EF01F8" w:rsidP="00AC2411">
            <w:pPr>
              <w:rPr>
                <w:rFonts w:asciiTheme="majorHAnsi" w:hAnsiTheme="majorHAnsi" w:cstheme="minorHAnsi"/>
                <w:sz w:val="20"/>
                <w:szCs w:val="20"/>
                <w:lang w:val="en-GB"/>
              </w:rPr>
            </w:pPr>
          </w:p>
          <w:p w14:paraId="6A1FF571" w14:textId="77777777" w:rsidR="00467E96" w:rsidRDefault="00D6684A">
            <w:pPr>
              <w:rPr>
                <w:rFonts w:asciiTheme="majorHAnsi" w:hAnsiTheme="majorHAnsi" w:cstheme="minorHAnsi"/>
                <w:sz w:val="20"/>
                <w:szCs w:val="20"/>
                <w:lang w:val="en-GB"/>
              </w:rPr>
            </w:pPr>
            <w:r w:rsidRPr="006E1CE0">
              <w:rPr>
                <w:rFonts w:asciiTheme="majorHAnsi" w:hAnsiTheme="majorHAnsi"/>
                <w:sz w:val="20"/>
                <w:szCs w:val="20"/>
                <w:lang w:val="en-GB"/>
              </w:rPr>
              <w:t>Componente 3.3. Gestione dei rifiuti nei lavori di ristrutturazione: pianificazione e gestione dei contenitori dei rifiuti, selezione e riciclaggio (economia circolare) e utilizzo di strumenti di monitoraggio adeguati.</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717DC05" w14:textId="77777777" w:rsidR="00EF01F8" w:rsidRPr="006E1CE0" w:rsidRDefault="00EF01F8" w:rsidP="00AC2411">
            <w:pPr>
              <w:rPr>
                <w:rFonts w:asciiTheme="majorHAnsi" w:hAnsiTheme="majorHAnsi" w:cstheme="minorHAnsi"/>
                <w:sz w:val="20"/>
                <w:szCs w:val="20"/>
                <w:lang w:val="pl-PL"/>
              </w:rPr>
            </w:pPr>
          </w:p>
          <w:p w14:paraId="1960A235" w14:textId="77777777" w:rsidR="00EF01F8" w:rsidRPr="006E1CE0" w:rsidRDefault="00EF01F8" w:rsidP="00AC2411">
            <w:pPr>
              <w:rPr>
                <w:rFonts w:asciiTheme="majorHAnsi" w:hAnsiTheme="majorHAnsi" w:cstheme="minorHAnsi"/>
                <w:sz w:val="20"/>
                <w:szCs w:val="20"/>
                <w:lang w:val="pl-PL"/>
              </w:rPr>
            </w:pPr>
          </w:p>
          <w:p w14:paraId="2B3B7E6E" w14:textId="77777777" w:rsidR="00EF01F8" w:rsidRPr="006E1CE0" w:rsidRDefault="00EF01F8" w:rsidP="00AC2411">
            <w:pPr>
              <w:rPr>
                <w:rFonts w:asciiTheme="majorHAnsi" w:hAnsiTheme="majorHAnsi" w:cstheme="minorHAnsi"/>
                <w:sz w:val="20"/>
                <w:szCs w:val="20"/>
                <w:lang w:val="pl-PL"/>
              </w:rPr>
            </w:pPr>
          </w:p>
          <w:p w14:paraId="246E1E20" w14:textId="77777777" w:rsidR="00EF01F8" w:rsidRPr="006E1CE0" w:rsidRDefault="00EF01F8" w:rsidP="00AC2411">
            <w:pPr>
              <w:rPr>
                <w:rFonts w:asciiTheme="majorHAnsi" w:hAnsiTheme="majorHAnsi" w:cstheme="minorHAnsi"/>
                <w:sz w:val="20"/>
                <w:szCs w:val="20"/>
                <w:lang w:val="pl-PL"/>
              </w:rPr>
            </w:pPr>
          </w:p>
          <w:p w14:paraId="2F867523" w14:textId="77777777" w:rsidR="00EF01F8" w:rsidRPr="006E1CE0" w:rsidRDefault="00EF01F8" w:rsidP="00AC2411">
            <w:pPr>
              <w:rPr>
                <w:rFonts w:asciiTheme="majorHAnsi" w:hAnsiTheme="majorHAnsi" w:cstheme="minorHAnsi"/>
                <w:sz w:val="20"/>
                <w:szCs w:val="20"/>
                <w:lang w:val="pl-PL"/>
              </w:rPr>
            </w:pPr>
          </w:p>
          <w:p w14:paraId="54488C71" w14:textId="77777777" w:rsidR="00467E96" w:rsidRDefault="00D6684A">
            <w:pPr>
              <w:rPr>
                <w:rFonts w:asciiTheme="majorHAnsi" w:hAnsiTheme="majorHAnsi" w:cstheme="minorHAnsi"/>
                <w:sz w:val="20"/>
                <w:szCs w:val="20"/>
                <w:lang w:val="pl-PL"/>
              </w:rPr>
            </w:pPr>
            <w:r w:rsidRPr="006E1CE0">
              <w:rPr>
                <w:rFonts w:asciiTheme="majorHAnsi" w:hAnsiTheme="majorHAnsi" w:cstheme="minorHAnsi"/>
                <w:sz w:val="20"/>
                <w:szCs w:val="20"/>
                <w:lang w:val="pl-PL"/>
              </w:rPr>
              <w:t>Capo squadra</w:t>
            </w:r>
          </w:p>
          <w:p w14:paraId="7E40A4E3" w14:textId="77777777" w:rsidR="00467E96" w:rsidRDefault="00D6684A">
            <w:pPr>
              <w:rPr>
                <w:rFonts w:asciiTheme="majorHAnsi" w:hAnsiTheme="majorHAnsi" w:cstheme="minorHAnsi"/>
                <w:sz w:val="20"/>
                <w:szCs w:val="20"/>
                <w:lang w:val="pl-PL"/>
              </w:rPr>
            </w:pPr>
            <w:r>
              <w:rPr>
                <w:rFonts w:asciiTheme="majorHAnsi" w:hAnsiTheme="majorHAnsi" w:cstheme="minorHAnsi"/>
                <w:sz w:val="20"/>
                <w:szCs w:val="20"/>
                <w:lang w:val="pl-PL"/>
              </w:rPr>
              <w:lastRenderedPageBreak/>
              <w:t xml:space="preserve">E responsabile del </w:t>
            </w:r>
            <w:r>
              <w:rPr>
                <w:rFonts w:asciiTheme="majorHAnsi" w:hAnsiTheme="majorHAnsi" w:cstheme="minorHAnsi"/>
                <w:sz w:val="20"/>
                <w:szCs w:val="20"/>
                <w:lang w:val="pl-PL"/>
              </w:rPr>
              <w:t>sito</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1029081"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lastRenderedPageBreak/>
              <w:t>Nome e indirizzo della formazione</w:t>
            </w:r>
          </w:p>
          <w:p w14:paraId="2A6E580A"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centro/scuola professionale/altro</w:t>
            </w:r>
          </w:p>
          <w:p w14:paraId="663453CB"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organizzazione:</w:t>
            </w:r>
          </w:p>
          <w:p w14:paraId="007F7CA0" w14:textId="77777777" w:rsidR="00467E96" w:rsidRDefault="00D6684A">
            <w:pPr>
              <w:rPr>
                <w:rFonts w:asciiTheme="majorHAnsi" w:hAnsiTheme="majorHAnsi" w:cstheme="minorHAnsi"/>
                <w:sz w:val="20"/>
                <w:szCs w:val="20"/>
                <w:lang w:val="en-GB"/>
              </w:rPr>
            </w:pPr>
            <w:r>
              <w:rPr>
                <w:rFonts w:asciiTheme="majorHAnsi" w:hAnsiTheme="majorHAnsi" w:cstheme="minorHAnsi"/>
                <w:sz w:val="20"/>
                <w:szCs w:val="20"/>
                <w:lang w:val="en-GB"/>
              </w:rPr>
              <w:t>CFS Avellino</w:t>
            </w:r>
          </w:p>
          <w:p w14:paraId="35DCAC7D" w14:textId="77777777" w:rsidR="00EF01F8" w:rsidRPr="006E1CE0" w:rsidRDefault="00EF01F8" w:rsidP="00AC2411">
            <w:pPr>
              <w:rPr>
                <w:rFonts w:asciiTheme="majorHAnsi" w:hAnsiTheme="majorHAnsi" w:cstheme="minorHAnsi"/>
                <w:sz w:val="20"/>
                <w:szCs w:val="20"/>
                <w:lang w:val="en-GB"/>
              </w:rPr>
            </w:pPr>
          </w:p>
          <w:p w14:paraId="6DD2113F"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Nome/i del/i formatore/i</w:t>
            </w:r>
          </w:p>
          <w:p w14:paraId="2EECA163"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e le sue funzioni:</w:t>
            </w:r>
          </w:p>
          <w:p w14:paraId="46F82469" w14:textId="77777777" w:rsidR="00467E96" w:rsidRDefault="00D6684A">
            <w:pPr>
              <w:ind w:left="34"/>
              <w:rPr>
                <w:rFonts w:asciiTheme="majorHAnsi" w:hAnsiTheme="majorHAnsi" w:cstheme="minorHAnsi"/>
                <w:sz w:val="20"/>
                <w:szCs w:val="20"/>
                <w:lang w:val="en-GB"/>
              </w:rPr>
            </w:pPr>
            <w:r>
              <w:rPr>
                <w:rFonts w:asciiTheme="majorHAnsi" w:hAnsiTheme="majorHAnsi" w:cstheme="minorHAnsi"/>
                <w:sz w:val="20"/>
                <w:szCs w:val="20"/>
                <w:lang w:val="en-GB"/>
              </w:rPr>
              <w:t>Luciano De Palma</w:t>
            </w:r>
          </w:p>
          <w:p w14:paraId="3899BAFE" w14:textId="77777777" w:rsidR="00467E96" w:rsidRDefault="00D6684A">
            <w:pPr>
              <w:ind w:left="34"/>
              <w:rPr>
                <w:rFonts w:asciiTheme="majorHAnsi" w:hAnsiTheme="majorHAnsi" w:cstheme="minorHAnsi"/>
                <w:sz w:val="20"/>
                <w:szCs w:val="20"/>
                <w:lang w:val="en-GB"/>
              </w:rPr>
            </w:pPr>
            <w:r>
              <w:rPr>
                <w:rFonts w:asciiTheme="majorHAnsi" w:hAnsiTheme="majorHAnsi" w:cstheme="minorHAnsi"/>
                <w:sz w:val="20"/>
                <w:szCs w:val="20"/>
                <w:lang w:val="en-GB"/>
              </w:rPr>
              <w:lastRenderedPageBreak/>
              <w:t>Fabio Casarella</w:t>
            </w:r>
          </w:p>
          <w:p w14:paraId="7CA77CDC" w14:textId="77777777" w:rsidR="00EF01F8" w:rsidRPr="006E1CE0" w:rsidRDefault="00EF01F8" w:rsidP="00AC2411">
            <w:pPr>
              <w:ind w:left="65" w:hanging="77"/>
              <w:rPr>
                <w:rFonts w:asciiTheme="majorHAnsi" w:hAnsiTheme="majorHAnsi" w:cstheme="minorHAnsi"/>
                <w:sz w:val="20"/>
                <w:szCs w:val="20"/>
                <w:lang w:val="en-GB"/>
              </w:rPr>
            </w:pPr>
          </w:p>
          <w:p w14:paraId="406DF4EA"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Ore di formazione: </w:t>
            </w:r>
            <w:r>
              <w:rPr>
                <w:rFonts w:asciiTheme="majorHAnsi" w:hAnsiTheme="majorHAnsi" w:cstheme="minorHAnsi"/>
                <w:sz w:val="20"/>
                <w:szCs w:val="20"/>
                <w:lang w:val="en-GB"/>
              </w:rPr>
              <w:t xml:space="preserve">8 </w:t>
            </w:r>
            <w:r w:rsidRPr="006E1CE0">
              <w:rPr>
                <w:rFonts w:asciiTheme="majorHAnsi" w:hAnsiTheme="majorHAnsi" w:cstheme="minorHAnsi"/>
                <w:sz w:val="20"/>
                <w:szCs w:val="20"/>
                <w:lang w:val="en-GB"/>
              </w:rPr>
              <w:t>ore</w:t>
            </w:r>
          </w:p>
          <w:p w14:paraId="55598B8D" w14:textId="77777777" w:rsidR="00EF01F8" w:rsidRPr="006E1CE0" w:rsidRDefault="00EF01F8" w:rsidP="00AC2411">
            <w:pPr>
              <w:rPr>
                <w:rFonts w:asciiTheme="majorHAnsi" w:hAnsiTheme="majorHAnsi" w:cstheme="minorHAnsi"/>
                <w:sz w:val="20"/>
                <w:szCs w:val="20"/>
                <w:lang w:val="en-GB"/>
              </w:rPr>
            </w:pPr>
          </w:p>
          <w:p w14:paraId="674B7231"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Profilo delle aziende coinvolte</w:t>
            </w:r>
          </w:p>
          <w:p w14:paraId="5468B710"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nell'apprendimento pianificato basato sul lavoro:</w:t>
            </w:r>
          </w:p>
          <w:p w14:paraId="5043C4EB" w14:textId="77777777" w:rsidR="00467E96" w:rsidRDefault="00D6684A">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Imprese di costruzioni e ristrutturazioni che partecipano a </w:t>
            </w:r>
            <w:r w:rsidR="00041093" w:rsidRPr="006E1CE0">
              <w:rPr>
                <w:rFonts w:asciiTheme="majorHAnsi" w:hAnsiTheme="majorHAnsi" w:cstheme="minorHAnsi"/>
                <w:sz w:val="20"/>
                <w:szCs w:val="20"/>
                <w:lang w:val="en-GB"/>
              </w:rPr>
              <w:t xml:space="preserve">RenovUp </w:t>
            </w:r>
            <w:r w:rsidRPr="006E1CE0">
              <w:rPr>
                <w:rFonts w:asciiTheme="majorHAnsi" w:hAnsiTheme="majorHAnsi" w:cstheme="minorHAnsi"/>
                <w:sz w:val="20"/>
                <w:szCs w:val="20"/>
                <w:lang w:val="en-GB"/>
              </w:rPr>
              <w:t xml:space="preserve">IO3 </w:t>
            </w:r>
            <w:r>
              <w:rPr>
                <w:rFonts w:asciiTheme="majorHAnsi" w:hAnsiTheme="majorHAnsi" w:cstheme="minorHAnsi"/>
                <w:sz w:val="20"/>
                <w:szCs w:val="20"/>
                <w:lang w:val="en-GB"/>
              </w:rPr>
              <w:t>(</w:t>
            </w:r>
            <w:r w:rsidRPr="00A83371">
              <w:rPr>
                <w:rFonts w:asciiTheme="majorHAnsi" w:hAnsiTheme="majorHAnsi" w:cstheme="minorHAnsi"/>
                <w:sz w:val="20"/>
                <w:szCs w:val="20"/>
                <w:lang w:val="en-GB"/>
              </w:rPr>
              <w:t xml:space="preserve">PARRELLA PELLEGRINO SRL </w:t>
            </w:r>
            <w:r>
              <w:rPr>
                <w:rFonts w:asciiTheme="majorHAnsi" w:hAnsiTheme="majorHAnsi" w:cstheme="minorHAnsi"/>
                <w:sz w:val="20"/>
                <w:szCs w:val="20"/>
                <w:lang w:val="en-GB"/>
              </w:rPr>
              <w:t xml:space="preserve">- </w:t>
            </w:r>
            <w:r w:rsidRPr="00A83371">
              <w:rPr>
                <w:rFonts w:asciiTheme="majorHAnsi" w:hAnsiTheme="majorHAnsi" w:cstheme="minorHAnsi"/>
                <w:sz w:val="20"/>
                <w:szCs w:val="20"/>
                <w:lang w:val="en-GB"/>
              </w:rPr>
              <w:t>DI.GI LAVORI SRL</w:t>
            </w:r>
          </w:p>
          <w:p w14:paraId="52E6389F" w14:textId="77777777" w:rsidR="00467E96" w:rsidRDefault="00D6684A">
            <w:pPr>
              <w:ind w:left="34" w:hanging="34"/>
              <w:rPr>
                <w:rFonts w:asciiTheme="majorHAnsi" w:hAnsiTheme="majorHAnsi" w:cstheme="minorHAnsi"/>
                <w:sz w:val="20"/>
                <w:szCs w:val="20"/>
                <w:lang w:val="en-GB"/>
              </w:rPr>
            </w:pPr>
            <w:r w:rsidRPr="00A36176">
              <w:rPr>
                <w:rFonts w:asciiTheme="majorHAnsi" w:hAnsiTheme="majorHAnsi" w:cstheme="minorHAnsi"/>
                <w:sz w:val="20"/>
                <w:szCs w:val="20"/>
                <w:lang w:val="en-GB"/>
              </w:rPr>
              <w:t xml:space="preserve"> SOCOTEC ITALIA S.R.L - ADRENALIN DRILLING SRL - PRAGMA CO</w:t>
            </w:r>
            <w:r w:rsidRPr="00A36176">
              <w:rPr>
                <w:rFonts w:asciiTheme="majorHAnsi" w:hAnsiTheme="majorHAnsi" w:cstheme="minorHAnsi"/>
                <w:sz w:val="20"/>
                <w:szCs w:val="20"/>
                <w:lang w:val="en-GB"/>
              </w:rPr>
              <w:t>STR.NI GENERALI SRL - COAP SRL)</w:t>
            </w:r>
          </w:p>
          <w:p w14:paraId="65171004" w14:textId="77777777" w:rsidR="00EF01F8" w:rsidRPr="006E1CE0" w:rsidRDefault="00EF01F8" w:rsidP="00AC2411">
            <w:pPr>
              <w:rPr>
                <w:rFonts w:asciiTheme="majorHAnsi" w:hAnsiTheme="majorHAnsi" w:cstheme="minorHAnsi"/>
                <w:sz w:val="20"/>
                <w:szCs w:val="20"/>
                <w:lang w:val="en-GB"/>
              </w:rPr>
            </w:pPr>
          </w:p>
        </w:tc>
      </w:tr>
      <w:tr w:rsidR="00EF01F8" w:rsidRPr="00F47FF1" w14:paraId="74F5C7B6"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442C2397"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Processo di insegnamento e apprendimento</w:t>
            </w:r>
          </w:p>
          <w:p w14:paraId="6C5E33CA"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(Risultato dell'IO3 di RENOVUP, che sperimenta con formatori SM e TL gli </w:t>
            </w:r>
            <w:r w:rsidRPr="006E1CE0">
              <w:rPr>
                <w:rFonts w:asciiTheme="majorHAnsi" w:hAnsiTheme="majorHAnsi"/>
                <w:sz w:val="20"/>
                <w:szCs w:val="20"/>
                <w:lang w:val="en-GB"/>
              </w:rPr>
              <w:t>"Strumenti didattici per la professionalizzazione dei capocantiere e dei capi squadra nei lavori di ristrutturazione edilizia, progettati in relazione alle situazioni di lavoro" (IO1-A3b e A4 e IO2-A1).</w:t>
            </w:r>
          </w:p>
        </w:tc>
      </w:tr>
      <w:tr w:rsidR="00EF01F8" w:rsidRPr="00F47FF1" w14:paraId="7FF15DC8"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3FB90B9"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Obiettivi di apprendimento:</w:t>
            </w:r>
          </w:p>
          <w:p w14:paraId="34EBC992" w14:textId="77777777" w:rsidR="00467E96" w:rsidRDefault="00D6684A">
            <w:pPr>
              <w:ind w:left="720"/>
              <w:rPr>
                <w:rFonts w:cstheme="minorHAnsi"/>
                <w:sz w:val="20"/>
                <w:szCs w:val="20"/>
                <w:lang w:val="en-GB"/>
              </w:rPr>
            </w:pPr>
            <w:r w:rsidRPr="006E1CE0">
              <w:rPr>
                <w:rFonts w:asciiTheme="majorHAnsi" w:hAnsiTheme="majorHAnsi" w:cstheme="minorHAnsi"/>
                <w:sz w:val="20"/>
                <w:szCs w:val="20"/>
                <w:lang w:val="en-GB"/>
              </w:rPr>
              <w:sym w:font="Wingdings" w:char="F03F"/>
            </w:r>
            <w:r w:rsidRPr="00E24BF8">
              <w:rPr>
                <w:rFonts w:cstheme="minorHAnsi"/>
                <w:sz w:val="20"/>
                <w:szCs w:val="20"/>
                <w:lang w:val="en-GB"/>
              </w:rPr>
              <w:t xml:space="preserve"> Conoscere e saper appl</w:t>
            </w:r>
            <w:r w:rsidRPr="00E24BF8">
              <w:rPr>
                <w:rFonts w:cstheme="minorHAnsi"/>
                <w:sz w:val="20"/>
                <w:szCs w:val="20"/>
                <w:lang w:val="en-GB"/>
              </w:rPr>
              <w:t>icare le normative vigenti</w:t>
            </w:r>
          </w:p>
          <w:p w14:paraId="54A0C100" w14:textId="77777777" w:rsidR="00467E96" w:rsidRDefault="00D6684A">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174AD">
              <w:rPr>
                <w:rFonts w:asciiTheme="majorHAnsi" w:hAnsiTheme="majorHAnsi" w:cstheme="minorHAnsi"/>
                <w:sz w:val="20"/>
                <w:szCs w:val="20"/>
                <w:lang w:val="en-GB"/>
              </w:rPr>
              <w:t xml:space="preserve"> Saper riconoscere la quantità e la tipologia di rifiuti</w:t>
            </w:r>
          </w:p>
          <w:p w14:paraId="36190A79" w14:textId="77777777" w:rsidR="00467E96" w:rsidRDefault="00D6684A">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174AD">
              <w:rPr>
                <w:rFonts w:asciiTheme="majorHAnsi" w:hAnsiTheme="majorHAnsi" w:cstheme="minorHAnsi"/>
                <w:sz w:val="20"/>
                <w:szCs w:val="20"/>
                <w:lang w:val="en-GB"/>
              </w:rPr>
              <w:t xml:space="preserve"> Sapere come gestire gli audit pre-demolizione</w:t>
            </w:r>
          </w:p>
          <w:p w14:paraId="79B385E4" w14:textId="77777777" w:rsidR="00467E96" w:rsidRDefault="00D6684A">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174AD">
              <w:rPr>
                <w:rFonts w:asciiTheme="majorHAnsi" w:hAnsiTheme="majorHAnsi" w:cstheme="minorHAnsi"/>
                <w:sz w:val="20"/>
                <w:szCs w:val="20"/>
                <w:lang w:val="en-GB"/>
              </w:rPr>
              <w:t xml:space="preserve"> Saper compilare un piano di lavoro per la gestione dei rifiuti</w:t>
            </w:r>
          </w:p>
          <w:p w14:paraId="77247608" w14:textId="77777777" w:rsidR="00467E96" w:rsidRDefault="00D6684A">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174AD">
              <w:rPr>
                <w:rFonts w:asciiTheme="majorHAnsi" w:hAnsiTheme="majorHAnsi" w:cstheme="minorHAnsi"/>
                <w:sz w:val="20"/>
                <w:szCs w:val="20"/>
                <w:lang w:val="en-GB"/>
              </w:rPr>
              <w:t xml:space="preserve"> Sapere come selezionare i materiali utilizzando il metodo LCA</w:t>
            </w:r>
          </w:p>
          <w:p w14:paraId="4CD11B00" w14:textId="77777777" w:rsidR="00EF01F8" w:rsidRPr="006E1CE0" w:rsidRDefault="00EF01F8" w:rsidP="00AC2411">
            <w:pPr>
              <w:rPr>
                <w:rFonts w:asciiTheme="majorHAnsi" w:hAnsiTheme="majorHAnsi" w:cs="Helv"/>
                <w:sz w:val="20"/>
                <w:szCs w:val="20"/>
                <w:lang w:val="en-GB"/>
              </w:rPr>
            </w:pPr>
          </w:p>
          <w:p w14:paraId="0D059FDA"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Contenuto (a seconda dei contesti nazionali specifici):</w:t>
            </w:r>
          </w:p>
          <w:p w14:paraId="2BD2214C" w14:textId="77777777" w:rsidR="00467E96" w:rsidRDefault="00D6684A">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174AD">
              <w:rPr>
                <w:rFonts w:asciiTheme="majorHAnsi" w:hAnsiTheme="majorHAnsi" w:cstheme="minorHAnsi"/>
                <w:sz w:val="20"/>
                <w:szCs w:val="20"/>
                <w:lang w:val="en-GB"/>
              </w:rPr>
              <w:t xml:space="preserve"> Legislazione sui rifiuti e registri ambientali</w:t>
            </w:r>
          </w:p>
          <w:p w14:paraId="375435CE" w14:textId="77777777" w:rsidR="00467E96" w:rsidRDefault="00D6684A">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174AD">
              <w:rPr>
                <w:rFonts w:asciiTheme="majorHAnsi" w:hAnsiTheme="majorHAnsi" w:cstheme="minorHAnsi"/>
                <w:sz w:val="20"/>
                <w:szCs w:val="20"/>
                <w:lang w:val="en-GB"/>
              </w:rPr>
              <w:t xml:space="preserve"> Gestione dei rifiuti in loco </w:t>
            </w:r>
          </w:p>
          <w:p w14:paraId="34A0E778" w14:textId="77777777" w:rsidR="00467E96" w:rsidRDefault="00D6684A">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174AD">
              <w:rPr>
                <w:rFonts w:asciiTheme="majorHAnsi" w:hAnsiTheme="majorHAnsi" w:cstheme="minorHAnsi"/>
                <w:sz w:val="20"/>
                <w:szCs w:val="20"/>
                <w:lang w:val="en-GB"/>
              </w:rPr>
              <w:t xml:space="preserve"> Gestione e riciclaggio dei rifiuti da costruzione e demolizione</w:t>
            </w:r>
          </w:p>
          <w:p w14:paraId="1BDCB2F3" w14:textId="77777777" w:rsidR="00467E96" w:rsidRDefault="00D6684A">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174AD">
              <w:rPr>
                <w:rFonts w:asciiTheme="majorHAnsi" w:hAnsiTheme="majorHAnsi" w:cstheme="minorHAnsi"/>
                <w:sz w:val="20"/>
                <w:szCs w:val="20"/>
                <w:lang w:val="en-GB"/>
              </w:rPr>
              <w:t xml:space="preserve"> LCA dei materiali da costruzione e sostenibilità ambientale</w:t>
            </w:r>
          </w:p>
          <w:p w14:paraId="7CC9CB45" w14:textId="77777777" w:rsidR="00EF01F8" w:rsidRPr="006E1CE0" w:rsidRDefault="00EF01F8" w:rsidP="00AC2411">
            <w:pPr>
              <w:rPr>
                <w:rFonts w:asciiTheme="majorHAnsi" w:hAnsiTheme="majorHAnsi" w:cstheme="minorHAnsi"/>
                <w:sz w:val="20"/>
                <w:szCs w:val="20"/>
                <w:lang w:val="en-GB"/>
              </w:rPr>
            </w:pPr>
          </w:p>
          <w:p w14:paraId="648822B4"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Metodi e strumenti di insegnamento/apprendimento</w:t>
            </w:r>
          </w:p>
          <w:p w14:paraId="55A85158" w14:textId="77777777" w:rsidR="00467E96" w:rsidRDefault="00D6684A">
            <w:pPr>
              <w:pStyle w:val="Paragraphedeliste"/>
              <w:ind w:left="34"/>
              <w:rPr>
                <w:rFonts w:asciiTheme="majorHAnsi" w:hAnsiTheme="majorHAnsi" w:cstheme="minorHAnsi"/>
                <w:sz w:val="20"/>
                <w:szCs w:val="20"/>
                <w:lang w:val="en-GB"/>
              </w:rPr>
            </w:pPr>
            <w:r w:rsidRPr="006174AD">
              <w:rPr>
                <w:rFonts w:asciiTheme="majorHAnsi" w:hAnsiTheme="majorHAnsi" w:cstheme="minorHAnsi"/>
                <w:sz w:val="20"/>
                <w:szCs w:val="20"/>
                <w:lang w:val="en-GB"/>
              </w:rPr>
              <w:t>Le lezioni e, parallelamente alle lezioni teori</w:t>
            </w:r>
            <w:r w:rsidRPr="006174AD">
              <w:rPr>
                <w:rFonts w:asciiTheme="majorHAnsi" w:hAnsiTheme="majorHAnsi" w:cstheme="minorHAnsi"/>
                <w:sz w:val="20"/>
                <w:szCs w:val="20"/>
                <w:lang w:val="en-GB"/>
              </w:rPr>
              <w:t xml:space="preserve">che, le esercitazioni vengono svolte in aula e nel cantiere simulato della scuola. Un'altra parte della formazione sarà svolta direttamente sul cantiere dove il capocantiere </w:t>
            </w:r>
            <w:r w:rsidR="00041093" w:rsidRPr="006174AD">
              <w:rPr>
                <w:rFonts w:asciiTheme="majorHAnsi" w:hAnsiTheme="majorHAnsi" w:cstheme="minorHAnsi"/>
                <w:sz w:val="20"/>
                <w:szCs w:val="20"/>
                <w:lang w:val="en-GB"/>
              </w:rPr>
              <w:t>lavora</w:t>
            </w:r>
            <w:r w:rsidRPr="006174AD">
              <w:rPr>
                <w:rFonts w:asciiTheme="majorHAnsi" w:hAnsiTheme="majorHAnsi" w:cstheme="minorHAnsi"/>
                <w:sz w:val="20"/>
                <w:szCs w:val="20"/>
                <w:lang w:val="en-GB"/>
              </w:rPr>
              <w:t>.</w:t>
            </w:r>
          </w:p>
          <w:p w14:paraId="354583C5" w14:textId="77777777" w:rsidR="00467E96" w:rsidRDefault="00D6684A">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Modalità: Faccia a faccia</w:t>
            </w:r>
          </w:p>
          <w:p w14:paraId="46DCFE7F" w14:textId="77777777" w:rsidR="00467E96" w:rsidRDefault="00D6684A">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Risorse didattiche: PowerPoint, immagini, </w:t>
            </w:r>
            <w:r w:rsidR="00041093" w:rsidRPr="006E1CE0">
              <w:rPr>
                <w:rFonts w:asciiTheme="majorHAnsi" w:hAnsiTheme="majorHAnsi" w:cstheme="minorHAnsi"/>
                <w:sz w:val="20"/>
                <w:szCs w:val="20"/>
                <w:lang w:val="en-GB"/>
              </w:rPr>
              <w:t xml:space="preserve">video </w:t>
            </w:r>
            <w:r w:rsidRPr="006E1CE0">
              <w:rPr>
                <w:rFonts w:asciiTheme="majorHAnsi" w:hAnsiTheme="majorHAnsi" w:cstheme="minorHAnsi"/>
                <w:sz w:val="20"/>
                <w:szCs w:val="20"/>
                <w:lang w:val="en-GB"/>
              </w:rPr>
              <w:t>e pratiche di laboratorio.</w:t>
            </w:r>
          </w:p>
          <w:p w14:paraId="271C377D" w14:textId="77777777" w:rsidR="00467E96" w:rsidRDefault="00D6684A">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Ogni professionista è stato dotato di abiti da lavoro adeguati e del materiale didattico necessario, oltre che dei DPI necessari per una stretta osservanza delle norme di salute e sicurezza sul lavoro.</w:t>
            </w:r>
          </w:p>
          <w:p w14:paraId="008978BA" w14:textId="77777777" w:rsidR="00467E96" w:rsidRDefault="00D6684A">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Allo stesso modo, a ogni pr</w:t>
            </w:r>
            <w:r w:rsidRPr="006E1CE0">
              <w:rPr>
                <w:rFonts w:asciiTheme="majorHAnsi" w:hAnsiTheme="majorHAnsi" w:cstheme="minorHAnsi"/>
                <w:sz w:val="20"/>
                <w:szCs w:val="20"/>
                <w:lang w:val="en-GB"/>
              </w:rPr>
              <w:t>ofessionista sono stati forniti gli strumenti, le attrezzature e i mezzi necessari per lo sviluppo delle attività pratiche.</w:t>
            </w:r>
          </w:p>
          <w:p w14:paraId="34E92188"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Organizzazione del processo di formazione nelle aziende</w:t>
            </w:r>
          </w:p>
          <w:p w14:paraId="6EB82D74" w14:textId="77777777" w:rsidR="00467E96" w:rsidRDefault="00D6684A">
            <w:pPr>
              <w:pStyle w:val="Paragraphedeliste"/>
              <w:ind w:left="0"/>
              <w:rPr>
                <w:rFonts w:asciiTheme="majorHAnsi" w:hAnsiTheme="majorHAnsi" w:cstheme="minorHAnsi"/>
                <w:sz w:val="20"/>
                <w:szCs w:val="20"/>
                <w:lang w:val="en-GB"/>
              </w:rPr>
            </w:pPr>
            <w:r w:rsidRPr="006174AD">
              <w:rPr>
                <w:rFonts w:asciiTheme="majorHAnsi" w:hAnsiTheme="majorHAnsi" w:cstheme="minorHAnsi"/>
                <w:sz w:val="20"/>
                <w:szCs w:val="20"/>
                <w:lang w:val="en-GB"/>
              </w:rPr>
              <w:t>Diversi formatori hanno analizzato il comportamento dei lavoratori e al term</w:t>
            </w:r>
            <w:r w:rsidRPr="006174AD">
              <w:rPr>
                <w:rFonts w:asciiTheme="majorHAnsi" w:hAnsiTheme="majorHAnsi" w:cstheme="minorHAnsi"/>
                <w:sz w:val="20"/>
                <w:szCs w:val="20"/>
                <w:lang w:val="en-GB"/>
              </w:rPr>
              <w:t xml:space="preserve">ine dell'osservazione hanno mostrato loro come gestire i rifiuti in cantiere. Hanno analizzato come separare i rifiuti da riutilizzare e riciclare da quelli da portare in discarica. </w:t>
            </w:r>
            <w:r w:rsidRPr="006E1CE0">
              <w:rPr>
                <w:rFonts w:asciiTheme="majorHAnsi" w:hAnsiTheme="majorHAnsi" w:cstheme="minorHAnsi"/>
                <w:sz w:val="20"/>
                <w:szCs w:val="20"/>
                <w:lang w:val="en-GB"/>
              </w:rPr>
              <w:t>il processo di formazione sperimentale è stato completato nel centro di fo</w:t>
            </w:r>
            <w:r w:rsidRPr="006E1CE0">
              <w:rPr>
                <w:rFonts w:asciiTheme="majorHAnsi" w:hAnsiTheme="majorHAnsi" w:cstheme="minorHAnsi"/>
                <w:sz w:val="20"/>
                <w:szCs w:val="20"/>
                <w:lang w:val="en-GB"/>
              </w:rPr>
              <w:t>rmazione.</w:t>
            </w:r>
          </w:p>
          <w:p w14:paraId="2AB4B8AF" w14:textId="77777777" w:rsidR="00467E96" w:rsidRDefault="00D6684A">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Valutazione dei risultati di apprendimento</w:t>
            </w:r>
          </w:p>
          <w:p w14:paraId="721DE544"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Per </w:t>
            </w:r>
            <w:r w:rsidR="00EF01F8" w:rsidRPr="006E1CE0">
              <w:rPr>
                <w:rFonts w:asciiTheme="majorHAnsi" w:hAnsiTheme="majorHAnsi" w:cstheme="minorHAnsi"/>
                <w:sz w:val="20"/>
                <w:szCs w:val="20"/>
                <w:lang w:val="en-GB"/>
              </w:rPr>
              <w:t xml:space="preserve">assicurarsi che il contenuto della sperimentazione fosse seguito in modo soddisfacente, sono stati effettuati un monitoraggio </w:t>
            </w:r>
            <w:r w:rsidRPr="006E1CE0">
              <w:rPr>
                <w:rFonts w:asciiTheme="majorHAnsi" w:hAnsiTheme="majorHAnsi" w:cstheme="minorHAnsi"/>
                <w:sz w:val="20"/>
                <w:szCs w:val="20"/>
                <w:lang w:val="en-GB"/>
              </w:rPr>
              <w:t xml:space="preserve">individuale </w:t>
            </w:r>
            <w:r w:rsidR="00EF01F8" w:rsidRPr="006E1CE0">
              <w:rPr>
                <w:rFonts w:asciiTheme="majorHAnsi" w:hAnsiTheme="majorHAnsi" w:cstheme="minorHAnsi"/>
                <w:sz w:val="20"/>
                <w:szCs w:val="20"/>
                <w:lang w:val="en-GB"/>
              </w:rPr>
              <w:t>e continuo e un controllo giornaliero delle presenze, oltre all'utilizzo del questionario RENOVUP 3 e di un test di valutazione.</w:t>
            </w:r>
          </w:p>
        </w:tc>
      </w:tr>
    </w:tbl>
    <w:p w14:paraId="69A7BA10" w14:textId="77777777" w:rsidR="00A36A07" w:rsidRDefault="00A36A07" w:rsidP="00A36A07">
      <w:pPr>
        <w:spacing w:after="119"/>
        <w:rPr>
          <w:rFonts w:asciiTheme="majorHAnsi" w:hAnsiTheme="majorHAnsi"/>
          <w:sz w:val="20"/>
          <w:szCs w:val="20"/>
          <w:lang w:val="en-GB"/>
        </w:rPr>
      </w:pPr>
    </w:p>
    <w:p w14:paraId="6299F41E" w14:textId="77777777" w:rsidR="00EF01F8" w:rsidRDefault="00EF01F8">
      <w:pPr>
        <w:rPr>
          <w:rFonts w:asciiTheme="majorHAnsi" w:hAnsiTheme="majorHAnsi"/>
          <w:sz w:val="20"/>
          <w:szCs w:val="20"/>
          <w:lang w:val="en-GB"/>
        </w:rPr>
      </w:pPr>
      <w:r>
        <w:rPr>
          <w:rFonts w:asciiTheme="majorHAnsi" w:hAnsiTheme="majorHAnsi"/>
          <w:sz w:val="20"/>
          <w:szCs w:val="20"/>
          <w:lang w:val="en-GB"/>
        </w:rPr>
        <w:br w:type="page"/>
      </w:r>
    </w:p>
    <w:p w14:paraId="473709DA" w14:textId="77777777" w:rsidR="00EF01F8" w:rsidRDefault="00EF01F8" w:rsidP="00A36A07">
      <w:pPr>
        <w:spacing w:after="119"/>
        <w:rPr>
          <w:rFonts w:asciiTheme="majorHAnsi" w:hAnsiTheme="majorHAnsi"/>
          <w:sz w:val="20"/>
          <w:szCs w:val="20"/>
          <w:lang w:val="en-GB"/>
        </w:rPr>
      </w:pPr>
    </w:p>
    <w:p w14:paraId="2581B9B4" w14:textId="77777777" w:rsidR="00467E96" w:rsidRDefault="00D6684A">
      <w:pPr>
        <w:jc w:val="both"/>
        <w:rPr>
          <w:rFonts w:asciiTheme="majorHAnsi" w:hAnsiTheme="majorHAnsi"/>
          <w:b/>
          <w:bCs/>
          <w:sz w:val="20"/>
          <w:szCs w:val="20"/>
          <w:lang w:val="en-GB"/>
        </w:rPr>
      </w:pPr>
      <w:r w:rsidRPr="0051364A">
        <w:rPr>
          <w:rFonts w:asciiTheme="majorHAnsi" w:hAnsiTheme="majorHAnsi"/>
          <w:b/>
          <w:bCs/>
          <w:sz w:val="20"/>
          <w:szCs w:val="20"/>
          <w:lang w:val="en-GB"/>
        </w:rPr>
        <w:t>ALCUNE IMMAGINI</w:t>
      </w:r>
    </w:p>
    <w:p w14:paraId="7CBDE922" w14:textId="77777777" w:rsidR="00467E96" w:rsidRDefault="00D6684A">
      <w:pPr>
        <w:jc w:val="both"/>
        <w:rPr>
          <w:rFonts w:asciiTheme="majorHAnsi" w:hAnsiTheme="majorHAnsi"/>
          <w:b/>
          <w:bCs/>
          <w:sz w:val="20"/>
          <w:szCs w:val="20"/>
          <w:lang w:val="en-GB"/>
        </w:rPr>
      </w:pPr>
      <w:r>
        <w:rPr>
          <w:noProof/>
          <w:lang w:val="en-GB"/>
        </w:rPr>
        <w:drawing>
          <wp:anchor distT="0" distB="0" distL="114300" distR="114300" simplePos="0" relativeHeight="251694080" behindDoc="1" locked="0" layoutInCell="1" allowOverlap="1" wp14:anchorId="08056B63" wp14:editId="52F56EE2">
            <wp:simplePos x="0" y="0"/>
            <wp:positionH relativeFrom="column">
              <wp:posOffset>2300605</wp:posOffset>
            </wp:positionH>
            <wp:positionV relativeFrom="paragraph">
              <wp:posOffset>3020060</wp:posOffset>
            </wp:positionV>
            <wp:extent cx="3803650" cy="2853690"/>
            <wp:effectExtent l="0" t="0" r="6350" b="3810"/>
            <wp:wrapTopAndBottom/>
            <wp:docPr id="914747865" name="Immagine 14" descr="Une image contenant personne, habits,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747865" name="Immagine 14" descr="Une image contenant personne, habits, mur, intérieur&#10;&#10;Description générée automatiqueme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03650" cy="2853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93056" behindDoc="1" locked="0" layoutInCell="1" allowOverlap="1" wp14:anchorId="2CABBD9A" wp14:editId="53958D31">
            <wp:simplePos x="0" y="0"/>
            <wp:positionH relativeFrom="margin">
              <wp:posOffset>3175</wp:posOffset>
            </wp:positionH>
            <wp:positionV relativeFrom="paragraph">
              <wp:posOffset>42545</wp:posOffset>
            </wp:positionV>
            <wp:extent cx="3822065" cy="2867025"/>
            <wp:effectExtent l="0" t="0" r="6985" b="9525"/>
            <wp:wrapTopAndBottom/>
            <wp:docPr id="1067038417" name="Immagine 9" descr="Une image contenant habits, homme,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38417" name="Immagine 9" descr="Une image contenant habits, homme, personne, intérieur&#10;&#10;Description générée automatique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22065"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92032" behindDoc="1" locked="0" layoutInCell="1" allowOverlap="1" wp14:anchorId="2B567F3F" wp14:editId="305C63B0">
            <wp:simplePos x="0" y="0"/>
            <wp:positionH relativeFrom="margin">
              <wp:posOffset>3946525</wp:posOffset>
            </wp:positionH>
            <wp:positionV relativeFrom="paragraph">
              <wp:posOffset>42545</wp:posOffset>
            </wp:positionV>
            <wp:extent cx="2156460" cy="2874010"/>
            <wp:effectExtent l="0" t="0" r="0" b="2540"/>
            <wp:wrapTopAndBottom/>
            <wp:docPr id="244911672" name="Immagine 13" descr="Une image contenant personne, mur, Post-it,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11672" name="Immagine 13" descr="Une image contenant personne, mur, Post-it, habits&#10;&#10;Description générée automatiquemen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6460" cy="2874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91008" behindDoc="1" locked="0" layoutInCell="1" allowOverlap="1" wp14:anchorId="63691B92" wp14:editId="52539890">
            <wp:simplePos x="0" y="0"/>
            <wp:positionH relativeFrom="margin">
              <wp:posOffset>3175</wp:posOffset>
            </wp:positionH>
            <wp:positionV relativeFrom="paragraph">
              <wp:posOffset>2998470</wp:posOffset>
            </wp:positionV>
            <wp:extent cx="2150110" cy="2865755"/>
            <wp:effectExtent l="0" t="0" r="2540" b="0"/>
            <wp:wrapTopAndBottom/>
            <wp:docPr id="956343628" name="Immagine 11" descr="Une image contenant habits, personne, port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43628" name="Immagine 11" descr="Une image contenant habits, personne, porte, intérieur&#10;&#10;Description générée automatiqueme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0110" cy="2865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A5A6C7" w14:textId="77777777" w:rsidR="00037A6A" w:rsidRDefault="00037A6A" w:rsidP="00A36A07">
      <w:pPr>
        <w:jc w:val="both"/>
        <w:rPr>
          <w:rFonts w:asciiTheme="majorHAnsi" w:hAnsiTheme="majorHAnsi"/>
          <w:b/>
          <w:bCs/>
          <w:lang w:val="en-GB"/>
        </w:rPr>
      </w:pPr>
    </w:p>
    <w:p w14:paraId="19FBE9A7" w14:textId="77777777" w:rsidR="00467E96" w:rsidRDefault="00D6684A">
      <w:pPr>
        <w:jc w:val="both"/>
        <w:rPr>
          <w:rFonts w:asciiTheme="majorHAnsi" w:hAnsiTheme="majorHAnsi"/>
          <w:b/>
          <w:bCs/>
          <w:lang w:val="en-GB"/>
        </w:rPr>
      </w:pPr>
      <w:r w:rsidRPr="0061377B">
        <w:rPr>
          <w:rFonts w:asciiTheme="majorHAnsi" w:hAnsiTheme="majorHAnsi"/>
          <w:b/>
          <w:bCs/>
          <w:lang w:val="en-GB"/>
        </w:rPr>
        <w:t>VALUTAZIONE E RICONOSCIMENTO DEI RISULTATI DELL'APPRENDIMENTO CON GLI OPEN BADGE</w:t>
      </w:r>
    </w:p>
    <w:p w14:paraId="703F5879" w14:textId="77777777" w:rsidR="00467E96" w:rsidRDefault="00D6684A">
      <w:pPr>
        <w:spacing w:after="119"/>
        <w:jc w:val="both"/>
        <w:rPr>
          <w:rFonts w:asciiTheme="majorHAnsi" w:hAnsiTheme="majorHAnsi" w:cstheme="minorHAnsi"/>
          <w:bCs/>
          <w:sz w:val="20"/>
          <w:szCs w:val="20"/>
          <w:lang w:val="en-GB"/>
        </w:rPr>
      </w:pPr>
      <w:r w:rsidRPr="00ED3CAB">
        <w:rPr>
          <w:rFonts w:asciiTheme="majorHAnsi" w:hAnsiTheme="majorHAnsi" w:cstheme="minorHAnsi"/>
          <w:bCs/>
          <w:sz w:val="20"/>
          <w:szCs w:val="20"/>
          <w:lang w:val="en-GB"/>
        </w:rPr>
        <w:t xml:space="preserve">Nell'ambito dell'attuale sperimentazione non sono stati consegnati Open Badge perché il 50% dei componenti non è stato superato in nessun blocco. Tuttavia, il </w:t>
      </w:r>
      <w:r w:rsidR="00037A6A">
        <w:rPr>
          <w:rFonts w:asciiTheme="majorHAnsi" w:hAnsiTheme="majorHAnsi" w:cstheme="minorHAnsi"/>
          <w:bCs/>
          <w:sz w:val="20"/>
          <w:szCs w:val="20"/>
          <w:lang w:val="en-GB"/>
        </w:rPr>
        <w:t xml:space="preserve">Formedil </w:t>
      </w:r>
      <w:r w:rsidRPr="00ED3CAB">
        <w:rPr>
          <w:rFonts w:asciiTheme="majorHAnsi" w:hAnsiTheme="majorHAnsi" w:cstheme="minorHAnsi"/>
          <w:bCs/>
          <w:sz w:val="20"/>
          <w:szCs w:val="20"/>
          <w:lang w:val="en-GB"/>
        </w:rPr>
        <w:t>potrà utilizzarli per convalidare e riconoscere nuove abilità e competenze</w:t>
      </w:r>
      <w:r w:rsidR="00037A6A">
        <w:rPr>
          <w:rFonts w:asciiTheme="majorHAnsi" w:hAnsiTheme="majorHAnsi" w:cstheme="minorHAnsi"/>
          <w:bCs/>
          <w:sz w:val="20"/>
          <w:szCs w:val="20"/>
          <w:lang w:val="en-GB"/>
        </w:rPr>
        <w:t>, anche attraverso il sistema delle equivalenze</w:t>
      </w:r>
      <w:r w:rsidRPr="00ED3CAB">
        <w:rPr>
          <w:rFonts w:asciiTheme="majorHAnsi" w:hAnsiTheme="majorHAnsi" w:cstheme="minorHAnsi"/>
          <w:bCs/>
          <w:sz w:val="20"/>
          <w:szCs w:val="20"/>
          <w:lang w:val="en-GB"/>
        </w:rPr>
        <w:t>.</w:t>
      </w:r>
    </w:p>
    <w:p w14:paraId="49320B9F" w14:textId="77777777" w:rsidR="00037A6A" w:rsidRPr="00037A6A" w:rsidRDefault="00037A6A" w:rsidP="00037A6A">
      <w:pPr>
        <w:spacing w:after="119"/>
        <w:jc w:val="both"/>
        <w:rPr>
          <w:rFonts w:asciiTheme="majorHAnsi" w:hAnsiTheme="majorHAnsi" w:cstheme="minorHAnsi"/>
          <w:bCs/>
          <w:sz w:val="20"/>
          <w:szCs w:val="20"/>
          <w:lang w:val="en-GB"/>
        </w:rPr>
      </w:pPr>
    </w:p>
    <w:p w14:paraId="1FF4C1BC" w14:textId="77777777" w:rsidR="00B60FFA" w:rsidRDefault="00B60FFA">
      <w:pPr>
        <w:rPr>
          <w:rFonts w:asciiTheme="majorHAnsi" w:hAnsiTheme="majorHAnsi" w:cstheme="minorHAnsi"/>
          <w:bCs/>
          <w:sz w:val="20"/>
          <w:szCs w:val="20"/>
          <w:lang w:val="en-GB"/>
        </w:rPr>
      </w:pPr>
      <w:r>
        <w:rPr>
          <w:rFonts w:asciiTheme="majorHAnsi" w:hAnsiTheme="majorHAnsi" w:cstheme="minorHAnsi"/>
          <w:bCs/>
          <w:sz w:val="20"/>
          <w:szCs w:val="20"/>
          <w:lang w:val="en-GB"/>
        </w:rPr>
        <w:br w:type="page"/>
      </w:r>
    </w:p>
    <w:p w14:paraId="0BB8FD27" w14:textId="77777777" w:rsidR="00467E96" w:rsidRDefault="00D6684A">
      <w:pPr>
        <w:pStyle w:val="Titre3"/>
        <w:widowControl w:val="0"/>
        <w:pBdr>
          <w:bottom w:val="single" w:sz="4" w:space="1" w:color="auto"/>
        </w:pBdr>
        <w:spacing w:before="0" w:line="240" w:lineRule="auto"/>
        <w:jc w:val="both"/>
        <w:rPr>
          <w:rFonts w:ascii="Calibri" w:eastAsia="Calibri" w:hAnsi="Calibri" w:cs="Calibri"/>
          <w:bCs/>
          <w:color w:val="2F5496" w:themeColor="accent1" w:themeShade="BF"/>
          <w:sz w:val="26"/>
          <w:szCs w:val="26"/>
          <w:lang w:val="en-GB"/>
        </w:rPr>
      </w:pPr>
      <w:bookmarkStart w:id="25" w:name="_Toc141806226"/>
      <w:r>
        <w:rPr>
          <w:rFonts w:ascii="Calibri" w:eastAsia="Calibri" w:hAnsi="Calibri" w:cs="Calibri"/>
          <w:bCs/>
          <w:color w:val="2F5496" w:themeColor="accent1" w:themeShade="BF"/>
          <w:sz w:val="26"/>
          <w:szCs w:val="26"/>
          <w:lang w:val="en-GB"/>
        </w:rPr>
        <w:lastRenderedPageBreak/>
        <w:t>POLONIA</w:t>
      </w:r>
      <w:bookmarkEnd w:id="25"/>
    </w:p>
    <w:p w14:paraId="52D468F4" w14:textId="77777777" w:rsidR="00B60FFA" w:rsidRDefault="00B60FFA" w:rsidP="009422B8">
      <w:pPr>
        <w:rPr>
          <w:rFonts w:asciiTheme="majorHAnsi" w:hAnsiTheme="majorHAnsi" w:cstheme="minorHAnsi"/>
          <w:bCs/>
          <w:sz w:val="20"/>
          <w:szCs w:val="20"/>
          <w:lang w:val="en-GB"/>
        </w:rPr>
      </w:pPr>
    </w:p>
    <w:p w14:paraId="39CB43CA" w14:textId="77777777" w:rsidR="00467E96" w:rsidRDefault="00D6684A">
      <w:pPr>
        <w:jc w:val="both"/>
        <w:rPr>
          <w:rFonts w:asciiTheme="majorHAnsi" w:hAnsiTheme="majorHAnsi"/>
          <w:b/>
          <w:bCs/>
          <w:lang w:val="en-GB"/>
        </w:rPr>
      </w:pPr>
      <w:r w:rsidRPr="0061377B">
        <w:rPr>
          <w:rFonts w:asciiTheme="majorHAnsi" w:hAnsiTheme="majorHAnsi"/>
          <w:b/>
          <w:bCs/>
          <w:lang w:val="en-GB"/>
        </w:rPr>
        <w:t xml:space="preserve">BREVE DESCRIZIONE DELL'ESPERIENZA </w:t>
      </w:r>
      <w:r>
        <w:rPr>
          <w:rFonts w:asciiTheme="majorHAnsi" w:hAnsiTheme="majorHAnsi"/>
          <w:b/>
          <w:bCs/>
          <w:lang w:val="en-GB"/>
        </w:rPr>
        <w:t>IN POLONIA</w:t>
      </w:r>
    </w:p>
    <w:p w14:paraId="45F46C7B" w14:textId="77777777" w:rsidR="00467E96" w:rsidRDefault="00D6684A">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b/>
          <w:sz w:val="20"/>
          <w:szCs w:val="20"/>
          <w:lang w:val="en-GB"/>
        </w:rPr>
        <w:t xml:space="preserve">Coerenza </w:t>
      </w:r>
      <w:r w:rsidRPr="00F42D03">
        <w:rPr>
          <w:rFonts w:ascii="Calibri Light" w:hAnsi="Calibri Light" w:cs="Calibri Light"/>
          <w:sz w:val="20"/>
          <w:szCs w:val="20"/>
          <w:lang w:val="en-GB"/>
        </w:rPr>
        <w:t>con altre OI</w:t>
      </w:r>
    </w:p>
    <w:p w14:paraId="4CF28B31" w14:textId="77777777" w:rsidR="00467E96" w:rsidRDefault="00D6684A">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sz w:val="20"/>
          <w:szCs w:val="20"/>
          <w:lang w:val="en-GB"/>
        </w:rPr>
        <w:t>La sperimentazione polacca (IO4) è stata pianificata ed eseguita in collaborazione con l'Associazione degli specialisti del lavoro di finitura - SSRW. Lo schema sperimentale è stato progettato e implementato in coesione con i risultati della sperimentazion</w:t>
      </w:r>
      <w:r w:rsidRPr="00F42D03">
        <w:rPr>
          <w:rFonts w:ascii="Calibri Light" w:hAnsi="Calibri Light" w:cs="Calibri Light"/>
          <w:sz w:val="20"/>
          <w:szCs w:val="20"/>
          <w:lang w:val="en-GB"/>
        </w:rPr>
        <w:t>e IO3 (supporto agli insegnanti/formatori), in particolare:</w:t>
      </w:r>
    </w:p>
    <w:p w14:paraId="0FD2AED8" w14:textId="77777777" w:rsidR="00467E96" w:rsidRDefault="00D6684A">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ind w:left="142" w:hanging="142"/>
        <w:jc w:val="both"/>
        <w:rPr>
          <w:rFonts w:ascii="Calibri Light" w:hAnsi="Calibri Light" w:cs="Calibri Light"/>
          <w:sz w:val="20"/>
          <w:szCs w:val="20"/>
          <w:lang w:val="en-GB"/>
        </w:rPr>
      </w:pPr>
      <w:r w:rsidRPr="00F42D03">
        <w:rPr>
          <w:rFonts w:ascii="Calibri Light" w:hAnsi="Calibri Light" w:cs="Calibri Light"/>
          <w:sz w:val="20"/>
          <w:szCs w:val="20"/>
          <w:lang w:val="en-GB"/>
        </w:rPr>
        <w:t>- i risultati dell'osservazione delle situazioni di lavoro nei cantieri in cui sono stati eseguiti i lavori di ristrutturazione (le osservazioni dei lavori pilota sono state effettuate con l'uso d</w:t>
      </w:r>
      <w:r w:rsidRPr="00F42D03">
        <w:rPr>
          <w:rFonts w:ascii="Calibri Light" w:hAnsi="Calibri Light" w:cs="Calibri Light"/>
          <w:sz w:val="20"/>
          <w:szCs w:val="20"/>
          <w:lang w:val="en-GB"/>
        </w:rPr>
        <w:t xml:space="preserve">ella Griglia 2 ) e </w:t>
      </w:r>
    </w:p>
    <w:p w14:paraId="208A585B" w14:textId="77777777" w:rsidR="00467E96" w:rsidRDefault="00D6684A">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ind w:left="142" w:hanging="142"/>
        <w:jc w:val="both"/>
        <w:rPr>
          <w:rFonts w:ascii="Calibri Light" w:hAnsi="Calibri Light" w:cs="Calibri Light"/>
          <w:sz w:val="20"/>
          <w:szCs w:val="20"/>
          <w:lang w:val="en-GB"/>
        </w:rPr>
      </w:pPr>
      <w:r w:rsidRPr="00F42D03">
        <w:rPr>
          <w:rFonts w:ascii="Calibri Light" w:hAnsi="Calibri Light" w:cs="Calibri Light"/>
          <w:sz w:val="20"/>
          <w:szCs w:val="20"/>
          <w:lang w:val="en-GB"/>
        </w:rPr>
        <w:t>- i risultati della diagnosi dei bisogni formativi dei capisquadra attuali o futuri che partecipano alla formazione effettuata dai formatori con l'uso della Griglia 3.</w:t>
      </w:r>
    </w:p>
    <w:p w14:paraId="766C6443" w14:textId="77777777" w:rsidR="00467E96" w:rsidRDefault="00D6684A">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sz w:val="20"/>
          <w:szCs w:val="20"/>
          <w:lang w:val="en-GB"/>
        </w:rPr>
        <w:t>Si è basato anche sullo schema di formazione proposto in IO1.3 .</w:t>
      </w:r>
    </w:p>
    <w:p w14:paraId="374F49F0" w14:textId="77777777" w:rsidR="00467E96" w:rsidRDefault="00D6684A">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b/>
          <w:sz w:val="20"/>
          <w:szCs w:val="20"/>
          <w:lang w:val="en-GB"/>
        </w:rPr>
        <w:t>I p</w:t>
      </w:r>
      <w:r w:rsidRPr="00F42D03">
        <w:rPr>
          <w:rFonts w:ascii="Calibri Light" w:hAnsi="Calibri Light" w:cs="Calibri Light"/>
          <w:b/>
          <w:sz w:val="20"/>
          <w:szCs w:val="20"/>
          <w:lang w:val="en-GB"/>
        </w:rPr>
        <w:t xml:space="preserve">artecipanti (7 allievi - capisquadra) </w:t>
      </w:r>
      <w:r w:rsidRPr="00F42D03">
        <w:rPr>
          <w:rFonts w:ascii="Calibri Light" w:hAnsi="Calibri Light" w:cs="Calibri Light"/>
          <w:sz w:val="20"/>
          <w:szCs w:val="20"/>
          <w:lang w:val="en-GB"/>
        </w:rPr>
        <w:t>all'implementazione sperimentale del programma di sviluppo professionale per capisquadra nell'industria edile erano dipendenti di imprese edili associate all'associazione SSRW (capisquadra attuali o futuri). Erano:</w:t>
      </w:r>
    </w:p>
    <w:p w14:paraId="77D44FBB" w14:textId="77777777" w:rsidR="00467E96" w:rsidRDefault="00D6684A">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sz w:val="20"/>
          <w:szCs w:val="20"/>
          <w:lang w:val="en-GB"/>
        </w:rPr>
        <w:t>- p</w:t>
      </w:r>
      <w:r w:rsidRPr="00F42D03">
        <w:rPr>
          <w:rFonts w:ascii="Calibri Light" w:hAnsi="Calibri Light" w:cs="Calibri Light"/>
          <w:sz w:val="20"/>
          <w:szCs w:val="20"/>
          <w:lang w:val="en-GB"/>
        </w:rPr>
        <w:t>ersone con poca o nessuna esperienza nello svolgimento di un ruolo di gestione in cantiere o</w:t>
      </w:r>
    </w:p>
    <w:p w14:paraId="2703A714" w14:textId="77777777" w:rsidR="00467E96" w:rsidRDefault="00D6684A">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sz w:val="20"/>
          <w:szCs w:val="20"/>
          <w:lang w:val="en-GB"/>
        </w:rPr>
        <w:t>- persone che, nonostante la loro esperienza come team leader, hanno affrontato alcune situazioni problematiche / sfide nel loro lavoro (identificate con precision</w:t>
      </w:r>
      <w:r w:rsidRPr="00F42D03">
        <w:rPr>
          <w:rFonts w:ascii="Calibri Light" w:hAnsi="Calibri Light" w:cs="Calibri Light"/>
          <w:sz w:val="20"/>
          <w:szCs w:val="20"/>
          <w:lang w:val="en-GB"/>
        </w:rPr>
        <w:t>e) che richiedono lo sviluppo delle loro competenze</w:t>
      </w:r>
    </w:p>
    <w:p w14:paraId="522D84B4" w14:textId="77777777" w:rsidR="00467E96" w:rsidRDefault="00D6684A">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b/>
          <w:sz w:val="20"/>
          <w:szCs w:val="20"/>
          <w:lang w:val="en-GB"/>
        </w:rPr>
        <w:t>Formatori</w:t>
      </w:r>
      <w:r w:rsidRPr="00F42D03">
        <w:rPr>
          <w:rFonts w:ascii="Calibri Light" w:hAnsi="Calibri Light" w:cs="Calibri Light"/>
          <w:sz w:val="20"/>
          <w:szCs w:val="20"/>
          <w:lang w:val="en-GB"/>
        </w:rPr>
        <w:t xml:space="preserve">: dipendenti o titolari di aziende associate a SSRW, che hanno completato la preparazione di insegnanti/formatori nell'ambito di RenovUp (IO3). </w:t>
      </w:r>
    </w:p>
    <w:p w14:paraId="3748D072" w14:textId="77777777" w:rsidR="00467E96" w:rsidRDefault="00D6684A">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b/>
          <w:sz w:val="20"/>
          <w:szCs w:val="20"/>
          <w:lang w:val="en-GB"/>
        </w:rPr>
        <w:t xml:space="preserve">Luogo </w:t>
      </w:r>
      <w:r w:rsidRPr="00F42D03">
        <w:rPr>
          <w:rFonts w:ascii="Calibri Light" w:hAnsi="Calibri Light" w:cs="Calibri Light"/>
          <w:sz w:val="20"/>
          <w:szCs w:val="20"/>
          <w:lang w:val="en-GB"/>
        </w:rPr>
        <w:t>di svolgimento dei corsi di formazione speri</w:t>
      </w:r>
      <w:r w:rsidRPr="00F42D03">
        <w:rPr>
          <w:rFonts w:ascii="Calibri Light" w:hAnsi="Calibri Light" w:cs="Calibri Light"/>
          <w:sz w:val="20"/>
          <w:szCs w:val="20"/>
          <w:lang w:val="en-GB"/>
        </w:rPr>
        <w:t>mentale: cantieri (specificati di seguito)</w:t>
      </w:r>
    </w:p>
    <w:p w14:paraId="7F718432" w14:textId="77777777" w:rsidR="00467E96" w:rsidRDefault="00D6684A">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sz w:val="20"/>
          <w:szCs w:val="20"/>
          <w:lang w:val="en-GB"/>
        </w:rPr>
        <w:t>Abbiamo seguito una strategia di pochi passi:</w:t>
      </w:r>
    </w:p>
    <w:p w14:paraId="40E969C0" w14:textId="77777777" w:rsidR="00467E96" w:rsidRDefault="00D6684A">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ind w:left="284" w:hanging="284"/>
        <w:jc w:val="both"/>
        <w:rPr>
          <w:rFonts w:ascii="Calibri Light" w:hAnsi="Calibri Light" w:cs="Calibri Light"/>
          <w:sz w:val="20"/>
          <w:szCs w:val="20"/>
          <w:lang w:val="en-GB"/>
        </w:rPr>
      </w:pPr>
      <w:r w:rsidRPr="00F42D03">
        <w:rPr>
          <w:rFonts w:ascii="Calibri Light" w:hAnsi="Calibri Light" w:cs="Calibri Light"/>
          <w:sz w:val="20"/>
          <w:szCs w:val="20"/>
          <w:lang w:val="en-GB"/>
        </w:rPr>
        <w:t>- Identificazione: quali blocchi/componenti formativi possono essere testati con gli studenti, nella vita reale (come programma di formazione autonomo) e selezione degli obiettivi educativi corrispondenti ai blocchi/componenti scelti come oggetto di sperim</w:t>
      </w:r>
      <w:r w:rsidRPr="00F42D03">
        <w:rPr>
          <w:rFonts w:ascii="Calibri Light" w:hAnsi="Calibri Light" w:cs="Calibri Light"/>
          <w:sz w:val="20"/>
          <w:szCs w:val="20"/>
          <w:lang w:val="en-GB"/>
        </w:rPr>
        <w:t>entazione</w:t>
      </w:r>
      <w:r>
        <w:rPr>
          <w:rFonts w:ascii="Calibri Light" w:hAnsi="Calibri Light" w:cs="Calibri Light"/>
          <w:sz w:val="20"/>
          <w:szCs w:val="20"/>
          <w:lang w:val="en-GB"/>
        </w:rPr>
        <w:t>.</w:t>
      </w:r>
    </w:p>
    <w:p w14:paraId="558AC0B1" w14:textId="77777777" w:rsidR="00467E96" w:rsidRDefault="00D6684A">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sz w:val="20"/>
          <w:szCs w:val="20"/>
          <w:lang w:val="en-GB"/>
        </w:rPr>
        <w:t>- Identificazione del problema che vogliamo risolvere - qual è l'obiettivo della nostra formazione?</w:t>
      </w:r>
    </w:p>
    <w:p w14:paraId="470F2D41" w14:textId="77777777" w:rsidR="00467E96" w:rsidRDefault="00D6684A">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sz w:val="20"/>
          <w:szCs w:val="20"/>
          <w:lang w:val="en-GB"/>
        </w:rPr>
        <w:t>- Analisi: Quali sono le situazioni di lavoro affrontate dai capisquadra (osservate nei cantieri)</w:t>
      </w:r>
      <w:r>
        <w:rPr>
          <w:rFonts w:ascii="Calibri Light" w:hAnsi="Calibri Light" w:cs="Calibri Light"/>
          <w:sz w:val="20"/>
          <w:szCs w:val="20"/>
          <w:lang w:val="en-GB"/>
        </w:rPr>
        <w:t>.</w:t>
      </w:r>
    </w:p>
    <w:p w14:paraId="2C47E01F" w14:textId="77777777" w:rsidR="00467E96" w:rsidRDefault="00D6684A">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sz w:val="20"/>
          <w:szCs w:val="20"/>
          <w:lang w:val="en-GB"/>
        </w:rPr>
        <w:t>- Sviluppo: del programma di formazione per le</w:t>
      </w:r>
      <w:r w:rsidRPr="00F42D03">
        <w:rPr>
          <w:rFonts w:ascii="Calibri Light" w:hAnsi="Calibri Light" w:cs="Calibri Light"/>
          <w:sz w:val="20"/>
          <w:szCs w:val="20"/>
          <w:lang w:val="en-GB"/>
        </w:rPr>
        <w:t xml:space="preserve"> unità/componenti scelte.</w:t>
      </w:r>
    </w:p>
    <w:p w14:paraId="5C6DC001" w14:textId="77777777" w:rsidR="00467E96" w:rsidRDefault="00D6684A">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b/>
          <w:sz w:val="20"/>
          <w:szCs w:val="20"/>
          <w:lang w:val="en-GB"/>
        </w:rPr>
      </w:pPr>
      <w:r w:rsidRPr="00F42D03">
        <w:rPr>
          <w:rFonts w:ascii="Calibri Light" w:hAnsi="Calibri Light" w:cs="Calibri Light"/>
          <w:b/>
          <w:sz w:val="20"/>
          <w:szCs w:val="20"/>
          <w:lang w:val="en-GB"/>
        </w:rPr>
        <w:t>Le unità formative sviluppate (nuggets) sono unità formative nuove e indipendenti, che rispondono alle esigenze identificate. Non è stato possibile "inserirle" nella formazione già in corso per i capisquadra, perché in Polonia non</w:t>
      </w:r>
      <w:r w:rsidRPr="00F42D03">
        <w:rPr>
          <w:rFonts w:ascii="Calibri Light" w:hAnsi="Calibri Light" w:cs="Calibri Light"/>
          <w:b/>
          <w:sz w:val="20"/>
          <w:szCs w:val="20"/>
          <w:lang w:val="en-GB"/>
        </w:rPr>
        <w:t xml:space="preserve"> esistono corsi di questo tipo. </w:t>
      </w:r>
    </w:p>
    <w:p w14:paraId="796BCFC9" w14:textId="77777777" w:rsidR="00F42D03" w:rsidRPr="00E26A30" w:rsidRDefault="00F42D03" w:rsidP="00F42D03">
      <w:pPr>
        <w:jc w:val="both"/>
        <w:rPr>
          <w:lang w:val="en-GB"/>
        </w:rPr>
      </w:pPr>
    </w:p>
    <w:p w14:paraId="380F41AA" w14:textId="77777777" w:rsidR="00467E96" w:rsidRDefault="00D6684A">
      <w:pPr>
        <w:jc w:val="both"/>
        <w:rPr>
          <w:rFonts w:asciiTheme="majorHAnsi" w:hAnsiTheme="majorHAnsi"/>
          <w:b/>
          <w:bCs/>
          <w:lang w:val="en-GB"/>
        </w:rPr>
      </w:pPr>
      <w:r w:rsidRPr="0061377B">
        <w:rPr>
          <w:rFonts w:asciiTheme="majorHAnsi" w:hAnsiTheme="majorHAnsi"/>
          <w:b/>
          <w:bCs/>
          <w:lang w:val="en-GB"/>
        </w:rPr>
        <w:t>FORMAZIONE MODULARE IN ALTERNANZA SECONDO LE PRESCRIZIONI DELL'IO1 DEL PROGETTO</w:t>
      </w: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F42D03" w:rsidRPr="00F47FF1" w14:paraId="79E66D61" w14:textId="77777777" w:rsidTr="00AC2411">
        <w:trPr>
          <w:trHeight w:val="363"/>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C56E31C" w14:textId="77777777" w:rsidR="00F42D03" w:rsidRPr="00C33ECD" w:rsidRDefault="00F42D03" w:rsidP="00AC2411">
            <w:pPr>
              <w:pStyle w:val="Default"/>
              <w:rPr>
                <w:rFonts w:asciiTheme="majorHAnsi" w:hAnsiTheme="majorHAnsi" w:cstheme="minorHAnsi"/>
                <w:b/>
                <w:bCs/>
                <w:sz w:val="20"/>
                <w:szCs w:val="20"/>
                <w:lang w:val="es-ES"/>
              </w:rPr>
            </w:pPr>
          </w:p>
          <w:p w14:paraId="6C538688" w14:textId="77777777" w:rsidR="00467E96" w:rsidRDefault="00D6684A">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Blocco 3: Gestione degli aspetti tecnici e organizzativi dei lavori di ristrutturazione</w:t>
            </w:r>
          </w:p>
          <w:p w14:paraId="5B5CF5AF" w14:textId="77777777" w:rsidR="00F42D03" w:rsidRPr="00C33ECD" w:rsidRDefault="00F42D03" w:rsidP="00AC2411">
            <w:pPr>
              <w:pStyle w:val="Default"/>
              <w:rPr>
                <w:rFonts w:asciiTheme="majorHAnsi" w:hAnsiTheme="majorHAnsi" w:cstheme="minorHAnsi"/>
                <w:b/>
                <w:bCs/>
                <w:sz w:val="20"/>
                <w:szCs w:val="20"/>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84A122B" w14:textId="77777777" w:rsidR="00F42D03" w:rsidRPr="00C33ECD" w:rsidRDefault="00F42D03" w:rsidP="00AC2411">
            <w:pPr>
              <w:pStyle w:val="Default"/>
              <w:rPr>
                <w:rFonts w:asciiTheme="majorHAnsi" w:hAnsiTheme="majorHAnsi" w:cstheme="minorHAnsi"/>
                <w:b/>
                <w:bCs/>
                <w:sz w:val="20"/>
                <w:szCs w:val="20"/>
                <w:lang w:val="en-GB"/>
              </w:rPr>
            </w:pPr>
          </w:p>
          <w:p w14:paraId="6CA7BC0F" w14:textId="77777777" w:rsidR="00467E96" w:rsidRDefault="00D6684A">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Suddivisione in obiettivi pedagogici generali</w:t>
            </w:r>
          </w:p>
        </w:tc>
      </w:tr>
      <w:tr w:rsidR="00F42D03" w:rsidRPr="00F47FF1" w14:paraId="53DB5C0E"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17FF0BAA"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3.1. Gestione amministrativa, finanziaria e legale di un progetto di ristrutturazione. </w:t>
            </w:r>
          </w:p>
        </w:tc>
        <w:tc>
          <w:tcPr>
            <w:tcW w:w="6237" w:type="dxa"/>
            <w:tcBorders>
              <w:top w:val="single" w:sz="4" w:space="0" w:color="auto"/>
              <w:left w:val="single" w:sz="4" w:space="0" w:color="auto"/>
              <w:bottom w:val="single" w:sz="4" w:space="0" w:color="auto"/>
              <w:right w:val="single" w:sz="4" w:space="0" w:color="auto"/>
            </w:tcBorders>
          </w:tcPr>
          <w:p w14:paraId="2E6F421D" w14:textId="77777777" w:rsidR="00467E96" w:rsidRDefault="00D6684A">
            <w:pPr>
              <w:pStyle w:val="Default"/>
              <w:numPr>
                <w:ilvl w:val="0"/>
                <w:numId w:val="67"/>
              </w:numPr>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Identificare e compilare i documenti amministrativi, finanziari e legali relativi ai progetti di ristrutturazione. </w:t>
            </w:r>
          </w:p>
          <w:p w14:paraId="7D4825B4" w14:textId="77777777" w:rsidR="00467E96" w:rsidRDefault="00D6684A">
            <w:pPr>
              <w:pStyle w:val="Default"/>
              <w:numPr>
                <w:ilvl w:val="0"/>
                <w:numId w:val="67"/>
              </w:numPr>
              <w:rPr>
                <w:rFonts w:asciiTheme="majorHAnsi" w:hAnsiTheme="majorHAnsi" w:cstheme="minorHAnsi"/>
                <w:sz w:val="20"/>
                <w:szCs w:val="20"/>
                <w:lang w:val="en-GB"/>
              </w:rPr>
            </w:pPr>
            <w:r w:rsidRPr="00C33ECD">
              <w:rPr>
                <w:rFonts w:asciiTheme="majorHAnsi" w:hAnsiTheme="majorHAnsi" w:cstheme="minorHAnsi"/>
                <w:sz w:val="20"/>
                <w:szCs w:val="20"/>
                <w:lang w:val="en-GB"/>
              </w:rPr>
              <w:t>Integrare queste specificità nella gestione del sito</w:t>
            </w:r>
          </w:p>
        </w:tc>
      </w:tr>
      <w:tr w:rsidR="00F42D03" w:rsidRPr="00C33ECD" w14:paraId="2E0888F3"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2167740F"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Componente 3.2. Gestione e controllo della protezione in loco dei lavoratori e degli e</w:t>
            </w:r>
            <w:r w:rsidRPr="00C33ECD">
              <w:rPr>
                <w:rFonts w:asciiTheme="majorHAnsi" w:hAnsiTheme="majorHAnsi" w:cstheme="minorHAnsi"/>
                <w:sz w:val="20"/>
                <w:szCs w:val="20"/>
                <w:lang w:val="en-GB"/>
              </w:rPr>
              <w:t xml:space="preserve">difici, compreso il montaggio/smontaggio di impalcature, il lavoro in altezza, l'accesso difficile e l'uso di materiali pericolosi nei lavori di ristrutturazione.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8DC174D" w14:textId="77777777" w:rsidR="00467E96" w:rsidRDefault="00D6684A">
            <w:pPr>
              <w:pStyle w:val="Default"/>
              <w:numPr>
                <w:ilvl w:val="0"/>
                <w:numId w:val="68"/>
              </w:numPr>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Identificare situazioni specifiche e critiche </w:t>
            </w:r>
          </w:p>
          <w:p w14:paraId="4E76B31F" w14:textId="77777777" w:rsidR="00467E96" w:rsidRDefault="00D6684A">
            <w:pPr>
              <w:pStyle w:val="Default"/>
              <w:numPr>
                <w:ilvl w:val="0"/>
                <w:numId w:val="68"/>
              </w:numPr>
              <w:rPr>
                <w:rFonts w:asciiTheme="majorHAnsi" w:hAnsiTheme="majorHAnsi" w:cstheme="minorHAnsi"/>
                <w:sz w:val="20"/>
                <w:szCs w:val="20"/>
                <w:lang w:val="es-ES"/>
              </w:rPr>
            </w:pPr>
            <w:r w:rsidRPr="00C33ECD">
              <w:rPr>
                <w:rFonts w:asciiTheme="majorHAnsi" w:hAnsiTheme="majorHAnsi" w:cstheme="minorHAnsi"/>
                <w:sz w:val="20"/>
                <w:szCs w:val="20"/>
                <w:lang w:val="es-ES"/>
              </w:rPr>
              <w:t>Identificare le norme o i regolamenti esistenti</w:t>
            </w:r>
          </w:p>
          <w:p w14:paraId="3AC29769" w14:textId="77777777" w:rsidR="00467E96" w:rsidRDefault="00D6684A">
            <w:pPr>
              <w:pStyle w:val="Default"/>
              <w:numPr>
                <w:ilvl w:val="0"/>
                <w:numId w:val="68"/>
              </w:numPr>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Sviluppare e proporre strategie di risoluzione </w:t>
            </w:r>
          </w:p>
          <w:p w14:paraId="5637673E" w14:textId="77777777" w:rsidR="00467E96" w:rsidRDefault="00D6684A">
            <w:pPr>
              <w:pStyle w:val="Default"/>
              <w:numPr>
                <w:ilvl w:val="0"/>
                <w:numId w:val="68"/>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Informare i capisquadra</w:t>
            </w:r>
          </w:p>
          <w:p w14:paraId="26809608" w14:textId="77777777" w:rsidR="00F42D03" w:rsidRPr="00C33ECD" w:rsidRDefault="00F42D03" w:rsidP="00AC2411">
            <w:pPr>
              <w:pStyle w:val="Default"/>
              <w:ind w:left="321"/>
              <w:rPr>
                <w:rFonts w:asciiTheme="majorHAnsi" w:hAnsiTheme="majorHAnsi" w:cstheme="minorHAnsi"/>
                <w:sz w:val="20"/>
                <w:szCs w:val="20"/>
                <w:lang w:val="es-ES"/>
              </w:rPr>
            </w:pPr>
          </w:p>
        </w:tc>
      </w:tr>
      <w:tr w:rsidR="00F42D03" w:rsidRPr="00C33ECD" w14:paraId="5AACC131" w14:textId="77777777" w:rsidTr="00AC2411">
        <w:trPr>
          <w:trHeight w:val="346"/>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187A962A"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Componente 3.3. Gestione dei rifiuti nei lavori di ristrutturazione: Pianificazione e gestione dei contenitori per i rifiuti, operazio</w:t>
            </w:r>
            <w:r w:rsidRPr="00C33ECD">
              <w:rPr>
                <w:rFonts w:asciiTheme="majorHAnsi" w:hAnsiTheme="majorHAnsi" w:cstheme="minorHAnsi"/>
                <w:sz w:val="20"/>
                <w:szCs w:val="20"/>
                <w:lang w:val="en-GB"/>
              </w:rPr>
              <w:t xml:space="preserve">ni di selezione e riciclaggio (economia circolare) e utilizzo di strumenti di monitoraggio adeguati.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1DF9277" w14:textId="77777777" w:rsidR="00467E96" w:rsidRDefault="00D6684A">
            <w:pPr>
              <w:pStyle w:val="Default"/>
              <w:numPr>
                <w:ilvl w:val="0"/>
                <w:numId w:val="69"/>
              </w:numPr>
              <w:rPr>
                <w:rFonts w:asciiTheme="majorHAnsi" w:hAnsiTheme="majorHAnsi" w:cstheme="minorHAnsi"/>
                <w:sz w:val="20"/>
                <w:szCs w:val="20"/>
              </w:rPr>
            </w:pPr>
            <w:r w:rsidRPr="00C33ECD">
              <w:rPr>
                <w:rFonts w:asciiTheme="majorHAnsi" w:hAnsiTheme="majorHAnsi" w:cstheme="minorHAnsi"/>
                <w:sz w:val="20"/>
                <w:szCs w:val="20"/>
              </w:rPr>
              <w:t xml:space="preserve">Identificare situazioni specifiche </w:t>
            </w:r>
          </w:p>
          <w:p w14:paraId="6902A476" w14:textId="77777777" w:rsidR="00467E96" w:rsidRDefault="00D6684A">
            <w:pPr>
              <w:pStyle w:val="Default"/>
              <w:numPr>
                <w:ilvl w:val="0"/>
                <w:numId w:val="69"/>
              </w:numPr>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Identificare le norme o i regolamenti esistenti </w:t>
            </w:r>
          </w:p>
          <w:p w14:paraId="256C3CC7" w14:textId="77777777" w:rsidR="00467E96" w:rsidRDefault="00D6684A">
            <w:pPr>
              <w:pStyle w:val="Default"/>
              <w:numPr>
                <w:ilvl w:val="0"/>
                <w:numId w:val="69"/>
              </w:numPr>
              <w:rPr>
                <w:rFonts w:asciiTheme="majorHAnsi" w:hAnsiTheme="majorHAnsi" w:cstheme="minorHAnsi"/>
                <w:sz w:val="20"/>
                <w:szCs w:val="20"/>
                <w:lang w:val="es-ES"/>
              </w:rPr>
            </w:pPr>
            <w:r w:rsidRPr="00C33ECD">
              <w:rPr>
                <w:rFonts w:asciiTheme="majorHAnsi" w:hAnsiTheme="majorHAnsi" w:cstheme="minorHAnsi"/>
                <w:sz w:val="20"/>
                <w:szCs w:val="20"/>
                <w:lang w:val="es-ES"/>
              </w:rPr>
              <w:t>Sviluppare strategie di risoluzione e applicare tecniche appropriate.</w:t>
            </w:r>
          </w:p>
          <w:p w14:paraId="44646613" w14:textId="77777777" w:rsidR="00467E96" w:rsidRDefault="00D6684A">
            <w:pPr>
              <w:pStyle w:val="Default"/>
              <w:numPr>
                <w:ilvl w:val="0"/>
                <w:numId w:val="69"/>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Informare i capisquadra</w:t>
            </w:r>
          </w:p>
        </w:tc>
      </w:tr>
      <w:tr w:rsidR="00F42D03" w:rsidRPr="00C33ECD" w14:paraId="507EBBBA"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07C49EC"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3.4: Integrazione degli standard di risparmio energetico nei progetti di adeguamento e utilizzo di strumenti di monitoraggio adeguati. </w:t>
            </w:r>
          </w:p>
        </w:tc>
        <w:tc>
          <w:tcPr>
            <w:tcW w:w="623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B2CA366" w14:textId="77777777" w:rsidR="00467E96" w:rsidRDefault="00D6684A">
            <w:pPr>
              <w:pStyle w:val="Default"/>
              <w:numPr>
                <w:ilvl w:val="0"/>
                <w:numId w:val="70"/>
              </w:numPr>
              <w:rPr>
                <w:rFonts w:asciiTheme="majorHAnsi" w:hAnsiTheme="majorHAnsi" w:cstheme="minorHAnsi"/>
                <w:sz w:val="20"/>
                <w:szCs w:val="20"/>
              </w:rPr>
            </w:pPr>
            <w:r w:rsidRPr="00C33ECD">
              <w:rPr>
                <w:rFonts w:asciiTheme="majorHAnsi" w:hAnsiTheme="majorHAnsi" w:cstheme="minorHAnsi"/>
                <w:sz w:val="20"/>
                <w:szCs w:val="20"/>
              </w:rPr>
              <w:t xml:space="preserve">Identificare situazioni specifiche </w:t>
            </w:r>
          </w:p>
          <w:p w14:paraId="6A855087" w14:textId="77777777" w:rsidR="00467E96" w:rsidRDefault="00D6684A">
            <w:pPr>
              <w:pStyle w:val="Default"/>
              <w:numPr>
                <w:ilvl w:val="0"/>
                <w:numId w:val="70"/>
              </w:numPr>
              <w:rPr>
                <w:rFonts w:asciiTheme="majorHAnsi" w:hAnsiTheme="majorHAnsi" w:cstheme="minorHAnsi"/>
                <w:sz w:val="20"/>
                <w:szCs w:val="20"/>
                <w:lang w:val="es-ES"/>
              </w:rPr>
            </w:pPr>
            <w:r w:rsidRPr="00C33ECD">
              <w:rPr>
                <w:rFonts w:asciiTheme="majorHAnsi" w:hAnsiTheme="majorHAnsi" w:cstheme="minorHAnsi"/>
                <w:sz w:val="20"/>
                <w:szCs w:val="20"/>
                <w:lang w:val="es-ES"/>
              </w:rPr>
              <w:t>Identificare le norme o i regolamenti esistenti</w:t>
            </w:r>
          </w:p>
          <w:p w14:paraId="176F2808" w14:textId="77777777" w:rsidR="00467E96" w:rsidRDefault="00D6684A">
            <w:pPr>
              <w:pStyle w:val="Default"/>
              <w:numPr>
                <w:ilvl w:val="0"/>
                <w:numId w:val="70"/>
              </w:numPr>
              <w:rPr>
                <w:rFonts w:asciiTheme="majorHAnsi" w:hAnsiTheme="majorHAnsi" w:cstheme="minorHAnsi"/>
                <w:sz w:val="20"/>
                <w:szCs w:val="20"/>
                <w:lang w:val="es-ES"/>
              </w:rPr>
            </w:pPr>
            <w:r w:rsidRPr="00C33ECD">
              <w:rPr>
                <w:rFonts w:asciiTheme="majorHAnsi" w:hAnsiTheme="majorHAnsi" w:cstheme="minorHAnsi"/>
                <w:sz w:val="20"/>
                <w:szCs w:val="20"/>
                <w:lang w:val="es-ES"/>
              </w:rPr>
              <w:t>Sviluppare e proporre str</w:t>
            </w:r>
            <w:r w:rsidRPr="00C33ECD">
              <w:rPr>
                <w:rFonts w:asciiTheme="majorHAnsi" w:hAnsiTheme="majorHAnsi" w:cstheme="minorHAnsi"/>
                <w:sz w:val="20"/>
                <w:szCs w:val="20"/>
                <w:lang w:val="es-ES"/>
              </w:rPr>
              <w:t xml:space="preserve">ategie di risoluzione </w:t>
            </w:r>
          </w:p>
          <w:p w14:paraId="1E5F7E58" w14:textId="77777777" w:rsidR="00467E96" w:rsidRDefault="00D6684A">
            <w:pPr>
              <w:pStyle w:val="Default"/>
              <w:numPr>
                <w:ilvl w:val="0"/>
                <w:numId w:val="70"/>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Informare i capisquadra</w:t>
            </w:r>
          </w:p>
        </w:tc>
      </w:tr>
      <w:tr w:rsidR="00F42D03" w:rsidRPr="00F47FF1" w14:paraId="3676C8CE"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8F4AC88"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lastRenderedPageBreak/>
              <w:t xml:space="preserve">Componente 3.5. Controllo continuo della qualità dei lavori di ristrutturazione: Qualità delle fasi intermedie e qualità delle opere finite. </w:t>
            </w:r>
          </w:p>
        </w:tc>
        <w:tc>
          <w:tcPr>
            <w:tcW w:w="623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D8BAEB4" w14:textId="77777777" w:rsidR="00467E96" w:rsidRDefault="00D6684A">
            <w:pPr>
              <w:pStyle w:val="Default"/>
              <w:numPr>
                <w:ilvl w:val="0"/>
                <w:numId w:val="71"/>
              </w:numPr>
              <w:rPr>
                <w:rFonts w:asciiTheme="majorHAnsi" w:hAnsiTheme="majorHAnsi" w:cstheme="minorHAnsi"/>
                <w:sz w:val="20"/>
                <w:szCs w:val="20"/>
                <w:lang w:val="en-GB"/>
              </w:rPr>
            </w:pPr>
            <w:r w:rsidRPr="00C33ECD">
              <w:rPr>
                <w:rFonts w:asciiTheme="majorHAnsi" w:hAnsiTheme="majorHAnsi" w:cstheme="minorHAnsi"/>
                <w:sz w:val="20"/>
                <w:szCs w:val="20"/>
                <w:lang w:val="en-GB"/>
              </w:rPr>
              <w:t>Identificare i punti critici da tenere in considerazione</w:t>
            </w:r>
          </w:p>
          <w:p w14:paraId="02BA0C4E" w14:textId="77777777" w:rsidR="00467E96" w:rsidRDefault="00D6684A">
            <w:pPr>
              <w:pStyle w:val="Default"/>
              <w:numPr>
                <w:ilvl w:val="0"/>
                <w:numId w:val="71"/>
              </w:numPr>
              <w:rPr>
                <w:rFonts w:asciiTheme="majorHAnsi" w:hAnsiTheme="majorHAnsi" w:cstheme="minorHAnsi"/>
                <w:sz w:val="20"/>
                <w:szCs w:val="20"/>
                <w:lang w:val="en-GB"/>
              </w:rPr>
            </w:pPr>
            <w:r w:rsidRPr="00C33ECD">
              <w:rPr>
                <w:rFonts w:asciiTheme="majorHAnsi" w:hAnsiTheme="majorHAnsi" w:cstheme="minorHAnsi"/>
                <w:sz w:val="20"/>
                <w:szCs w:val="20"/>
                <w:lang w:val="en-GB"/>
              </w:rPr>
              <w:t>Determinare i criteri di qualità e sviluppare procedure di controllo specifiche.</w:t>
            </w:r>
          </w:p>
        </w:tc>
      </w:tr>
    </w:tbl>
    <w:p w14:paraId="060250B9" w14:textId="77777777" w:rsidR="00F42D03" w:rsidRDefault="00F42D03" w:rsidP="00F42D03">
      <w:pPr>
        <w:jc w:val="both"/>
        <w:rPr>
          <w:rFonts w:asciiTheme="majorHAnsi" w:hAnsiTheme="majorHAnsi"/>
          <w:b/>
          <w:bCs/>
          <w:sz w:val="20"/>
          <w:szCs w:val="20"/>
          <w:lang w:val="en-GB"/>
        </w:rPr>
      </w:pPr>
    </w:p>
    <w:p w14:paraId="21DF7112" w14:textId="77777777" w:rsidR="00467E96" w:rsidRDefault="00D6684A">
      <w:pPr>
        <w:jc w:val="both"/>
        <w:rPr>
          <w:rFonts w:asciiTheme="majorHAnsi" w:hAnsiTheme="majorHAnsi"/>
          <w:b/>
          <w:bCs/>
          <w:lang w:val="en-GB"/>
        </w:rPr>
      </w:pPr>
      <w:r w:rsidRPr="0061377B">
        <w:rPr>
          <w:rFonts w:asciiTheme="majorHAnsi" w:hAnsiTheme="majorHAnsi"/>
          <w:b/>
          <w:bCs/>
          <w:lang w:val="en-GB"/>
        </w:rPr>
        <w:t>SEQUENZA FORMATIVA PROPOSTA, RISULTANTE DALL'OSSERVAZIONE DI SITUAZIONI DI LAVORO REALI</w:t>
      </w:r>
    </w:p>
    <w:tbl>
      <w:tblPr>
        <w:tblW w:w="10511" w:type="dxa"/>
        <w:tblInd w:w="-1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2148"/>
        <w:gridCol w:w="2268"/>
        <w:gridCol w:w="2977"/>
        <w:gridCol w:w="3118"/>
      </w:tblGrid>
      <w:tr w:rsidR="00F42D03" w:rsidRPr="00C33ECD" w14:paraId="04F11C61" w14:textId="77777777" w:rsidTr="00AC2411">
        <w:trPr>
          <w:trHeight w:val="158"/>
        </w:trPr>
        <w:tc>
          <w:tcPr>
            <w:tcW w:w="4416" w:type="dxa"/>
            <w:gridSpan w:val="2"/>
            <w:shd w:val="clear" w:color="auto" w:fill="8496B0" w:themeFill="text2" w:themeFillTint="99"/>
          </w:tcPr>
          <w:p w14:paraId="14018B4B" w14:textId="77777777" w:rsidR="00467E96" w:rsidRDefault="00D6684A">
            <w:pPr>
              <w:pStyle w:val="Default"/>
              <w:jc w:val="center"/>
              <w:rPr>
                <w:rFonts w:asciiTheme="majorHAnsi" w:hAnsiTheme="majorHAnsi" w:cstheme="minorHAnsi"/>
                <w:b/>
                <w:sz w:val="20"/>
                <w:szCs w:val="20"/>
                <w:lang w:val="en-GB"/>
              </w:rPr>
            </w:pPr>
            <w:r w:rsidRPr="00C33ECD">
              <w:rPr>
                <w:rFonts w:asciiTheme="majorHAnsi" w:hAnsiTheme="majorHAnsi" w:cstheme="minorHAnsi"/>
                <w:b/>
                <w:sz w:val="20"/>
                <w:szCs w:val="20"/>
                <w:lang w:val="en-GB"/>
              </w:rPr>
              <w:t xml:space="preserve">RENOVUP IO1 </w:t>
            </w:r>
            <w:r w:rsidRPr="00F167BA">
              <w:rPr>
                <w:rFonts w:asciiTheme="majorHAnsi" w:hAnsiTheme="majorHAnsi" w:cstheme="minorHAnsi"/>
                <w:b/>
                <w:color w:val="FF0000"/>
                <w:sz w:val="20"/>
                <w:szCs w:val="20"/>
                <w:lang w:val="en-GB"/>
              </w:rPr>
              <w:t>(per TL)</w:t>
            </w:r>
          </w:p>
        </w:tc>
        <w:tc>
          <w:tcPr>
            <w:tcW w:w="2977" w:type="dxa"/>
            <w:shd w:val="clear" w:color="auto" w:fill="F4B083" w:themeFill="accent2" w:themeFillTint="99"/>
          </w:tcPr>
          <w:p w14:paraId="1A49883A" w14:textId="77777777" w:rsidR="00467E96" w:rsidRDefault="00D6684A">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IO3</w:t>
            </w:r>
          </w:p>
        </w:tc>
        <w:tc>
          <w:tcPr>
            <w:tcW w:w="3118" w:type="dxa"/>
            <w:shd w:val="clear" w:color="auto" w:fill="8EAADB" w:themeFill="accent1" w:themeFillTint="99"/>
          </w:tcPr>
          <w:p w14:paraId="11FBD398" w14:textId="77777777" w:rsidR="00467E96" w:rsidRDefault="00D6684A">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IO4</w:t>
            </w:r>
          </w:p>
        </w:tc>
      </w:tr>
      <w:tr w:rsidR="00F42D03" w:rsidRPr="00F47FF1" w14:paraId="09F65071" w14:textId="77777777" w:rsidTr="00AC2411">
        <w:trPr>
          <w:trHeight w:val="158"/>
        </w:trPr>
        <w:tc>
          <w:tcPr>
            <w:tcW w:w="2148" w:type="dxa"/>
            <w:shd w:val="clear" w:color="auto" w:fill="ACB9CA" w:themeFill="text2" w:themeFillTint="66"/>
          </w:tcPr>
          <w:p w14:paraId="30DA6485" w14:textId="77777777" w:rsidR="00467E96" w:rsidRDefault="00D6684A">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 xml:space="preserve">Blocco 3: </w:t>
            </w:r>
            <w:r w:rsidRPr="00F167BA">
              <w:rPr>
                <w:rFonts w:asciiTheme="majorHAnsi" w:hAnsiTheme="majorHAnsi" w:cstheme="minorHAnsi"/>
                <w:bCs/>
                <w:i/>
                <w:color w:val="FF0000"/>
                <w:sz w:val="20"/>
                <w:szCs w:val="20"/>
                <w:lang w:val="en-GB"/>
              </w:rPr>
              <w:t>Padronanza degli aspetti tecnici e organizzativi del lavoro di squadra</w:t>
            </w:r>
          </w:p>
        </w:tc>
        <w:tc>
          <w:tcPr>
            <w:tcW w:w="2268" w:type="dxa"/>
            <w:shd w:val="clear" w:color="auto" w:fill="ACB9CA" w:themeFill="text2" w:themeFillTint="66"/>
          </w:tcPr>
          <w:p w14:paraId="454F0D65" w14:textId="77777777" w:rsidR="00467E96" w:rsidRDefault="00D6684A">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Suddivisione in obiettivi pedagogici generali</w:t>
            </w:r>
          </w:p>
        </w:tc>
        <w:tc>
          <w:tcPr>
            <w:tcW w:w="2977" w:type="dxa"/>
            <w:shd w:val="clear" w:color="auto" w:fill="F7CAAC" w:themeFill="accent2" w:themeFillTint="66"/>
          </w:tcPr>
          <w:p w14:paraId="04C1B5AF" w14:textId="77777777" w:rsidR="00467E96" w:rsidRDefault="00D6684A">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Sequenza di allenamento rilevata dai formatori SM e TL sulla base della qualifica RENOVUP IOA1.3 e utilizzando gli strumenti RENOVUP IOA1.4</w:t>
            </w:r>
          </w:p>
        </w:tc>
        <w:tc>
          <w:tcPr>
            <w:tcW w:w="3118" w:type="dxa"/>
            <w:shd w:val="clear" w:color="auto" w:fill="B4C6E7" w:themeFill="accent1" w:themeFillTint="66"/>
          </w:tcPr>
          <w:p w14:paraId="1663B3D3" w14:textId="77777777" w:rsidR="00467E96" w:rsidRDefault="00D6684A">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Conoscenze selezionate per essere sperimentate con SM e/o TL</w:t>
            </w:r>
          </w:p>
        </w:tc>
      </w:tr>
      <w:tr w:rsidR="00F42D03" w:rsidRPr="00F47FF1" w14:paraId="46FE5D7E" w14:textId="77777777" w:rsidTr="00AC2411">
        <w:trPr>
          <w:trHeight w:val="158"/>
        </w:trPr>
        <w:tc>
          <w:tcPr>
            <w:tcW w:w="2148" w:type="dxa"/>
            <w:shd w:val="clear" w:color="auto" w:fill="D5DCE4" w:themeFill="text2" w:themeFillTint="33"/>
          </w:tcPr>
          <w:p w14:paraId="4978A7A9"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Componente 3.</w:t>
            </w:r>
            <w:r>
              <w:rPr>
                <w:rFonts w:asciiTheme="majorHAnsi" w:hAnsiTheme="majorHAnsi" w:cstheme="minorHAnsi"/>
                <w:sz w:val="20"/>
                <w:szCs w:val="20"/>
                <w:lang w:val="en-GB"/>
              </w:rPr>
              <w:t>4</w:t>
            </w:r>
            <w:r w:rsidRPr="00C33ECD">
              <w:rPr>
                <w:rFonts w:asciiTheme="majorHAnsi" w:hAnsiTheme="majorHAnsi" w:cstheme="minorHAnsi"/>
                <w:sz w:val="20"/>
                <w:szCs w:val="20"/>
                <w:lang w:val="en-GB"/>
              </w:rPr>
              <w:t xml:space="preserve">. </w:t>
            </w:r>
            <w:r w:rsidRPr="0034696B">
              <w:rPr>
                <w:rFonts w:ascii="Calibri Light" w:hAnsi="Calibri Light" w:cs="Calibri Light"/>
                <w:sz w:val="20"/>
                <w:szCs w:val="20"/>
                <w:lang w:val="en-GB"/>
              </w:rPr>
              <w:t>Integrazione degli standard di risparmio energetico nei lavori di ristrutturazione e utilizzo di strumenti di monitoraggio adeguati</w:t>
            </w:r>
            <w:r w:rsidRPr="00C33ECD">
              <w:rPr>
                <w:rFonts w:asciiTheme="majorHAnsi" w:hAnsiTheme="majorHAnsi" w:cstheme="minorHAnsi"/>
                <w:sz w:val="20"/>
                <w:szCs w:val="20"/>
                <w:lang w:val="en-GB"/>
              </w:rPr>
              <w:t xml:space="preserve">. </w:t>
            </w:r>
          </w:p>
        </w:tc>
        <w:tc>
          <w:tcPr>
            <w:tcW w:w="2268" w:type="dxa"/>
            <w:shd w:val="clear" w:color="auto" w:fill="D5DCE4" w:themeFill="text2" w:themeFillTint="33"/>
          </w:tcPr>
          <w:p w14:paraId="34C4E978" w14:textId="77777777" w:rsidR="00467E96" w:rsidRDefault="00D6684A">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Identificare situazioni specifiche e critiche.</w:t>
            </w:r>
          </w:p>
          <w:p w14:paraId="013D69BA" w14:textId="77777777" w:rsidR="00467E96" w:rsidRDefault="00D6684A">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Identificare le norme o i regolamenti esistenti. </w:t>
            </w:r>
          </w:p>
          <w:p w14:paraId="2C0DC2D6" w14:textId="77777777" w:rsidR="00467E96" w:rsidRDefault="00D6684A">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Sviluppare e </w:t>
            </w:r>
            <w:r>
              <w:rPr>
                <w:rFonts w:asciiTheme="majorHAnsi" w:hAnsiTheme="majorHAnsi" w:cstheme="minorHAnsi"/>
                <w:color w:val="auto"/>
                <w:sz w:val="20"/>
                <w:szCs w:val="20"/>
                <w:lang w:val="en-GB"/>
              </w:rPr>
              <w:t>proporre str</w:t>
            </w:r>
            <w:r>
              <w:rPr>
                <w:rFonts w:asciiTheme="majorHAnsi" w:hAnsiTheme="majorHAnsi" w:cstheme="minorHAnsi"/>
                <w:color w:val="auto"/>
                <w:sz w:val="20"/>
                <w:szCs w:val="20"/>
                <w:lang w:val="en-GB"/>
              </w:rPr>
              <w:t>ategie di risoluzione.</w:t>
            </w:r>
          </w:p>
        </w:tc>
        <w:tc>
          <w:tcPr>
            <w:tcW w:w="2977" w:type="dxa"/>
            <w:shd w:val="clear" w:color="auto" w:fill="FBE4D5" w:themeFill="accent2" w:themeFillTint="33"/>
          </w:tcPr>
          <w:p w14:paraId="26F86369" w14:textId="77777777" w:rsidR="00467E96" w:rsidRDefault="00D6684A">
            <w:pPr>
              <w:pStyle w:val="Default"/>
              <w:ind w:left="288" w:hanging="189"/>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E56D34">
              <w:rPr>
                <w:rFonts w:asciiTheme="majorHAnsi" w:hAnsiTheme="majorHAnsi" w:cstheme="minorHAnsi"/>
                <w:color w:val="auto"/>
                <w:sz w:val="20"/>
                <w:szCs w:val="20"/>
                <w:lang w:val="en-GB"/>
              </w:rPr>
              <w:t>Assicurare che i requisiti della diagnosi energetica siano soddisfatti e che il cliente ottenga un certificato energetico.</w:t>
            </w:r>
          </w:p>
          <w:p w14:paraId="220A860E" w14:textId="77777777" w:rsidR="00467E96" w:rsidRDefault="00D6684A">
            <w:pPr>
              <w:pStyle w:val="Default"/>
              <w:ind w:left="288" w:hanging="189"/>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E56D34">
              <w:rPr>
                <w:rFonts w:asciiTheme="majorHAnsi" w:hAnsiTheme="majorHAnsi" w:cstheme="minorHAnsi"/>
                <w:color w:val="auto"/>
                <w:sz w:val="20"/>
                <w:szCs w:val="20"/>
                <w:lang w:val="en-GB"/>
              </w:rPr>
              <w:t xml:space="preserve"> Convincere i clienti/investitori a favore di soluzioni efficienti dal punto di vista energetico </w:t>
            </w:r>
          </w:p>
          <w:p w14:paraId="08C58D2F" w14:textId="77777777" w:rsidR="00467E96" w:rsidRDefault="00D6684A">
            <w:pPr>
              <w:pStyle w:val="Default"/>
              <w:ind w:left="288" w:hanging="189"/>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E56D34">
              <w:rPr>
                <w:rFonts w:asciiTheme="majorHAnsi" w:hAnsiTheme="majorHAnsi" w:cstheme="minorHAnsi"/>
                <w:color w:val="auto"/>
                <w:sz w:val="20"/>
                <w:szCs w:val="20"/>
                <w:lang w:val="en-GB"/>
              </w:rPr>
              <w:t xml:space="preserve"> L'import</w:t>
            </w:r>
            <w:r w:rsidRPr="00E56D34">
              <w:rPr>
                <w:rFonts w:asciiTheme="majorHAnsi" w:hAnsiTheme="majorHAnsi" w:cstheme="minorHAnsi"/>
                <w:color w:val="auto"/>
                <w:sz w:val="20"/>
                <w:szCs w:val="20"/>
                <w:lang w:val="en-GB"/>
              </w:rPr>
              <w:t>anza dell'involucro edilizio nel garantire l'efficienza energetica dell'intero edificio</w:t>
            </w:r>
          </w:p>
        </w:tc>
        <w:tc>
          <w:tcPr>
            <w:tcW w:w="3118" w:type="dxa"/>
            <w:shd w:val="clear" w:color="auto" w:fill="D9E2F3" w:themeFill="accent1" w:themeFillTint="33"/>
          </w:tcPr>
          <w:p w14:paraId="1DC607D9" w14:textId="77777777" w:rsidR="00467E96" w:rsidRDefault="00D6684A">
            <w:pPr>
              <w:spacing w:after="0" w:line="240" w:lineRule="auto"/>
              <w:ind w:left="288" w:hanging="283"/>
              <w:rPr>
                <w:rFonts w:asciiTheme="majorHAnsi" w:hAnsiTheme="majorHAnsi" w:cstheme="minorHAnsi"/>
                <w:sz w:val="20"/>
                <w:szCs w:val="20"/>
                <w:lang w:val="en-GB"/>
              </w:rPr>
            </w:pPr>
            <w:r w:rsidRPr="00C33ECD">
              <w:rPr>
                <w:rFonts w:asciiTheme="majorHAnsi" w:hAnsiTheme="majorHAnsi" w:cstheme="minorHAnsi"/>
                <w:sz w:val="20"/>
                <w:szCs w:val="20"/>
                <w:lang w:val="en-GB"/>
              </w:rPr>
              <w:sym w:font="Wingdings" w:char="F03F"/>
            </w:r>
            <w:r w:rsidRPr="00F135A1">
              <w:rPr>
                <w:rFonts w:asciiTheme="majorHAnsi" w:hAnsiTheme="majorHAnsi" w:cstheme="minorHAnsi"/>
                <w:sz w:val="20"/>
                <w:szCs w:val="20"/>
                <w:lang w:val="en-GB"/>
              </w:rPr>
              <w:t xml:space="preserve">Importanza dei danni all'isolamento nella perdita di calore </w:t>
            </w:r>
          </w:p>
          <w:p w14:paraId="5127E1C4" w14:textId="77777777" w:rsidR="00467E96" w:rsidRDefault="00D6684A">
            <w:pPr>
              <w:spacing w:after="0" w:line="240" w:lineRule="auto"/>
              <w:ind w:left="288" w:hanging="283"/>
              <w:rPr>
                <w:rFonts w:asciiTheme="majorHAnsi" w:hAnsiTheme="majorHAnsi" w:cstheme="minorHAnsi"/>
                <w:sz w:val="20"/>
                <w:szCs w:val="20"/>
                <w:lang w:val="en-GB"/>
              </w:rPr>
            </w:pPr>
            <w:r w:rsidRPr="00C33ECD">
              <w:rPr>
                <w:rFonts w:asciiTheme="majorHAnsi" w:hAnsiTheme="majorHAnsi" w:cstheme="minorHAnsi"/>
                <w:sz w:val="20"/>
                <w:szCs w:val="20"/>
                <w:lang w:val="en-GB"/>
              </w:rPr>
              <w:sym w:font="Wingdings" w:char="F03F"/>
            </w:r>
            <w:r w:rsidRPr="00F135A1">
              <w:rPr>
                <w:rFonts w:asciiTheme="majorHAnsi" w:hAnsiTheme="majorHAnsi" w:cstheme="minorHAnsi"/>
                <w:sz w:val="20"/>
                <w:szCs w:val="20"/>
                <w:lang w:val="en-GB"/>
              </w:rPr>
              <w:t xml:space="preserve"> Tipo di danno all'isolamento termico interno e metodi per la sua identificazione</w:t>
            </w:r>
          </w:p>
          <w:p w14:paraId="020CFACE" w14:textId="77777777" w:rsidR="00467E96" w:rsidRDefault="00D6684A">
            <w:pPr>
              <w:spacing w:after="0" w:line="240" w:lineRule="auto"/>
              <w:ind w:left="288" w:hanging="288"/>
              <w:rPr>
                <w:rFonts w:asciiTheme="majorHAnsi" w:hAnsiTheme="majorHAnsi" w:cstheme="minorHAnsi"/>
                <w:sz w:val="20"/>
                <w:szCs w:val="20"/>
                <w:lang w:val="en-GB"/>
              </w:rPr>
            </w:pPr>
            <w:r w:rsidRPr="00C33ECD">
              <w:rPr>
                <w:rFonts w:asciiTheme="majorHAnsi" w:hAnsiTheme="majorHAnsi" w:cstheme="minorHAnsi"/>
                <w:sz w:val="20"/>
                <w:szCs w:val="20"/>
                <w:lang w:val="en-GB"/>
              </w:rPr>
              <w:sym w:font="Wingdings" w:char="F03F"/>
            </w:r>
            <w:r w:rsidRPr="00F135A1">
              <w:rPr>
                <w:rFonts w:asciiTheme="majorHAnsi" w:hAnsiTheme="majorHAnsi" w:cstheme="minorHAnsi"/>
                <w:sz w:val="20"/>
                <w:szCs w:val="20"/>
                <w:lang w:val="en-GB"/>
              </w:rPr>
              <w:t xml:space="preserve"> Selezione dei metodi di riparazione per l'isolamento danneggiato e gestione dei </w:t>
            </w:r>
            <w:r>
              <w:rPr>
                <w:rFonts w:asciiTheme="majorHAnsi" w:hAnsiTheme="majorHAnsi" w:cstheme="minorHAnsi"/>
                <w:sz w:val="20"/>
                <w:szCs w:val="20"/>
                <w:lang w:val="en-GB"/>
              </w:rPr>
              <w:t>lavori</w:t>
            </w:r>
            <w:r w:rsidRPr="00F135A1">
              <w:rPr>
                <w:rFonts w:asciiTheme="majorHAnsi" w:hAnsiTheme="majorHAnsi" w:cstheme="minorHAnsi"/>
                <w:sz w:val="20"/>
                <w:szCs w:val="20"/>
                <w:lang w:val="en-GB"/>
              </w:rPr>
              <w:t xml:space="preserve"> di riparazione</w:t>
            </w:r>
            <w:r>
              <w:rPr>
                <w:rFonts w:asciiTheme="majorHAnsi" w:hAnsiTheme="majorHAnsi" w:cstheme="minorHAnsi"/>
                <w:sz w:val="20"/>
                <w:szCs w:val="20"/>
                <w:lang w:val="en-GB"/>
              </w:rPr>
              <w:t>.</w:t>
            </w:r>
          </w:p>
        </w:tc>
      </w:tr>
      <w:tr w:rsidR="00F42D03" w:rsidRPr="00F47FF1" w14:paraId="49D2DC3E" w14:textId="77777777" w:rsidTr="00AC2411">
        <w:trPr>
          <w:trHeight w:val="158"/>
        </w:trPr>
        <w:tc>
          <w:tcPr>
            <w:tcW w:w="2148" w:type="dxa"/>
            <w:shd w:val="clear" w:color="auto" w:fill="D5DCE4" w:themeFill="text2" w:themeFillTint="33"/>
          </w:tcPr>
          <w:p w14:paraId="27558E82" w14:textId="77777777" w:rsidR="00467E96" w:rsidRDefault="00D6684A">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Componente 3.</w:t>
            </w:r>
            <w:r>
              <w:rPr>
                <w:rFonts w:asciiTheme="majorHAnsi" w:hAnsiTheme="majorHAnsi" w:cstheme="minorHAnsi"/>
                <w:color w:val="auto"/>
                <w:sz w:val="20"/>
                <w:szCs w:val="20"/>
                <w:lang w:val="en-GB"/>
              </w:rPr>
              <w:t>5</w:t>
            </w:r>
            <w:r w:rsidRPr="00C33ECD">
              <w:rPr>
                <w:rFonts w:asciiTheme="majorHAnsi" w:hAnsiTheme="majorHAnsi" w:cstheme="minorHAnsi"/>
                <w:color w:val="auto"/>
                <w:sz w:val="20"/>
                <w:szCs w:val="20"/>
                <w:lang w:val="en-GB"/>
              </w:rPr>
              <w:t xml:space="preserve">. </w:t>
            </w:r>
            <w:r w:rsidRPr="00F167BA">
              <w:rPr>
                <w:rFonts w:asciiTheme="majorHAnsi" w:hAnsiTheme="majorHAnsi" w:cstheme="minorHAnsi"/>
                <w:color w:val="auto"/>
                <w:sz w:val="20"/>
                <w:szCs w:val="20"/>
                <w:lang w:val="en-GB"/>
              </w:rPr>
              <w:t>Controllo continuo della qualità delle fasi intermed</w:t>
            </w:r>
            <w:r w:rsidRPr="00F167BA">
              <w:rPr>
                <w:rFonts w:asciiTheme="majorHAnsi" w:hAnsiTheme="majorHAnsi" w:cstheme="minorHAnsi"/>
                <w:color w:val="auto"/>
                <w:sz w:val="20"/>
                <w:szCs w:val="20"/>
                <w:lang w:val="en-GB"/>
              </w:rPr>
              <w:t>ie e della qualità del lavoro finito</w:t>
            </w:r>
            <w:r w:rsidRPr="00C33ECD">
              <w:rPr>
                <w:rFonts w:asciiTheme="majorHAnsi" w:hAnsiTheme="majorHAnsi" w:cstheme="minorHAnsi"/>
                <w:color w:val="auto"/>
                <w:sz w:val="20"/>
                <w:szCs w:val="20"/>
                <w:lang w:val="en-GB"/>
              </w:rPr>
              <w:t xml:space="preserve">. </w:t>
            </w:r>
          </w:p>
        </w:tc>
        <w:tc>
          <w:tcPr>
            <w:tcW w:w="2268" w:type="dxa"/>
            <w:shd w:val="clear" w:color="auto" w:fill="D5DCE4" w:themeFill="text2" w:themeFillTint="33"/>
          </w:tcPr>
          <w:p w14:paraId="1848D2A4" w14:textId="77777777" w:rsidR="00467E96" w:rsidRDefault="00D6684A">
            <w:pPr>
              <w:pStyle w:val="Default"/>
              <w:numPr>
                <w:ilvl w:val="0"/>
                <w:numId w:val="40"/>
              </w:numPr>
              <w:ind w:left="317"/>
              <w:rPr>
                <w:rFonts w:asciiTheme="majorHAnsi" w:hAnsiTheme="majorHAnsi" w:cstheme="minorHAnsi"/>
                <w:color w:val="auto"/>
                <w:sz w:val="20"/>
                <w:szCs w:val="20"/>
                <w:lang w:val="es-ES"/>
              </w:rPr>
            </w:pPr>
            <w:r w:rsidRPr="0034696B">
              <w:rPr>
                <w:rFonts w:ascii="Calibri Light" w:hAnsi="Calibri Light" w:cs="Calibri Light"/>
                <w:sz w:val="20"/>
                <w:szCs w:val="20"/>
                <w:lang w:val="en-GB"/>
              </w:rPr>
              <w:t>Rispettare i criteri di qualità e sviluppare procedure di controllo specifiche.</w:t>
            </w:r>
          </w:p>
        </w:tc>
        <w:tc>
          <w:tcPr>
            <w:tcW w:w="2977" w:type="dxa"/>
            <w:shd w:val="clear" w:color="auto" w:fill="FBE4D5" w:themeFill="accent2" w:themeFillTint="33"/>
          </w:tcPr>
          <w:p w14:paraId="3CC5A702" w14:textId="77777777" w:rsidR="00467E96" w:rsidRDefault="00D6684A">
            <w:pPr>
              <w:pStyle w:val="Default"/>
              <w:ind w:left="288" w:hanging="283"/>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sym w:font="Wingdings" w:char="F03F"/>
            </w:r>
            <w:r w:rsidRPr="00E56D34">
              <w:rPr>
                <w:rFonts w:asciiTheme="majorHAnsi" w:hAnsiTheme="majorHAnsi" w:cstheme="minorHAnsi"/>
                <w:color w:val="auto"/>
                <w:sz w:val="20"/>
                <w:szCs w:val="20"/>
                <w:lang w:val="es-ES"/>
              </w:rPr>
              <w:t xml:space="preserve"> Supervisionare le </w:t>
            </w:r>
            <w:r w:rsidRPr="00E56D34">
              <w:rPr>
                <w:rFonts w:asciiTheme="majorHAnsi" w:hAnsiTheme="majorHAnsi" w:cstheme="minorHAnsi"/>
                <w:color w:val="auto"/>
                <w:sz w:val="20"/>
                <w:szCs w:val="20"/>
                <w:lang w:val="es-ES"/>
              </w:rPr>
              <w:t>varie fasi del lavoro, in particolare la garanzia di qualità e l'accettazione delle opere nascoste.</w:t>
            </w:r>
          </w:p>
        </w:tc>
        <w:tc>
          <w:tcPr>
            <w:tcW w:w="3118" w:type="dxa"/>
            <w:shd w:val="clear" w:color="auto" w:fill="D9E2F3" w:themeFill="accent1" w:themeFillTint="33"/>
          </w:tcPr>
          <w:p w14:paraId="05A4D1DF" w14:textId="77777777" w:rsidR="00467E96" w:rsidRDefault="00D6684A">
            <w:pPr>
              <w:pStyle w:val="Default"/>
              <w:ind w:left="288" w:hanging="254"/>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F135A1">
              <w:rPr>
                <w:rFonts w:asciiTheme="majorHAnsi" w:hAnsiTheme="majorHAnsi" w:cstheme="minorHAnsi"/>
                <w:color w:val="auto"/>
                <w:sz w:val="20"/>
                <w:szCs w:val="20"/>
                <w:lang w:val="en-GB"/>
              </w:rPr>
              <w:t xml:space="preserve">  Metodi di preparazione dei sottofondi </w:t>
            </w:r>
            <w:r>
              <w:rPr>
                <w:rFonts w:asciiTheme="majorHAnsi" w:hAnsiTheme="majorHAnsi" w:cstheme="minorHAnsi"/>
                <w:color w:val="auto"/>
                <w:sz w:val="20"/>
                <w:szCs w:val="20"/>
                <w:lang w:val="en-GB"/>
              </w:rPr>
              <w:t>per i pavimenti in piastrelle di grande formato</w:t>
            </w:r>
          </w:p>
          <w:p w14:paraId="1F13F8D5" w14:textId="77777777" w:rsidR="00467E96" w:rsidRDefault="00D6684A">
            <w:pPr>
              <w:pStyle w:val="Default"/>
              <w:ind w:left="288" w:hanging="254"/>
              <w:rPr>
                <w:rFonts w:asciiTheme="majorHAnsi" w:hAnsiTheme="majorHAnsi" w:cstheme="minorHAnsi"/>
                <w:color w:val="auto"/>
                <w:sz w:val="20"/>
                <w:szCs w:val="20"/>
                <w:lang w:val="en-GB"/>
              </w:rPr>
            </w:pPr>
            <w:r w:rsidRPr="00C33ECD">
              <w:rPr>
                <w:rFonts w:asciiTheme="majorHAnsi" w:hAnsiTheme="majorHAnsi" w:cstheme="minorHAnsi"/>
                <w:sz w:val="20"/>
                <w:szCs w:val="20"/>
                <w:lang w:val="en-GB"/>
              </w:rPr>
              <w:sym w:font="Wingdings" w:char="F03F"/>
            </w:r>
            <w:r w:rsidRPr="00F135A1">
              <w:rPr>
                <w:rFonts w:asciiTheme="majorHAnsi" w:hAnsiTheme="majorHAnsi" w:cstheme="minorHAnsi"/>
                <w:color w:val="auto"/>
                <w:sz w:val="20"/>
                <w:szCs w:val="20"/>
                <w:lang w:val="en-GB"/>
              </w:rPr>
              <w:t xml:space="preserve"> Isolamento per pavimenti in piastrelle di grandi dimensioni </w:t>
            </w:r>
          </w:p>
          <w:p w14:paraId="5C3DCC48" w14:textId="77777777" w:rsidR="00467E96" w:rsidRDefault="00D6684A">
            <w:pPr>
              <w:pStyle w:val="Default"/>
              <w:ind w:left="288" w:hanging="254"/>
              <w:rPr>
                <w:rFonts w:asciiTheme="majorHAnsi" w:hAnsiTheme="majorHAnsi" w:cstheme="minorHAnsi"/>
                <w:color w:val="auto"/>
                <w:sz w:val="20"/>
                <w:szCs w:val="20"/>
                <w:lang w:val="en-GB"/>
              </w:rPr>
            </w:pPr>
            <w:r w:rsidRPr="00C33ECD">
              <w:rPr>
                <w:rFonts w:asciiTheme="majorHAnsi" w:hAnsiTheme="majorHAnsi" w:cstheme="minorHAnsi"/>
                <w:sz w:val="20"/>
                <w:szCs w:val="20"/>
                <w:lang w:val="en-GB"/>
              </w:rPr>
              <w:sym w:font="Wingdings" w:char="F03F"/>
            </w:r>
            <w:r w:rsidRPr="00F135A1">
              <w:rPr>
                <w:rFonts w:asciiTheme="majorHAnsi" w:hAnsiTheme="majorHAnsi" w:cstheme="minorHAnsi"/>
                <w:color w:val="auto"/>
                <w:sz w:val="20"/>
                <w:szCs w:val="20"/>
                <w:lang w:val="en-GB"/>
              </w:rPr>
              <w:t xml:space="preserve"> Criteri di valutazione della qualità dei pavimenti in piastrelle di grande formato (possibili difetti dovuti a una preparazione inadeguata del sottofondo)</w:t>
            </w:r>
            <w:r w:rsidRPr="00C33ECD">
              <w:rPr>
                <w:rFonts w:asciiTheme="majorHAnsi" w:hAnsiTheme="majorHAnsi" w:cstheme="minorHAnsi"/>
                <w:color w:val="auto"/>
                <w:sz w:val="20"/>
                <w:szCs w:val="20"/>
                <w:lang w:val="en-GB"/>
              </w:rPr>
              <w:t>.</w:t>
            </w:r>
          </w:p>
        </w:tc>
      </w:tr>
    </w:tbl>
    <w:p w14:paraId="39581A8E" w14:textId="77777777" w:rsidR="00F42D03" w:rsidRPr="0061377B" w:rsidRDefault="00F42D03" w:rsidP="00F42D03">
      <w:pPr>
        <w:jc w:val="both"/>
        <w:rPr>
          <w:rFonts w:asciiTheme="majorHAnsi" w:hAnsiTheme="majorHAnsi"/>
          <w:b/>
          <w:bCs/>
          <w:lang w:val="en-GB"/>
        </w:rPr>
      </w:pPr>
    </w:p>
    <w:p w14:paraId="03FF7FDF" w14:textId="77777777" w:rsidR="00467E96" w:rsidRDefault="00D6684A">
      <w:pPr>
        <w:jc w:val="both"/>
        <w:rPr>
          <w:rFonts w:asciiTheme="majorHAnsi" w:hAnsiTheme="majorHAnsi"/>
          <w:b/>
          <w:bCs/>
          <w:lang w:val="en-GB"/>
        </w:rPr>
      </w:pPr>
      <w:r w:rsidRPr="0061377B">
        <w:rPr>
          <w:rFonts w:asciiTheme="majorHAnsi" w:hAnsiTheme="majorHAnsi"/>
          <w:b/>
          <w:bCs/>
          <w:lang w:val="en-GB"/>
        </w:rPr>
        <w:t>RECLUTAMENTO DEI GRUPPI TARGET (FU</w:t>
      </w:r>
      <w:r w:rsidRPr="0061377B">
        <w:rPr>
          <w:rFonts w:asciiTheme="majorHAnsi" w:hAnsiTheme="majorHAnsi"/>
          <w:b/>
          <w:bCs/>
          <w:lang w:val="en-GB"/>
        </w:rPr>
        <w:t>TURI TEAM LEADER)</w:t>
      </w:r>
    </w:p>
    <w:p w14:paraId="7BD95005" w14:textId="77777777" w:rsidR="00467E96" w:rsidRDefault="00D6684A">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1" w:color="D9D9D9" w:themeColor="background1" w:themeShade="D9"/>
        </w:pBdr>
        <w:rPr>
          <w:rFonts w:ascii="Calibri Light" w:hAnsi="Calibri Light" w:cs="Calibri Light"/>
          <w:sz w:val="20"/>
          <w:szCs w:val="20"/>
          <w:lang w:val="en-GB"/>
        </w:rPr>
      </w:pPr>
      <w:r w:rsidRPr="00F62973">
        <w:rPr>
          <w:rFonts w:ascii="Calibri Light" w:hAnsi="Calibri Light" w:cs="Calibri Light"/>
          <w:sz w:val="20"/>
          <w:szCs w:val="20"/>
          <w:lang w:val="en-GB"/>
        </w:rPr>
        <w:t>Nel caso della Polonia, tutti i corsi di formazione si sono svolti direttamente nei cantieri in cui le aziende da cui provenivano i formatori stavano effettuando lavori di ristrutturazione. In ogni caso, è stato necessario il consenso del proprietario/ inv</w:t>
      </w:r>
      <w:r w:rsidRPr="00F62973">
        <w:rPr>
          <w:rFonts w:ascii="Calibri Light" w:hAnsi="Calibri Light" w:cs="Calibri Light"/>
          <w:sz w:val="20"/>
          <w:szCs w:val="20"/>
          <w:lang w:val="en-GB"/>
        </w:rPr>
        <w:t>estitore del cantiere.</w:t>
      </w:r>
    </w:p>
    <w:p w14:paraId="5ADFD0FE" w14:textId="77777777" w:rsidR="00467E96" w:rsidRDefault="00D6684A">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1" w:color="D9D9D9" w:themeColor="background1" w:themeShade="D9"/>
        </w:pBdr>
        <w:rPr>
          <w:rFonts w:ascii="Calibri Light" w:hAnsi="Calibri Light" w:cs="Calibri Light"/>
          <w:sz w:val="20"/>
          <w:szCs w:val="20"/>
          <w:lang w:val="en-GB"/>
        </w:rPr>
      </w:pPr>
      <w:r w:rsidRPr="00F62973">
        <w:rPr>
          <w:rFonts w:ascii="Calibri Light" w:hAnsi="Calibri Light" w:cs="Calibri Light"/>
          <w:sz w:val="20"/>
          <w:szCs w:val="20"/>
          <w:lang w:val="en-GB"/>
        </w:rPr>
        <w:t>Non è stato possibile "inserirsi" nella formazione già in corso per i capisquadra (come avviene, ad esempio, in Spagna), perché in Polonia non esistono corsi di questo tipo. Le unità formative sviluppate (nuggets) sono nuove unità fo</w:t>
      </w:r>
      <w:r w:rsidRPr="00F62973">
        <w:rPr>
          <w:rFonts w:ascii="Calibri Light" w:hAnsi="Calibri Light" w:cs="Calibri Light"/>
          <w:sz w:val="20"/>
          <w:szCs w:val="20"/>
          <w:lang w:val="en-GB"/>
        </w:rPr>
        <w:t>rmative indipendenti, che rispondono alle esigenze identificate.</w:t>
      </w:r>
    </w:p>
    <w:tbl>
      <w:tblPr>
        <w:tblStyle w:val="Grilledutableau"/>
        <w:tblW w:w="0" w:type="auto"/>
        <w:tblLook w:val="04A0" w:firstRow="1" w:lastRow="0" w:firstColumn="1" w:lastColumn="0" w:noHBand="0" w:noVBand="1"/>
      </w:tblPr>
      <w:tblGrid>
        <w:gridCol w:w="2493"/>
        <w:gridCol w:w="1893"/>
        <w:gridCol w:w="1705"/>
        <w:gridCol w:w="4365"/>
      </w:tblGrid>
      <w:tr w:rsidR="00F359F2" w:rsidRPr="00F47FF1" w14:paraId="5270F261" w14:textId="77777777" w:rsidTr="00AC2411">
        <w:tc>
          <w:tcPr>
            <w:tcW w:w="10456" w:type="dxa"/>
            <w:gridSpan w:val="4"/>
            <w:shd w:val="clear" w:color="auto" w:fill="B4C6E7" w:themeFill="accent1" w:themeFillTint="66"/>
          </w:tcPr>
          <w:p w14:paraId="57617FCE" w14:textId="77777777" w:rsidR="00467E96" w:rsidRDefault="00D6684A">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Dettagli dell'azione formativa in cui è inquadrato l'esperimento Renovup IO4</w:t>
            </w:r>
          </w:p>
        </w:tc>
      </w:tr>
      <w:tr w:rsidR="00F359F2" w:rsidRPr="00F47FF1" w14:paraId="30EA9B6B" w14:textId="77777777" w:rsidTr="00AC2411">
        <w:tc>
          <w:tcPr>
            <w:tcW w:w="4386" w:type="dxa"/>
            <w:gridSpan w:val="2"/>
          </w:tcPr>
          <w:p w14:paraId="520F4655"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Nome dell'azione formativa</w:t>
            </w:r>
          </w:p>
        </w:tc>
        <w:tc>
          <w:tcPr>
            <w:tcW w:w="6070" w:type="dxa"/>
            <w:gridSpan w:val="2"/>
          </w:tcPr>
          <w:p w14:paraId="2F0A1594" w14:textId="77777777" w:rsidR="00467E96" w:rsidRDefault="00D6684A">
            <w:pPr>
              <w:spacing w:after="119"/>
              <w:rPr>
                <w:rFonts w:asciiTheme="majorHAnsi" w:eastAsiaTheme="majorEastAsia" w:hAnsiTheme="majorHAnsi" w:cstheme="minorHAnsi"/>
                <w:b/>
                <w:bCs/>
                <w:sz w:val="20"/>
                <w:szCs w:val="20"/>
                <w:lang w:val="en-GB"/>
              </w:rPr>
            </w:pPr>
            <w:r w:rsidRPr="003E4E15">
              <w:rPr>
                <w:rFonts w:ascii="Calibri Light" w:hAnsi="Calibri Light" w:cs="Calibri Light"/>
                <w:b/>
                <w:i/>
                <w:sz w:val="20"/>
                <w:szCs w:val="20"/>
                <w:lang w:val="en-GB"/>
              </w:rPr>
              <w:t>Procedura per controllare la preparazione e l'idoneità dei sottofondi per i pavimenti in piastrelle di grande formato</w:t>
            </w:r>
          </w:p>
        </w:tc>
      </w:tr>
      <w:tr w:rsidR="00F359F2" w:rsidRPr="008C3992" w14:paraId="2877E0F8" w14:textId="77777777" w:rsidTr="00AC2411">
        <w:tc>
          <w:tcPr>
            <w:tcW w:w="2493" w:type="dxa"/>
          </w:tcPr>
          <w:p w14:paraId="33592ABE"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Durata totale</w:t>
            </w:r>
          </w:p>
        </w:tc>
        <w:tc>
          <w:tcPr>
            <w:tcW w:w="1893" w:type="dxa"/>
          </w:tcPr>
          <w:p w14:paraId="7EC990D0" w14:textId="77777777" w:rsidR="00467E96" w:rsidRDefault="00D6684A">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Non applicabile (unità di formazione indipendente)</w:t>
            </w:r>
          </w:p>
        </w:tc>
        <w:tc>
          <w:tcPr>
            <w:tcW w:w="1705" w:type="dxa"/>
          </w:tcPr>
          <w:p w14:paraId="15C57AF2"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 xml:space="preserve">RenovUP IO4 </w:t>
            </w:r>
          </w:p>
        </w:tc>
        <w:tc>
          <w:tcPr>
            <w:tcW w:w="4365" w:type="dxa"/>
          </w:tcPr>
          <w:p w14:paraId="540A414C" w14:textId="77777777" w:rsidR="00467E96" w:rsidRDefault="00D6684A">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6 </w:t>
            </w:r>
            <w:r w:rsidRPr="008C3992">
              <w:rPr>
                <w:rFonts w:asciiTheme="majorHAnsi" w:eastAsiaTheme="majorEastAsia" w:hAnsiTheme="majorHAnsi" w:cstheme="minorHAnsi"/>
                <w:bCs/>
                <w:sz w:val="20"/>
                <w:szCs w:val="20"/>
                <w:lang w:val="en-GB"/>
              </w:rPr>
              <w:t>ore</w:t>
            </w:r>
          </w:p>
        </w:tc>
      </w:tr>
      <w:tr w:rsidR="00F359F2" w:rsidRPr="00F47FF1" w14:paraId="52E6997C" w14:textId="77777777" w:rsidTr="00AC2411">
        <w:tc>
          <w:tcPr>
            <w:tcW w:w="2493" w:type="dxa"/>
          </w:tcPr>
          <w:p w14:paraId="19FE5433"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Organizzazione della formazione</w:t>
            </w:r>
          </w:p>
        </w:tc>
        <w:tc>
          <w:tcPr>
            <w:tcW w:w="7963" w:type="dxa"/>
            <w:gridSpan w:val="3"/>
          </w:tcPr>
          <w:p w14:paraId="4CF0F4A7" w14:textId="77777777" w:rsidR="00467E96" w:rsidRDefault="00D6684A">
            <w:pPr>
              <w:spacing w:after="119"/>
              <w:rPr>
                <w:rFonts w:asciiTheme="majorHAnsi" w:eastAsiaTheme="majorEastAsia" w:hAnsiTheme="majorHAnsi" w:cstheme="minorHAnsi"/>
                <w:bCs/>
                <w:sz w:val="20"/>
                <w:szCs w:val="20"/>
                <w:lang w:val="es-ES"/>
              </w:rPr>
            </w:pPr>
            <w:r w:rsidRPr="00F156B3">
              <w:rPr>
                <w:rFonts w:ascii="Calibri Light" w:hAnsi="Calibri Light" w:cs="Calibri Light"/>
                <w:sz w:val="18"/>
                <w:szCs w:val="18"/>
                <w:lang w:val="en-GB"/>
              </w:rPr>
              <w:t xml:space="preserve">imprese di costruzione </w:t>
            </w:r>
            <w:r>
              <w:rPr>
                <w:rFonts w:ascii="Calibri Light" w:hAnsi="Calibri Light" w:cs="Calibri Light"/>
                <w:sz w:val="18"/>
                <w:szCs w:val="18"/>
                <w:lang w:val="en-GB"/>
              </w:rPr>
              <w:t xml:space="preserve">specificate di seguito nella colonna 4 </w:t>
            </w:r>
            <w:r w:rsidRPr="00F156B3">
              <w:rPr>
                <w:rFonts w:ascii="Calibri Light" w:hAnsi="Calibri Light" w:cs="Calibri Light"/>
                <w:sz w:val="18"/>
                <w:szCs w:val="18"/>
                <w:vertAlign w:val="superscript"/>
                <w:lang w:val="en-GB"/>
              </w:rPr>
              <w:t>th</w:t>
            </w:r>
          </w:p>
        </w:tc>
      </w:tr>
      <w:tr w:rsidR="00F359F2" w:rsidRPr="00C45D66" w14:paraId="76D11AFC" w14:textId="77777777" w:rsidTr="00AC2411">
        <w:tc>
          <w:tcPr>
            <w:tcW w:w="2493" w:type="dxa"/>
          </w:tcPr>
          <w:p w14:paraId="739B1CAF"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lastRenderedPageBreak/>
              <w:t>Periodo di reclutamento</w:t>
            </w:r>
          </w:p>
        </w:tc>
        <w:tc>
          <w:tcPr>
            <w:tcW w:w="7963" w:type="dxa"/>
            <w:gridSpan w:val="3"/>
          </w:tcPr>
          <w:p w14:paraId="20A86255" w14:textId="77777777" w:rsidR="00467E96" w:rsidRDefault="00D6684A">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Marzo 2023</w:t>
            </w:r>
          </w:p>
        </w:tc>
      </w:tr>
      <w:tr w:rsidR="00F359F2" w:rsidRPr="00F47FF1" w14:paraId="21881465" w14:textId="77777777" w:rsidTr="00AC2411">
        <w:tc>
          <w:tcPr>
            <w:tcW w:w="2493" w:type="dxa"/>
          </w:tcPr>
          <w:p w14:paraId="4F053A05"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Requisiti di accesso</w:t>
            </w:r>
          </w:p>
        </w:tc>
        <w:tc>
          <w:tcPr>
            <w:tcW w:w="7963" w:type="dxa"/>
            <w:gridSpan w:val="3"/>
          </w:tcPr>
          <w:p w14:paraId="168FB10E" w14:textId="77777777" w:rsidR="00467E96" w:rsidRDefault="00D6684A">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 xml:space="preserve">Preferibilmente con esperienza nel campo della </w:t>
            </w:r>
            <w:r>
              <w:rPr>
                <w:rFonts w:asciiTheme="majorHAnsi" w:eastAsiaTheme="majorEastAsia" w:hAnsiTheme="majorHAnsi" w:cstheme="minorHAnsi"/>
                <w:bCs/>
                <w:sz w:val="20"/>
                <w:szCs w:val="20"/>
                <w:lang w:val="en-GB"/>
              </w:rPr>
              <w:t xml:space="preserve">formazione - piastrellatura </w:t>
            </w:r>
          </w:p>
        </w:tc>
      </w:tr>
      <w:tr w:rsidR="00F359F2" w:rsidRPr="008C3992" w14:paraId="477156C6" w14:textId="77777777" w:rsidTr="00AC2411">
        <w:tc>
          <w:tcPr>
            <w:tcW w:w="2493" w:type="dxa"/>
          </w:tcPr>
          <w:p w14:paraId="7C8323E8"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Data di inizio</w:t>
            </w:r>
          </w:p>
        </w:tc>
        <w:tc>
          <w:tcPr>
            <w:tcW w:w="1893" w:type="dxa"/>
          </w:tcPr>
          <w:p w14:paraId="4E05647B" w14:textId="77777777" w:rsidR="00467E96" w:rsidRDefault="00D6684A">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13/05/202</w:t>
            </w:r>
            <w:r w:rsidRPr="008C3992">
              <w:rPr>
                <w:rFonts w:asciiTheme="majorHAnsi" w:eastAsiaTheme="majorEastAsia" w:hAnsiTheme="majorHAnsi" w:cstheme="minorHAnsi"/>
                <w:bCs/>
                <w:sz w:val="20"/>
                <w:szCs w:val="20"/>
                <w:lang w:val="en-GB"/>
              </w:rPr>
              <w:t>3</w:t>
            </w:r>
          </w:p>
        </w:tc>
        <w:tc>
          <w:tcPr>
            <w:tcW w:w="1705" w:type="dxa"/>
          </w:tcPr>
          <w:p w14:paraId="3FEC9D6C"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Data di fine</w:t>
            </w:r>
          </w:p>
        </w:tc>
        <w:tc>
          <w:tcPr>
            <w:tcW w:w="4365" w:type="dxa"/>
          </w:tcPr>
          <w:p w14:paraId="736010CC" w14:textId="77777777" w:rsidR="00467E96" w:rsidRDefault="00D6684A">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13/05/2023</w:t>
            </w:r>
          </w:p>
        </w:tc>
      </w:tr>
    </w:tbl>
    <w:p w14:paraId="621ABCB9" w14:textId="77777777" w:rsidR="00F359F2" w:rsidRPr="00416FF3" w:rsidRDefault="00F359F2" w:rsidP="00F359F2">
      <w:pPr>
        <w:spacing w:after="119"/>
        <w:rPr>
          <w:rFonts w:asciiTheme="majorHAnsi" w:hAnsiTheme="majorHAnsi"/>
          <w:lang w:val="es-ES"/>
        </w:rPr>
      </w:pPr>
    </w:p>
    <w:tbl>
      <w:tblPr>
        <w:tblStyle w:val="Grilledutableau"/>
        <w:tblW w:w="10461" w:type="dxa"/>
        <w:tblInd w:w="-5" w:type="dxa"/>
        <w:tblLayout w:type="fixed"/>
        <w:tblLook w:val="04A0" w:firstRow="1" w:lastRow="0" w:firstColumn="1" w:lastColumn="0" w:noHBand="0" w:noVBand="1"/>
      </w:tblPr>
      <w:tblGrid>
        <w:gridCol w:w="567"/>
        <w:gridCol w:w="2381"/>
        <w:gridCol w:w="2552"/>
        <w:gridCol w:w="1559"/>
        <w:gridCol w:w="3402"/>
      </w:tblGrid>
      <w:tr w:rsidR="00F359F2" w:rsidRPr="008C3992" w14:paraId="0A80D1D5" w14:textId="77777777" w:rsidTr="00AC2411">
        <w:trPr>
          <w:trHeight w:val="338"/>
        </w:trPr>
        <w:tc>
          <w:tcPr>
            <w:tcW w:w="10461" w:type="dxa"/>
            <w:gridSpan w:val="5"/>
            <w:shd w:val="clear" w:color="auto" w:fill="B4C6E7" w:themeFill="accent1" w:themeFillTint="66"/>
          </w:tcPr>
          <w:p w14:paraId="36C6FA65" w14:textId="77777777" w:rsidR="00467E96" w:rsidRDefault="00D6684A">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STATO/FUNZIONE: TEAM LEADER</w:t>
            </w:r>
          </w:p>
        </w:tc>
      </w:tr>
      <w:tr w:rsidR="00F359F2" w:rsidRPr="00F47FF1" w14:paraId="091BBAD8" w14:textId="77777777" w:rsidTr="00AC2411">
        <w:trPr>
          <w:trHeight w:val="338"/>
        </w:trPr>
        <w:tc>
          <w:tcPr>
            <w:tcW w:w="567" w:type="dxa"/>
            <w:shd w:val="clear" w:color="auto" w:fill="B4C6E7" w:themeFill="accent1" w:themeFillTint="66"/>
            <w:vAlign w:val="center"/>
          </w:tcPr>
          <w:p w14:paraId="0AFE8364"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2381" w:type="dxa"/>
            <w:shd w:val="clear" w:color="auto" w:fill="B4C6E7" w:themeFill="accent1" w:themeFillTint="66"/>
            <w:vAlign w:val="center"/>
          </w:tcPr>
          <w:p w14:paraId="610350D8"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Nome e cognome dell'alunno</w:t>
            </w:r>
          </w:p>
        </w:tc>
        <w:tc>
          <w:tcPr>
            <w:tcW w:w="2552" w:type="dxa"/>
            <w:shd w:val="clear" w:color="auto" w:fill="B4C6E7" w:themeFill="accent1" w:themeFillTint="66"/>
            <w:vAlign w:val="center"/>
          </w:tcPr>
          <w:p w14:paraId="57414D2D"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Itinerario di professionalizzazione da seguire</w:t>
            </w:r>
          </w:p>
        </w:tc>
        <w:tc>
          <w:tcPr>
            <w:tcW w:w="1559" w:type="dxa"/>
            <w:shd w:val="clear" w:color="auto" w:fill="B4C6E7" w:themeFill="accent1" w:themeFillTint="66"/>
            <w:vAlign w:val="center"/>
          </w:tcPr>
          <w:p w14:paraId="7F3AA7F6"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Sedi della professionalizzazione: Centro di formazione e/o azienda</w:t>
            </w:r>
          </w:p>
        </w:tc>
        <w:tc>
          <w:tcPr>
            <w:tcW w:w="3402" w:type="dxa"/>
            <w:shd w:val="clear" w:color="auto" w:fill="B4C6E7" w:themeFill="accent1" w:themeFillTint="66"/>
            <w:vAlign w:val="center"/>
          </w:tcPr>
          <w:p w14:paraId="084A88CC"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Come sono state identificate le loro esigenze specifiche</w:t>
            </w:r>
          </w:p>
          <w:p w14:paraId="2E6EBA79"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e la loro motivazione per la formazione proposta</w:t>
            </w:r>
          </w:p>
          <w:p w14:paraId="68F48EEB" w14:textId="77777777" w:rsidR="00F359F2" w:rsidRPr="008C3992" w:rsidRDefault="00F359F2" w:rsidP="00AC2411">
            <w:pPr>
              <w:jc w:val="center"/>
              <w:rPr>
                <w:rFonts w:asciiTheme="majorHAnsi" w:hAnsiTheme="majorHAnsi" w:cstheme="minorHAnsi"/>
                <w:b/>
                <w:sz w:val="20"/>
                <w:szCs w:val="20"/>
                <w:lang w:val="en-GB"/>
              </w:rPr>
            </w:pPr>
          </w:p>
        </w:tc>
      </w:tr>
      <w:tr w:rsidR="00F359F2" w:rsidRPr="008C3992" w14:paraId="65ACE4FC" w14:textId="77777777" w:rsidTr="00AC2411">
        <w:trPr>
          <w:trHeight w:val="428"/>
        </w:trPr>
        <w:tc>
          <w:tcPr>
            <w:tcW w:w="567" w:type="dxa"/>
            <w:shd w:val="clear" w:color="auto" w:fill="auto"/>
            <w:vAlign w:val="center"/>
          </w:tcPr>
          <w:p w14:paraId="07DBB269"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2381" w:type="dxa"/>
            <w:shd w:val="clear" w:color="auto" w:fill="auto"/>
            <w:vAlign w:val="center"/>
          </w:tcPr>
          <w:p w14:paraId="125813A1" w14:textId="77777777" w:rsidR="00467E96" w:rsidRDefault="00D6684A">
            <w:pPr>
              <w:rPr>
                <w:rFonts w:asciiTheme="majorHAnsi" w:hAnsiTheme="majorHAnsi" w:cstheme="minorHAnsi"/>
                <w:sz w:val="20"/>
                <w:szCs w:val="20"/>
                <w:lang w:val="pl-PL"/>
              </w:rPr>
            </w:pPr>
            <w:r w:rsidRPr="006E4564">
              <w:rPr>
                <w:rFonts w:ascii="Calibri Light" w:hAnsi="Calibri Light" w:cs="Calibri Light"/>
                <w:sz w:val="18"/>
                <w:szCs w:val="18"/>
                <w:lang w:val="pl-PL"/>
              </w:rPr>
              <w:t>Bogusław Płoński</w:t>
            </w:r>
          </w:p>
        </w:tc>
        <w:tc>
          <w:tcPr>
            <w:tcW w:w="2552" w:type="dxa"/>
            <w:vMerge w:val="restart"/>
            <w:shd w:val="clear" w:color="auto" w:fill="auto"/>
            <w:vAlign w:val="center"/>
          </w:tcPr>
          <w:p w14:paraId="57F5C4C7"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Non applicabile; </w:t>
            </w:r>
            <w:r w:rsidRPr="00F156B3">
              <w:rPr>
                <w:rFonts w:asciiTheme="majorHAnsi" w:hAnsiTheme="majorHAnsi" w:cstheme="minorHAnsi"/>
                <w:sz w:val="20"/>
                <w:szCs w:val="20"/>
                <w:lang w:val="en-GB"/>
              </w:rPr>
              <w:t>la formazione è strettamente adattata alle esigenze individuali e costituisce un'unità formativa indipendente.</w:t>
            </w:r>
          </w:p>
        </w:tc>
        <w:tc>
          <w:tcPr>
            <w:tcW w:w="1559" w:type="dxa"/>
            <w:shd w:val="clear" w:color="auto" w:fill="auto"/>
            <w:vAlign w:val="center"/>
          </w:tcPr>
          <w:p w14:paraId="0A8AF677" w14:textId="77777777" w:rsidR="00467E96" w:rsidRDefault="00D6684A">
            <w:pPr>
              <w:jc w:val="center"/>
              <w:rPr>
                <w:rFonts w:asciiTheme="majorHAnsi" w:hAnsiTheme="majorHAnsi" w:cstheme="minorHAnsi"/>
                <w:sz w:val="20"/>
                <w:szCs w:val="20"/>
                <w:lang w:val="en-GB"/>
              </w:rPr>
            </w:pPr>
            <w:r>
              <w:rPr>
                <w:rFonts w:ascii="Calibri Light" w:hAnsi="Calibri Light" w:cs="Calibri Light"/>
                <w:sz w:val="18"/>
                <w:szCs w:val="18"/>
                <w:lang w:val="pl-PL"/>
              </w:rPr>
              <w:t>BIK- BLACHOWSKI</w:t>
            </w:r>
          </w:p>
        </w:tc>
        <w:tc>
          <w:tcPr>
            <w:tcW w:w="3402" w:type="dxa"/>
            <w:shd w:val="clear" w:color="auto" w:fill="auto"/>
            <w:vAlign w:val="center"/>
          </w:tcPr>
          <w:p w14:paraId="101DE37D" w14:textId="77777777" w:rsidR="00467E96" w:rsidRDefault="00D6684A">
            <w:pPr>
              <w:rPr>
                <w:rFonts w:asciiTheme="majorHAnsi" w:hAnsiTheme="majorHAnsi" w:cstheme="minorHAnsi"/>
                <w:sz w:val="20"/>
                <w:szCs w:val="20"/>
                <w:lang w:val="en-GB"/>
              </w:rPr>
            </w:pPr>
            <w:r w:rsidRPr="003E4E15">
              <w:rPr>
                <w:rFonts w:asciiTheme="majorHAnsi" w:hAnsiTheme="majorHAnsi" w:cstheme="minorHAnsi"/>
                <w:sz w:val="20"/>
                <w:szCs w:val="20"/>
                <w:lang w:val="en-GB"/>
              </w:rPr>
              <w:t>IO3-Ripristino delle griglie 1 e 3</w:t>
            </w:r>
          </w:p>
        </w:tc>
      </w:tr>
      <w:tr w:rsidR="00F359F2" w:rsidRPr="008C3992" w14:paraId="2273E990" w14:textId="77777777" w:rsidTr="00AC2411">
        <w:trPr>
          <w:trHeight w:val="266"/>
        </w:trPr>
        <w:tc>
          <w:tcPr>
            <w:tcW w:w="567" w:type="dxa"/>
            <w:shd w:val="clear" w:color="auto" w:fill="auto"/>
            <w:vAlign w:val="center"/>
          </w:tcPr>
          <w:p w14:paraId="34D988B1"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2381" w:type="dxa"/>
            <w:shd w:val="clear" w:color="auto" w:fill="auto"/>
          </w:tcPr>
          <w:p w14:paraId="185DAC6B" w14:textId="77777777" w:rsidR="00467E96" w:rsidRDefault="00D6684A">
            <w:pPr>
              <w:rPr>
                <w:rFonts w:asciiTheme="majorHAnsi" w:hAnsiTheme="majorHAnsi" w:cstheme="minorHAnsi"/>
                <w:sz w:val="20"/>
                <w:szCs w:val="20"/>
                <w:lang w:val="pl-PL"/>
              </w:rPr>
            </w:pPr>
            <w:r w:rsidRPr="006E4564">
              <w:rPr>
                <w:rFonts w:ascii="Calibri Light" w:hAnsi="Calibri Light" w:cs="Calibri Light"/>
                <w:sz w:val="18"/>
                <w:szCs w:val="18"/>
                <w:lang w:val="pl-PL"/>
              </w:rPr>
              <w:t>Piotr Wiśniewski</w:t>
            </w:r>
          </w:p>
        </w:tc>
        <w:tc>
          <w:tcPr>
            <w:tcW w:w="2552" w:type="dxa"/>
            <w:vMerge/>
            <w:shd w:val="clear" w:color="auto" w:fill="auto"/>
          </w:tcPr>
          <w:p w14:paraId="5CAC4E99" w14:textId="77777777" w:rsidR="00F359F2" w:rsidRPr="008C3992" w:rsidRDefault="00F359F2" w:rsidP="00AC2411">
            <w:pPr>
              <w:jc w:val="center"/>
              <w:rPr>
                <w:rFonts w:asciiTheme="majorHAnsi" w:hAnsiTheme="majorHAnsi"/>
                <w:sz w:val="20"/>
                <w:szCs w:val="20"/>
              </w:rPr>
            </w:pPr>
          </w:p>
        </w:tc>
        <w:tc>
          <w:tcPr>
            <w:tcW w:w="1559" w:type="dxa"/>
            <w:shd w:val="clear" w:color="auto" w:fill="auto"/>
          </w:tcPr>
          <w:p w14:paraId="59503998" w14:textId="77777777" w:rsidR="00467E96" w:rsidRDefault="00D6684A">
            <w:pPr>
              <w:jc w:val="center"/>
              <w:rPr>
                <w:rFonts w:asciiTheme="majorHAnsi" w:hAnsiTheme="majorHAnsi"/>
                <w:sz w:val="20"/>
                <w:szCs w:val="20"/>
              </w:rPr>
            </w:pPr>
            <w:r>
              <w:rPr>
                <w:rFonts w:ascii="Calibri Light" w:hAnsi="Calibri Light" w:cs="Calibri Light"/>
                <w:sz w:val="18"/>
                <w:szCs w:val="18"/>
                <w:lang w:val="pl-PL"/>
              </w:rPr>
              <w:t>BIK- BLACHOWSKI</w:t>
            </w:r>
          </w:p>
        </w:tc>
        <w:tc>
          <w:tcPr>
            <w:tcW w:w="3402" w:type="dxa"/>
            <w:shd w:val="clear" w:color="auto" w:fill="auto"/>
          </w:tcPr>
          <w:p w14:paraId="75BE5947" w14:textId="77777777" w:rsidR="00467E96" w:rsidRDefault="00D6684A">
            <w:pPr>
              <w:rPr>
                <w:rFonts w:asciiTheme="majorHAnsi" w:hAnsiTheme="majorHAnsi"/>
                <w:sz w:val="20"/>
                <w:szCs w:val="20"/>
                <w:lang w:val="en-GB"/>
              </w:rPr>
            </w:pPr>
            <w:r>
              <w:rPr>
                <w:rFonts w:asciiTheme="majorHAnsi" w:hAnsiTheme="majorHAnsi" w:cstheme="minorHAnsi"/>
                <w:sz w:val="20"/>
                <w:szCs w:val="20"/>
                <w:lang w:val="en-GB"/>
              </w:rPr>
              <w:t xml:space="preserve">IO3-Ripristino delle griglie </w:t>
            </w:r>
            <w:r w:rsidRPr="003E4E15">
              <w:rPr>
                <w:rFonts w:asciiTheme="majorHAnsi" w:hAnsiTheme="majorHAnsi" w:cstheme="minorHAnsi"/>
                <w:sz w:val="20"/>
                <w:szCs w:val="20"/>
                <w:lang w:val="en-GB"/>
              </w:rPr>
              <w:t>1 e 3</w:t>
            </w:r>
          </w:p>
        </w:tc>
      </w:tr>
      <w:tr w:rsidR="00F359F2" w:rsidRPr="008C3992" w14:paraId="11A42C3D" w14:textId="77777777" w:rsidTr="00AC2411">
        <w:trPr>
          <w:trHeight w:val="285"/>
        </w:trPr>
        <w:tc>
          <w:tcPr>
            <w:tcW w:w="567" w:type="dxa"/>
            <w:shd w:val="clear" w:color="auto" w:fill="auto"/>
            <w:vAlign w:val="center"/>
          </w:tcPr>
          <w:p w14:paraId="53D3FB06"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2381" w:type="dxa"/>
            <w:shd w:val="clear" w:color="auto" w:fill="auto"/>
            <w:vAlign w:val="center"/>
          </w:tcPr>
          <w:p w14:paraId="0651FA7D" w14:textId="77777777" w:rsidR="00467E96" w:rsidRDefault="00D6684A">
            <w:pPr>
              <w:rPr>
                <w:rFonts w:asciiTheme="majorHAnsi" w:hAnsiTheme="majorHAnsi" w:cstheme="minorHAnsi"/>
                <w:sz w:val="20"/>
                <w:szCs w:val="20"/>
                <w:lang w:val="pl-PL"/>
              </w:rPr>
            </w:pPr>
            <w:r w:rsidRPr="006E4564">
              <w:rPr>
                <w:rFonts w:ascii="Calibri Light" w:hAnsi="Calibri Light" w:cs="Calibri Light"/>
                <w:sz w:val="18"/>
                <w:szCs w:val="18"/>
                <w:lang w:val="pl-PL"/>
              </w:rPr>
              <w:t>Mariusz Pilarski</w:t>
            </w:r>
          </w:p>
        </w:tc>
        <w:tc>
          <w:tcPr>
            <w:tcW w:w="2552" w:type="dxa"/>
            <w:vMerge/>
            <w:shd w:val="clear" w:color="auto" w:fill="auto"/>
          </w:tcPr>
          <w:p w14:paraId="120330B4" w14:textId="77777777" w:rsidR="00F359F2" w:rsidRPr="008C3992" w:rsidRDefault="00F359F2" w:rsidP="00AC2411">
            <w:pPr>
              <w:jc w:val="center"/>
              <w:rPr>
                <w:rFonts w:asciiTheme="majorHAnsi" w:hAnsiTheme="majorHAnsi"/>
                <w:sz w:val="20"/>
                <w:szCs w:val="20"/>
              </w:rPr>
            </w:pPr>
          </w:p>
        </w:tc>
        <w:tc>
          <w:tcPr>
            <w:tcW w:w="1559" w:type="dxa"/>
            <w:shd w:val="clear" w:color="auto" w:fill="auto"/>
          </w:tcPr>
          <w:p w14:paraId="1F703213" w14:textId="77777777" w:rsidR="00467E96" w:rsidRDefault="00D6684A">
            <w:pPr>
              <w:jc w:val="center"/>
              <w:rPr>
                <w:rFonts w:asciiTheme="majorHAnsi" w:hAnsiTheme="majorHAnsi"/>
                <w:sz w:val="20"/>
                <w:szCs w:val="20"/>
              </w:rPr>
            </w:pPr>
            <w:r>
              <w:rPr>
                <w:rFonts w:asciiTheme="majorHAnsi" w:hAnsiTheme="majorHAnsi"/>
                <w:sz w:val="20"/>
                <w:szCs w:val="20"/>
              </w:rPr>
              <w:t>Astmedia, Śrem</w:t>
            </w:r>
          </w:p>
        </w:tc>
        <w:tc>
          <w:tcPr>
            <w:tcW w:w="3402" w:type="dxa"/>
            <w:shd w:val="clear" w:color="auto" w:fill="auto"/>
          </w:tcPr>
          <w:p w14:paraId="2E3DBDB9" w14:textId="77777777" w:rsidR="00467E96" w:rsidRDefault="00D6684A">
            <w:pPr>
              <w:rPr>
                <w:rFonts w:asciiTheme="majorHAnsi" w:hAnsiTheme="majorHAnsi"/>
                <w:sz w:val="20"/>
                <w:szCs w:val="20"/>
                <w:lang w:val="en-GB"/>
              </w:rPr>
            </w:pPr>
            <w:r>
              <w:rPr>
                <w:rFonts w:asciiTheme="majorHAnsi" w:hAnsiTheme="majorHAnsi" w:cstheme="minorHAnsi"/>
                <w:sz w:val="20"/>
                <w:szCs w:val="20"/>
                <w:lang w:val="en-GB"/>
              </w:rPr>
              <w:t xml:space="preserve">IO3-Ripristino delle griglie </w:t>
            </w:r>
            <w:r w:rsidRPr="003E4E15">
              <w:rPr>
                <w:rFonts w:asciiTheme="majorHAnsi" w:hAnsiTheme="majorHAnsi" w:cstheme="minorHAnsi"/>
                <w:sz w:val="20"/>
                <w:szCs w:val="20"/>
                <w:lang w:val="en-GB"/>
              </w:rPr>
              <w:t>1 e 3</w:t>
            </w:r>
          </w:p>
        </w:tc>
      </w:tr>
      <w:tr w:rsidR="00F359F2" w:rsidRPr="008C3992" w14:paraId="25C844D4" w14:textId="77777777" w:rsidTr="00AC2411">
        <w:tc>
          <w:tcPr>
            <w:tcW w:w="567" w:type="dxa"/>
            <w:shd w:val="clear" w:color="auto" w:fill="auto"/>
            <w:vAlign w:val="center"/>
          </w:tcPr>
          <w:p w14:paraId="6241E551"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2381" w:type="dxa"/>
            <w:shd w:val="clear" w:color="auto" w:fill="auto"/>
            <w:vAlign w:val="center"/>
          </w:tcPr>
          <w:p w14:paraId="1507475E" w14:textId="77777777" w:rsidR="00467E96" w:rsidRDefault="00D6684A">
            <w:pPr>
              <w:rPr>
                <w:rFonts w:asciiTheme="majorHAnsi" w:hAnsiTheme="majorHAnsi" w:cstheme="minorHAnsi"/>
                <w:sz w:val="20"/>
                <w:szCs w:val="20"/>
                <w:lang w:val="pl-PL"/>
              </w:rPr>
            </w:pPr>
            <w:r w:rsidRPr="006E4564">
              <w:rPr>
                <w:rFonts w:ascii="Calibri Light" w:hAnsi="Calibri Light" w:cs="Calibri Light"/>
                <w:sz w:val="18"/>
                <w:szCs w:val="18"/>
                <w:lang w:val="pl-PL"/>
              </w:rPr>
              <w:t>Mieczysław Aleksandrowicz</w:t>
            </w:r>
          </w:p>
        </w:tc>
        <w:tc>
          <w:tcPr>
            <w:tcW w:w="2552" w:type="dxa"/>
            <w:vMerge/>
            <w:shd w:val="clear" w:color="auto" w:fill="auto"/>
          </w:tcPr>
          <w:p w14:paraId="5349AD0D" w14:textId="77777777" w:rsidR="00F359F2" w:rsidRPr="008C3992" w:rsidRDefault="00F359F2" w:rsidP="00AC2411">
            <w:pPr>
              <w:jc w:val="center"/>
              <w:rPr>
                <w:rFonts w:asciiTheme="majorHAnsi" w:hAnsiTheme="majorHAnsi"/>
                <w:sz w:val="20"/>
                <w:szCs w:val="20"/>
              </w:rPr>
            </w:pPr>
          </w:p>
        </w:tc>
        <w:tc>
          <w:tcPr>
            <w:tcW w:w="1559" w:type="dxa"/>
            <w:shd w:val="clear" w:color="auto" w:fill="auto"/>
          </w:tcPr>
          <w:p w14:paraId="4C80A5A3" w14:textId="77777777" w:rsidR="00467E96" w:rsidRDefault="00D6684A">
            <w:pPr>
              <w:jc w:val="center"/>
              <w:rPr>
                <w:rFonts w:asciiTheme="majorHAnsi" w:hAnsiTheme="majorHAnsi"/>
                <w:sz w:val="20"/>
                <w:szCs w:val="20"/>
              </w:rPr>
            </w:pPr>
            <w:r>
              <w:rPr>
                <w:rFonts w:asciiTheme="majorHAnsi" w:hAnsiTheme="majorHAnsi"/>
                <w:sz w:val="20"/>
                <w:szCs w:val="20"/>
              </w:rPr>
              <w:t>Astmedia, Śrem</w:t>
            </w:r>
          </w:p>
        </w:tc>
        <w:tc>
          <w:tcPr>
            <w:tcW w:w="3402" w:type="dxa"/>
            <w:shd w:val="clear" w:color="auto" w:fill="auto"/>
          </w:tcPr>
          <w:p w14:paraId="7E5F36DA" w14:textId="77777777" w:rsidR="00467E96" w:rsidRDefault="00D6684A">
            <w:pPr>
              <w:rPr>
                <w:rFonts w:asciiTheme="majorHAnsi" w:hAnsiTheme="majorHAnsi"/>
                <w:sz w:val="20"/>
                <w:szCs w:val="20"/>
                <w:lang w:val="en-GB"/>
              </w:rPr>
            </w:pPr>
            <w:r>
              <w:rPr>
                <w:rFonts w:asciiTheme="majorHAnsi" w:hAnsiTheme="majorHAnsi" w:cstheme="minorHAnsi"/>
                <w:sz w:val="20"/>
                <w:szCs w:val="20"/>
                <w:lang w:val="en-GB"/>
              </w:rPr>
              <w:t xml:space="preserve">IO3-Ripristino delle griglie </w:t>
            </w:r>
            <w:r w:rsidRPr="003E4E15">
              <w:rPr>
                <w:rFonts w:asciiTheme="majorHAnsi" w:hAnsiTheme="majorHAnsi" w:cstheme="minorHAnsi"/>
                <w:sz w:val="20"/>
                <w:szCs w:val="20"/>
                <w:lang w:val="en-GB"/>
              </w:rPr>
              <w:t>1 e 3</w:t>
            </w:r>
          </w:p>
        </w:tc>
      </w:tr>
    </w:tbl>
    <w:p w14:paraId="0F0547C5" w14:textId="77777777" w:rsidR="00F359F2" w:rsidRPr="00C33ECD" w:rsidRDefault="00F359F2" w:rsidP="00F359F2">
      <w:pPr>
        <w:spacing w:after="119"/>
        <w:rPr>
          <w:rFonts w:asciiTheme="majorHAnsi" w:hAnsiTheme="majorHAnsi" w:cstheme="minorHAnsi"/>
          <w:b/>
          <w:bCs/>
          <w:color w:val="1F3864" w:themeColor="accent1" w:themeShade="80"/>
          <w:sz w:val="32"/>
          <w:szCs w:val="32"/>
          <w:lang w:val="en-GB"/>
        </w:rPr>
      </w:pPr>
    </w:p>
    <w:tbl>
      <w:tblPr>
        <w:tblStyle w:val="Grilledutableau"/>
        <w:tblW w:w="0" w:type="auto"/>
        <w:tblLook w:val="04A0" w:firstRow="1" w:lastRow="0" w:firstColumn="1" w:lastColumn="0" w:noHBand="0" w:noVBand="1"/>
      </w:tblPr>
      <w:tblGrid>
        <w:gridCol w:w="2493"/>
        <w:gridCol w:w="1893"/>
        <w:gridCol w:w="1705"/>
        <w:gridCol w:w="4365"/>
      </w:tblGrid>
      <w:tr w:rsidR="00F359F2" w:rsidRPr="00F47FF1" w14:paraId="66DE1201" w14:textId="77777777" w:rsidTr="00AC2411">
        <w:tc>
          <w:tcPr>
            <w:tcW w:w="10456" w:type="dxa"/>
            <w:gridSpan w:val="4"/>
            <w:shd w:val="clear" w:color="auto" w:fill="B4C6E7" w:themeFill="accent1" w:themeFillTint="66"/>
          </w:tcPr>
          <w:p w14:paraId="589F005F" w14:textId="77777777" w:rsidR="00467E96" w:rsidRDefault="00D6684A">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Dettagli dell'azione formativa in cui è inquadrato l'esperimento Renovup IO4</w:t>
            </w:r>
          </w:p>
        </w:tc>
      </w:tr>
      <w:tr w:rsidR="00F359F2" w:rsidRPr="00F47FF1" w14:paraId="3EDDCFAC" w14:textId="77777777" w:rsidTr="00AC2411">
        <w:tc>
          <w:tcPr>
            <w:tcW w:w="4386" w:type="dxa"/>
            <w:gridSpan w:val="2"/>
          </w:tcPr>
          <w:p w14:paraId="706593DE"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Nome dell'azione formativa</w:t>
            </w:r>
          </w:p>
        </w:tc>
        <w:tc>
          <w:tcPr>
            <w:tcW w:w="6070" w:type="dxa"/>
            <w:gridSpan w:val="2"/>
          </w:tcPr>
          <w:p w14:paraId="03E68DE2" w14:textId="77777777" w:rsidR="00467E96" w:rsidRDefault="00D6684A">
            <w:pPr>
              <w:spacing w:after="119"/>
              <w:rPr>
                <w:rFonts w:asciiTheme="majorHAnsi" w:eastAsiaTheme="majorEastAsia" w:hAnsiTheme="majorHAnsi" w:cstheme="minorHAnsi"/>
                <w:b/>
                <w:bCs/>
                <w:sz w:val="20"/>
                <w:szCs w:val="20"/>
                <w:lang w:val="en-GB"/>
              </w:rPr>
            </w:pPr>
            <w:r w:rsidRPr="003E4E15">
              <w:rPr>
                <w:rFonts w:ascii="Calibri Light" w:hAnsi="Calibri Light" w:cs="Calibri Light"/>
                <w:b/>
                <w:i/>
                <w:sz w:val="20"/>
                <w:szCs w:val="20"/>
                <w:lang w:val="en-GB"/>
              </w:rPr>
              <w:t>Come migliorare l'efficienza energetica dell'edificio</w:t>
            </w:r>
            <w:r>
              <w:rPr>
                <w:rFonts w:ascii="Calibri Light" w:hAnsi="Calibri Light" w:cs="Calibri Light"/>
                <w:b/>
                <w:i/>
                <w:sz w:val="20"/>
                <w:szCs w:val="20"/>
                <w:lang w:val="en-GB"/>
              </w:rPr>
              <w:t>?</w:t>
            </w:r>
            <w:r w:rsidRPr="003E4E15">
              <w:rPr>
                <w:rFonts w:ascii="Calibri Light" w:hAnsi="Calibri Light" w:cs="Calibri Light"/>
                <w:b/>
                <w:i/>
                <w:sz w:val="20"/>
                <w:szCs w:val="20"/>
                <w:lang w:val="en-GB"/>
              </w:rPr>
              <w:t xml:space="preserve"> Strategia per i lavori di riparazione dell'isolamento termico interno</w:t>
            </w:r>
          </w:p>
        </w:tc>
      </w:tr>
      <w:tr w:rsidR="00F359F2" w:rsidRPr="008C3992" w14:paraId="7136F5A8" w14:textId="77777777" w:rsidTr="00AC2411">
        <w:tc>
          <w:tcPr>
            <w:tcW w:w="2493" w:type="dxa"/>
          </w:tcPr>
          <w:p w14:paraId="5E74D8A4"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Durata totale</w:t>
            </w:r>
          </w:p>
        </w:tc>
        <w:tc>
          <w:tcPr>
            <w:tcW w:w="1893" w:type="dxa"/>
          </w:tcPr>
          <w:p w14:paraId="43A7FFA4" w14:textId="77777777" w:rsidR="00467E96" w:rsidRDefault="00D6684A">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Non applicabile (unità di formazione indipendente)</w:t>
            </w:r>
          </w:p>
        </w:tc>
        <w:tc>
          <w:tcPr>
            <w:tcW w:w="1705" w:type="dxa"/>
          </w:tcPr>
          <w:p w14:paraId="1F071E48"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 xml:space="preserve">RenovUP IO4 </w:t>
            </w:r>
          </w:p>
        </w:tc>
        <w:tc>
          <w:tcPr>
            <w:tcW w:w="4365" w:type="dxa"/>
          </w:tcPr>
          <w:p w14:paraId="6F21729D" w14:textId="77777777" w:rsidR="00467E96" w:rsidRDefault="00D6684A">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6 </w:t>
            </w:r>
            <w:r w:rsidRPr="008C3992">
              <w:rPr>
                <w:rFonts w:asciiTheme="majorHAnsi" w:eastAsiaTheme="majorEastAsia" w:hAnsiTheme="majorHAnsi" w:cstheme="minorHAnsi"/>
                <w:bCs/>
                <w:sz w:val="20"/>
                <w:szCs w:val="20"/>
                <w:lang w:val="en-GB"/>
              </w:rPr>
              <w:t>ore</w:t>
            </w:r>
          </w:p>
        </w:tc>
      </w:tr>
      <w:tr w:rsidR="00F359F2" w:rsidRPr="00F47FF1" w14:paraId="4924C968" w14:textId="77777777" w:rsidTr="00AC2411">
        <w:tc>
          <w:tcPr>
            <w:tcW w:w="2493" w:type="dxa"/>
          </w:tcPr>
          <w:p w14:paraId="647B1B5A"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Organizzazione della formazione</w:t>
            </w:r>
          </w:p>
        </w:tc>
        <w:tc>
          <w:tcPr>
            <w:tcW w:w="7963" w:type="dxa"/>
            <w:gridSpan w:val="3"/>
          </w:tcPr>
          <w:p w14:paraId="61D52622" w14:textId="77777777" w:rsidR="00467E96" w:rsidRDefault="00D6684A">
            <w:pPr>
              <w:spacing w:after="119"/>
              <w:rPr>
                <w:rFonts w:asciiTheme="majorHAnsi" w:eastAsiaTheme="majorEastAsia" w:hAnsiTheme="majorHAnsi" w:cstheme="minorHAnsi"/>
                <w:bCs/>
                <w:sz w:val="20"/>
                <w:szCs w:val="20"/>
                <w:lang w:val="es-ES"/>
              </w:rPr>
            </w:pPr>
            <w:r w:rsidRPr="00F156B3">
              <w:rPr>
                <w:rFonts w:ascii="Calibri Light" w:hAnsi="Calibri Light" w:cs="Calibri Light"/>
                <w:sz w:val="18"/>
                <w:szCs w:val="18"/>
                <w:lang w:val="en-GB"/>
              </w:rPr>
              <w:t xml:space="preserve">imprese di costruzione </w:t>
            </w:r>
            <w:r>
              <w:rPr>
                <w:rFonts w:ascii="Calibri Light" w:hAnsi="Calibri Light" w:cs="Calibri Light"/>
                <w:sz w:val="18"/>
                <w:szCs w:val="18"/>
                <w:lang w:val="en-GB"/>
              </w:rPr>
              <w:t xml:space="preserve">specificate di seguito nella colonna 4 </w:t>
            </w:r>
            <w:r w:rsidRPr="00F156B3">
              <w:rPr>
                <w:rFonts w:ascii="Calibri Light" w:hAnsi="Calibri Light" w:cs="Calibri Light"/>
                <w:sz w:val="18"/>
                <w:szCs w:val="18"/>
                <w:vertAlign w:val="superscript"/>
                <w:lang w:val="en-GB"/>
              </w:rPr>
              <w:t>th</w:t>
            </w:r>
          </w:p>
        </w:tc>
      </w:tr>
      <w:tr w:rsidR="00F359F2" w:rsidRPr="00C45D66" w14:paraId="4418CD7F" w14:textId="77777777" w:rsidTr="00AC2411">
        <w:tc>
          <w:tcPr>
            <w:tcW w:w="2493" w:type="dxa"/>
          </w:tcPr>
          <w:p w14:paraId="234F7991"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Periodo di reclutamento</w:t>
            </w:r>
          </w:p>
        </w:tc>
        <w:tc>
          <w:tcPr>
            <w:tcW w:w="7963" w:type="dxa"/>
            <w:gridSpan w:val="3"/>
          </w:tcPr>
          <w:p w14:paraId="3AF780E6" w14:textId="77777777" w:rsidR="00467E96" w:rsidRDefault="00D6684A">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Marzo 2023</w:t>
            </w:r>
          </w:p>
        </w:tc>
      </w:tr>
      <w:tr w:rsidR="00F359F2" w:rsidRPr="00F47FF1" w14:paraId="34FEF008" w14:textId="77777777" w:rsidTr="00AC2411">
        <w:tc>
          <w:tcPr>
            <w:tcW w:w="2493" w:type="dxa"/>
          </w:tcPr>
          <w:p w14:paraId="06906818"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Requisiti di accesso</w:t>
            </w:r>
          </w:p>
        </w:tc>
        <w:tc>
          <w:tcPr>
            <w:tcW w:w="7963" w:type="dxa"/>
            <w:gridSpan w:val="3"/>
          </w:tcPr>
          <w:p w14:paraId="6CF603DC" w14:textId="77777777" w:rsidR="00467E96" w:rsidRDefault="00D6684A">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 xml:space="preserve">Preferibilmente con esperienza nella </w:t>
            </w:r>
            <w:r>
              <w:rPr>
                <w:rFonts w:asciiTheme="majorHAnsi" w:eastAsiaTheme="majorEastAsia" w:hAnsiTheme="majorHAnsi" w:cstheme="minorHAnsi"/>
                <w:bCs/>
                <w:sz w:val="20"/>
                <w:szCs w:val="20"/>
                <w:lang w:val="en-GB"/>
              </w:rPr>
              <w:t xml:space="preserve">materia di formazione - isolamenti termici interni </w:t>
            </w:r>
          </w:p>
        </w:tc>
      </w:tr>
      <w:tr w:rsidR="00F359F2" w:rsidRPr="008C3992" w14:paraId="4691FF75" w14:textId="77777777" w:rsidTr="00AC2411">
        <w:tc>
          <w:tcPr>
            <w:tcW w:w="2493" w:type="dxa"/>
          </w:tcPr>
          <w:p w14:paraId="334B25F8"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Data di inizio</w:t>
            </w:r>
          </w:p>
        </w:tc>
        <w:tc>
          <w:tcPr>
            <w:tcW w:w="1893" w:type="dxa"/>
          </w:tcPr>
          <w:p w14:paraId="64FC645F" w14:textId="77777777" w:rsidR="00467E96" w:rsidRDefault="00D6684A">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Maggio </w:t>
            </w:r>
            <w:r w:rsidRPr="008C3992">
              <w:rPr>
                <w:rFonts w:asciiTheme="majorHAnsi" w:eastAsiaTheme="majorEastAsia" w:hAnsiTheme="majorHAnsi" w:cstheme="minorHAnsi"/>
                <w:bCs/>
                <w:sz w:val="20"/>
                <w:szCs w:val="20"/>
                <w:lang w:val="en-GB"/>
              </w:rPr>
              <w:t>2023</w:t>
            </w:r>
          </w:p>
        </w:tc>
        <w:tc>
          <w:tcPr>
            <w:tcW w:w="1705" w:type="dxa"/>
          </w:tcPr>
          <w:p w14:paraId="41A38314"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Data di fine</w:t>
            </w:r>
          </w:p>
        </w:tc>
        <w:tc>
          <w:tcPr>
            <w:tcW w:w="4365" w:type="dxa"/>
          </w:tcPr>
          <w:p w14:paraId="38E865B1" w14:textId="77777777" w:rsidR="00467E96" w:rsidRDefault="00D6684A">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Maggio 2023</w:t>
            </w:r>
          </w:p>
        </w:tc>
      </w:tr>
    </w:tbl>
    <w:p w14:paraId="6A020245" w14:textId="77777777" w:rsidR="00F359F2" w:rsidRDefault="00F359F2" w:rsidP="00F359F2">
      <w:pPr>
        <w:spacing w:after="119"/>
        <w:rPr>
          <w:rFonts w:asciiTheme="majorHAnsi" w:hAnsiTheme="majorHAnsi" w:cstheme="minorHAnsi"/>
          <w:b/>
          <w:bCs/>
          <w:color w:val="1F3864" w:themeColor="accent1" w:themeShade="80"/>
          <w:sz w:val="32"/>
          <w:szCs w:val="32"/>
          <w:lang w:val="en-GB"/>
        </w:rPr>
      </w:pPr>
    </w:p>
    <w:tbl>
      <w:tblPr>
        <w:tblStyle w:val="Grilledutableau"/>
        <w:tblW w:w="10461" w:type="dxa"/>
        <w:tblInd w:w="-5" w:type="dxa"/>
        <w:tblLayout w:type="fixed"/>
        <w:tblLook w:val="04A0" w:firstRow="1" w:lastRow="0" w:firstColumn="1" w:lastColumn="0" w:noHBand="0" w:noVBand="1"/>
      </w:tblPr>
      <w:tblGrid>
        <w:gridCol w:w="567"/>
        <w:gridCol w:w="2381"/>
        <w:gridCol w:w="2552"/>
        <w:gridCol w:w="1984"/>
        <w:gridCol w:w="2977"/>
      </w:tblGrid>
      <w:tr w:rsidR="00F359F2" w:rsidRPr="008C3992" w14:paraId="1ABDC174" w14:textId="77777777" w:rsidTr="00AC2411">
        <w:trPr>
          <w:trHeight w:val="338"/>
        </w:trPr>
        <w:tc>
          <w:tcPr>
            <w:tcW w:w="10461" w:type="dxa"/>
            <w:gridSpan w:val="5"/>
            <w:shd w:val="clear" w:color="auto" w:fill="B4C6E7" w:themeFill="accent1" w:themeFillTint="66"/>
          </w:tcPr>
          <w:p w14:paraId="6A1DF7F1" w14:textId="77777777" w:rsidR="00467E96" w:rsidRDefault="00D6684A">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STATO/FUNZIONE: TEAM LEADER</w:t>
            </w:r>
          </w:p>
        </w:tc>
      </w:tr>
      <w:tr w:rsidR="00F359F2" w:rsidRPr="00F47FF1" w14:paraId="481D1FE4" w14:textId="77777777" w:rsidTr="00AC2411">
        <w:trPr>
          <w:trHeight w:val="338"/>
        </w:trPr>
        <w:tc>
          <w:tcPr>
            <w:tcW w:w="567" w:type="dxa"/>
            <w:shd w:val="clear" w:color="auto" w:fill="B4C6E7" w:themeFill="accent1" w:themeFillTint="66"/>
            <w:vAlign w:val="center"/>
          </w:tcPr>
          <w:p w14:paraId="7CB33E01"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2381" w:type="dxa"/>
            <w:shd w:val="clear" w:color="auto" w:fill="B4C6E7" w:themeFill="accent1" w:themeFillTint="66"/>
            <w:vAlign w:val="center"/>
          </w:tcPr>
          <w:p w14:paraId="035E956B"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Nome e cognome dell'alunno</w:t>
            </w:r>
          </w:p>
        </w:tc>
        <w:tc>
          <w:tcPr>
            <w:tcW w:w="2552" w:type="dxa"/>
            <w:shd w:val="clear" w:color="auto" w:fill="B4C6E7" w:themeFill="accent1" w:themeFillTint="66"/>
            <w:vAlign w:val="center"/>
          </w:tcPr>
          <w:p w14:paraId="5E96D075"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Itinerario di professionalizzazione da seguire</w:t>
            </w:r>
          </w:p>
        </w:tc>
        <w:tc>
          <w:tcPr>
            <w:tcW w:w="1984" w:type="dxa"/>
            <w:shd w:val="clear" w:color="auto" w:fill="B4C6E7" w:themeFill="accent1" w:themeFillTint="66"/>
            <w:vAlign w:val="center"/>
          </w:tcPr>
          <w:p w14:paraId="5AC8073F"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Sedi della professionalizzazione: Centro di formazione e/o azienda</w:t>
            </w:r>
          </w:p>
        </w:tc>
        <w:tc>
          <w:tcPr>
            <w:tcW w:w="2977" w:type="dxa"/>
            <w:shd w:val="clear" w:color="auto" w:fill="B4C6E7" w:themeFill="accent1" w:themeFillTint="66"/>
            <w:vAlign w:val="center"/>
          </w:tcPr>
          <w:p w14:paraId="46CAE78F"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Come sono state identificate le loro esigenze specifiche</w:t>
            </w:r>
          </w:p>
          <w:p w14:paraId="71223376"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 xml:space="preserve">e la loro </w:t>
            </w:r>
            <w:r>
              <w:rPr>
                <w:rFonts w:asciiTheme="majorHAnsi" w:hAnsiTheme="majorHAnsi" w:cstheme="minorHAnsi"/>
                <w:b/>
                <w:sz w:val="20"/>
                <w:szCs w:val="20"/>
                <w:lang w:val="en-GB"/>
              </w:rPr>
              <w:t>motivazione per la formazione proposta</w:t>
            </w:r>
          </w:p>
        </w:tc>
      </w:tr>
      <w:tr w:rsidR="00F359F2" w:rsidRPr="008C3992" w14:paraId="63F9F9CC" w14:textId="77777777" w:rsidTr="00AC2411">
        <w:trPr>
          <w:trHeight w:val="428"/>
        </w:trPr>
        <w:tc>
          <w:tcPr>
            <w:tcW w:w="567" w:type="dxa"/>
            <w:shd w:val="clear" w:color="auto" w:fill="auto"/>
            <w:vAlign w:val="center"/>
          </w:tcPr>
          <w:p w14:paraId="205D4892"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2381" w:type="dxa"/>
            <w:shd w:val="clear" w:color="auto" w:fill="auto"/>
          </w:tcPr>
          <w:p w14:paraId="35B5BB3E" w14:textId="77777777" w:rsidR="00467E96" w:rsidRDefault="00D6684A">
            <w:pPr>
              <w:rPr>
                <w:rFonts w:asciiTheme="majorHAnsi" w:hAnsiTheme="majorHAnsi" w:cstheme="minorHAnsi"/>
                <w:sz w:val="20"/>
                <w:szCs w:val="20"/>
                <w:lang w:val="pl-PL"/>
              </w:rPr>
            </w:pPr>
            <w:r w:rsidRPr="006E4564">
              <w:rPr>
                <w:rFonts w:ascii="Calibri Light" w:hAnsi="Calibri Light" w:cs="Calibri Light"/>
                <w:sz w:val="18"/>
                <w:szCs w:val="18"/>
                <w:lang w:val="pl-PL"/>
              </w:rPr>
              <w:t>Ryszard Szczęśniak</w:t>
            </w:r>
          </w:p>
        </w:tc>
        <w:tc>
          <w:tcPr>
            <w:tcW w:w="2552" w:type="dxa"/>
            <w:vMerge w:val="restart"/>
            <w:shd w:val="clear" w:color="auto" w:fill="auto"/>
            <w:vAlign w:val="center"/>
          </w:tcPr>
          <w:p w14:paraId="17DD07D4"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Non applicabile; </w:t>
            </w:r>
            <w:r w:rsidRPr="00F156B3">
              <w:rPr>
                <w:rFonts w:asciiTheme="majorHAnsi" w:hAnsiTheme="majorHAnsi" w:cstheme="minorHAnsi"/>
                <w:sz w:val="20"/>
                <w:szCs w:val="20"/>
                <w:lang w:val="en-GB"/>
              </w:rPr>
              <w:t>la formazione è strettamente adattata alle esigenze individuali e costituisce un'unità formativa indipendente.</w:t>
            </w:r>
          </w:p>
        </w:tc>
        <w:tc>
          <w:tcPr>
            <w:tcW w:w="1984" w:type="dxa"/>
            <w:shd w:val="clear" w:color="auto" w:fill="auto"/>
            <w:vAlign w:val="center"/>
          </w:tcPr>
          <w:p w14:paraId="1581FC60" w14:textId="77777777" w:rsidR="00467E96" w:rsidRDefault="00D6684A">
            <w:pPr>
              <w:contextualSpacing/>
              <w:rPr>
                <w:rFonts w:ascii="Calibri Light" w:hAnsi="Calibri Light" w:cs="Calibri Light"/>
                <w:sz w:val="18"/>
                <w:szCs w:val="18"/>
                <w:lang w:val="pl-PL"/>
              </w:rPr>
            </w:pPr>
            <w:r w:rsidRPr="006E4564">
              <w:rPr>
                <w:rFonts w:ascii="Calibri Light" w:hAnsi="Calibri Light" w:cs="Calibri Light"/>
                <w:sz w:val="18"/>
                <w:szCs w:val="18"/>
                <w:lang w:val="pl-PL"/>
              </w:rPr>
              <w:t>BUDOSKI</w:t>
            </w:r>
          </w:p>
          <w:p w14:paraId="36BBB6BB" w14:textId="77777777" w:rsidR="00467E96" w:rsidRDefault="00D6684A">
            <w:pPr>
              <w:rPr>
                <w:rFonts w:asciiTheme="majorHAnsi" w:hAnsiTheme="majorHAnsi" w:cstheme="minorHAnsi"/>
                <w:sz w:val="20"/>
                <w:szCs w:val="20"/>
                <w:lang w:val="en-GB"/>
              </w:rPr>
            </w:pPr>
            <w:r w:rsidRPr="006E4564">
              <w:rPr>
                <w:rFonts w:ascii="Calibri Light" w:hAnsi="Calibri Light" w:cs="Calibri Light"/>
                <w:sz w:val="18"/>
                <w:szCs w:val="18"/>
                <w:lang w:val="pl-PL"/>
              </w:rPr>
              <w:t>37-45 Stalowa Wola</w:t>
            </w:r>
          </w:p>
        </w:tc>
        <w:tc>
          <w:tcPr>
            <w:tcW w:w="2977" w:type="dxa"/>
            <w:shd w:val="clear" w:color="auto" w:fill="auto"/>
            <w:vAlign w:val="center"/>
          </w:tcPr>
          <w:p w14:paraId="5A5E0530" w14:textId="77777777" w:rsidR="00467E96" w:rsidRDefault="00D6684A">
            <w:pPr>
              <w:rPr>
                <w:rFonts w:asciiTheme="majorHAnsi" w:hAnsiTheme="majorHAnsi" w:cstheme="minorHAnsi"/>
                <w:sz w:val="20"/>
                <w:szCs w:val="20"/>
                <w:lang w:val="pl-PL"/>
              </w:rPr>
            </w:pPr>
            <w:r w:rsidRPr="008C3992">
              <w:rPr>
                <w:rFonts w:asciiTheme="majorHAnsi" w:hAnsiTheme="majorHAnsi" w:cstheme="minorHAnsi"/>
                <w:sz w:val="20"/>
                <w:szCs w:val="20"/>
                <w:lang w:val="pl-PL"/>
              </w:rPr>
              <w:t>IO3-Ripristino delle griglie 1 e 3</w:t>
            </w:r>
          </w:p>
        </w:tc>
      </w:tr>
      <w:tr w:rsidR="00F359F2" w:rsidRPr="008C3992" w14:paraId="1F4FB5D3" w14:textId="77777777" w:rsidTr="00AC2411">
        <w:trPr>
          <w:trHeight w:val="266"/>
        </w:trPr>
        <w:tc>
          <w:tcPr>
            <w:tcW w:w="567" w:type="dxa"/>
            <w:shd w:val="clear" w:color="auto" w:fill="auto"/>
            <w:vAlign w:val="center"/>
          </w:tcPr>
          <w:p w14:paraId="07F0EE84"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2381" w:type="dxa"/>
            <w:shd w:val="clear" w:color="auto" w:fill="auto"/>
          </w:tcPr>
          <w:p w14:paraId="40FAE48B" w14:textId="77777777" w:rsidR="00467E96" w:rsidRDefault="00D6684A">
            <w:pPr>
              <w:rPr>
                <w:rFonts w:asciiTheme="majorHAnsi" w:hAnsiTheme="majorHAnsi" w:cstheme="minorHAnsi"/>
                <w:sz w:val="20"/>
                <w:szCs w:val="20"/>
                <w:lang w:val="pl-PL"/>
              </w:rPr>
            </w:pPr>
            <w:r w:rsidRPr="006E4564">
              <w:rPr>
                <w:rFonts w:ascii="Calibri Light" w:hAnsi="Calibri Light" w:cs="Calibri Light"/>
                <w:sz w:val="18"/>
                <w:szCs w:val="18"/>
                <w:lang w:val="pl-PL"/>
              </w:rPr>
              <w:t>Grzegorz Sil</w:t>
            </w:r>
          </w:p>
        </w:tc>
        <w:tc>
          <w:tcPr>
            <w:tcW w:w="2552" w:type="dxa"/>
            <w:vMerge/>
            <w:shd w:val="clear" w:color="auto" w:fill="auto"/>
          </w:tcPr>
          <w:p w14:paraId="741E70E0" w14:textId="77777777" w:rsidR="00F359F2" w:rsidRPr="008C3992" w:rsidRDefault="00F359F2" w:rsidP="00AC2411">
            <w:pPr>
              <w:jc w:val="center"/>
              <w:rPr>
                <w:rFonts w:asciiTheme="majorHAnsi" w:hAnsiTheme="majorHAnsi"/>
                <w:sz w:val="20"/>
                <w:szCs w:val="20"/>
              </w:rPr>
            </w:pPr>
          </w:p>
        </w:tc>
        <w:tc>
          <w:tcPr>
            <w:tcW w:w="1984" w:type="dxa"/>
            <w:shd w:val="clear" w:color="auto" w:fill="auto"/>
          </w:tcPr>
          <w:p w14:paraId="4EDD2D0C" w14:textId="77777777" w:rsidR="00467E96" w:rsidRDefault="00D6684A">
            <w:pPr>
              <w:contextualSpacing/>
              <w:rPr>
                <w:rFonts w:ascii="Calibri Light" w:hAnsi="Calibri Light" w:cs="Calibri Light"/>
                <w:sz w:val="18"/>
                <w:szCs w:val="18"/>
                <w:lang w:val="pl-PL"/>
              </w:rPr>
            </w:pPr>
            <w:r w:rsidRPr="006E4564">
              <w:rPr>
                <w:rFonts w:ascii="Calibri Light" w:hAnsi="Calibri Light" w:cs="Calibri Light"/>
                <w:sz w:val="18"/>
                <w:szCs w:val="18"/>
                <w:lang w:val="pl-PL"/>
              </w:rPr>
              <w:t>Ma-RES</w:t>
            </w:r>
          </w:p>
          <w:p w14:paraId="1615FFF3" w14:textId="77777777" w:rsidR="00467E96" w:rsidRDefault="00D6684A">
            <w:pPr>
              <w:rPr>
                <w:rFonts w:asciiTheme="majorHAnsi" w:hAnsiTheme="majorHAnsi"/>
                <w:sz w:val="20"/>
                <w:szCs w:val="20"/>
              </w:rPr>
            </w:pPr>
            <w:r>
              <w:rPr>
                <w:rFonts w:ascii="Calibri Light" w:hAnsi="Calibri Light" w:cs="Calibri Light"/>
                <w:sz w:val="18"/>
                <w:szCs w:val="18"/>
                <w:lang w:val="pl-PL"/>
              </w:rPr>
              <w:t>37-100 Łańcut</w:t>
            </w:r>
          </w:p>
        </w:tc>
        <w:tc>
          <w:tcPr>
            <w:tcW w:w="2977" w:type="dxa"/>
            <w:shd w:val="clear" w:color="auto" w:fill="auto"/>
          </w:tcPr>
          <w:p w14:paraId="6508D7E7" w14:textId="77777777" w:rsidR="00467E96" w:rsidRDefault="00D6684A">
            <w:pPr>
              <w:rPr>
                <w:rFonts w:asciiTheme="majorHAnsi" w:hAnsiTheme="majorHAnsi"/>
                <w:sz w:val="20"/>
                <w:szCs w:val="20"/>
              </w:rPr>
            </w:pPr>
            <w:r>
              <w:rPr>
                <w:rFonts w:asciiTheme="majorHAnsi" w:hAnsiTheme="majorHAnsi" w:cstheme="minorHAnsi"/>
                <w:sz w:val="20"/>
                <w:szCs w:val="20"/>
                <w:lang w:val="pl-PL"/>
              </w:rPr>
              <w:t xml:space="preserve">IO3-Ripristino delle griglie </w:t>
            </w:r>
            <w:r w:rsidRPr="008C3992">
              <w:rPr>
                <w:rFonts w:asciiTheme="majorHAnsi" w:hAnsiTheme="majorHAnsi" w:cstheme="minorHAnsi"/>
                <w:sz w:val="20"/>
                <w:szCs w:val="20"/>
                <w:lang w:val="pl-PL"/>
              </w:rPr>
              <w:t>1 e 3</w:t>
            </w:r>
          </w:p>
        </w:tc>
      </w:tr>
      <w:tr w:rsidR="00F359F2" w:rsidRPr="008C3992" w14:paraId="25693556" w14:textId="77777777" w:rsidTr="00AC2411">
        <w:trPr>
          <w:trHeight w:val="704"/>
        </w:trPr>
        <w:tc>
          <w:tcPr>
            <w:tcW w:w="567" w:type="dxa"/>
            <w:shd w:val="clear" w:color="auto" w:fill="auto"/>
            <w:vAlign w:val="center"/>
          </w:tcPr>
          <w:p w14:paraId="4FFF31A0"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2381" w:type="dxa"/>
            <w:shd w:val="clear" w:color="auto" w:fill="auto"/>
            <w:vAlign w:val="center"/>
          </w:tcPr>
          <w:p w14:paraId="0C1F9607" w14:textId="77777777" w:rsidR="00467E96" w:rsidRDefault="00D6684A">
            <w:pPr>
              <w:rPr>
                <w:rFonts w:asciiTheme="majorHAnsi" w:hAnsiTheme="majorHAnsi" w:cstheme="minorHAnsi"/>
                <w:sz w:val="20"/>
                <w:szCs w:val="20"/>
                <w:lang w:val="pl-PL"/>
              </w:rPr>
            </w:pPr>
            <w:r w:rsidRPr="006E4564">
              <w:rPr>
                <w:rFonts w:ascii="Calibri Light" w:hAnsi="Calibri Light" w:cs="Calibri Light"/>
                <w:sz w:val="18"/>
                <w:szCs w:val="18"/>
                <w:lang w:val="pl-PL"/>
              </w:rPr>
              <w:t>Dariusz Sołtysek</w:t>
            </w:r>
          </w:p>
        </w:tc>
        <w:tc>
          <w:tcPr>
            <w:tcW w:w="2552" w:type="dxa"/>
            <w:vMerge/>
            <w:shd w:val="clear" w:color="auto" w:fill="auto"/>
          </w:tcPr>
          <w:p w14:paraId="32CB4849" w14:textId="77777777" w:rsidR="00F359F2" w:rsidRPr="008C3992" w:rsidRDefault="00F359F2" w:rsidP="00AC2411">
            <w:pPr>
              <w:jc w:val="center"/>
              <w:rPr>
                <w:rFonts w:asciiTheme="majorHAnsi" w:hAnsiTheme="majorHAnsi"/>
                <w:sz w:val="20"/>
                <w:szCs w:val="20"/>
              </w:rPr>
            </w:pPr>
          </w:p>
        </w:tc>
        <w:tc>
          <w:tcPr>
            <w:tcW w:w="1984" w:type="dxa"/>
            <w:shd w:val="clear" w:color="auto" w:fill="auto"/>
          </w:tcPr>
          <w:p w14:paraId="3BA0E5C5" w14:textId="77777777" w:rsidR="00467E96" w:rsidRDefault="00D6684A">
            <w:pPr>
              <w:rPr>
                <w:rFonts w:ascii="Calibri Light" w:hAnsi="Calibri Light" w:cs="Calibri Light"/>
                <w:sz w:val="18"/>
                <w:szCs w:val="18"/>
                <w:lang w:val="pl-PL"/>
              </w:rPr>
            </w:pPr>
            <w:r w:rsidRPr="006E4564">
              <w:rPr>
                <w:rFonts w:ascii="Calibri Light" w:hAnsi="Calibri Light" w:cs="Calibri Light"/>
                <w:sz w:val="18"/>
                <w:szCs w:val="18"/>
                <w:lang w:val="pl-PL"/>
              </w:rPr>
              <w:t xml:space="preserve">PPHU "KACPER" </w:t>
            </w:r>
          </w:p>
          <w:p w14:paraId="269B9AD3" w14:textId="77777777" w:rsidR="00467E96" w:rsidRDefault="00D6684A">
            <w:pPr>
              <w:rPr>
                <w:rFonts w:asciiTheme="majorHAnsi" w:hAnsiTheme="majorHAnsi"/>
                <w:sz w:val="20"/>
                <w:szCs w:val="20"/>
                <w:lang w:val="it-IT"/>
              </w:rPr>
            </w:pPr>
            <w:r w:rsidRPr="006E4564">
              <w:rPr>
                <w:rFonts w:ascii="Calibri Light" w:hAnsi="Calibri Light" w:cs="Calibri Light"/>
                <w:sz w:val="18"/>
                <w:szCs w:val="18"/>
                <w:lang w:val="pl-PL"/>
              </w:rPr>
              <w:t>95- 082 Dobroń k. Pabianic</w:t>
            </w:r>
          </w:p>
        </w:tc>
        <w:tc>
          <w:tcPr>
            <w:tcW w:w="2977" w:type="dxa"/>
            <w:shd w:val="clear" w:color="auto" w:fill="auto"/>
          </w:tcPr>
          <w:p w14:paraId="3A8F457A" w14:textId="77777777" w:rsidR="00467E96" w:rsidRDefault="00D6684A">
            <w:pPr>
              <w:rPr>
                <w:rFonts w:asciiTheme="majorHAnsi" w:hAnsiTheme="majorHAnsi"/>
                <w:sz w:val="20"/>
                <w:szCs w:val="20"/>
              </w:rPr>
            </w:pPr>
            <w:r>
              <w:rPr>
                <w:rFonts w:asciiTheme="majorHAnsi" w:hAnsiTheme="majorHAnsi" w:cstheme="minorHAnsi"/>
                <w:sz w:val="20"/>
                <w:szCs w:val="20"/>
                <w:lang w:val="pl-PL"/>
              </w:rPr>
              <w:t xml:space="preserve">IO3-Ripristino delle griglie </w:t>
            </w:r>
            <w:r w:rsidRPr="008C3992">
              <w:rPr>
                <w:rFonts w:asciiTheme="majorHAnsi" w:hAnsiTheme="majorHAnsi" w:cstheme="minorHAnsi"/>
                <w:sz w:val="20"/>
                <w:szCs w:val="20"/>
                <w:lang w:val="pl-PL"/>
              </w:rPr>
              <w:t>1 e 3</w:t>
            </w:r>
          </w:p>
        </w:tc>
      </w:tr>
    </w:tbl>
    <w:p w14:paraId="502FD9D1" w14:textId="77777777" w:rsidR="00FC1815" w:rsidRDefault="00FC1815" w:rsidP="00F42D03">
      <w:pPr>
        <w:jc w:val="both"/>
        <w:rPr>
          <w:b/>
          <w:lang w:val="en-GB"/>
        </w:rPr>
      </w:pPr>
    </w:p>
    <w:p w14:paraId="56C3FBE5" w14:textId="77777777" w:rsidR="00467E96" w:rsidRDefault="00D6684A">
      <w:pPr>
        <w:jc w:val="both"/>
        <w:rPr>
          <w:rFonts w:asciiTheme="majorHAnsi" w:hAnsiTheme="majorHAnsi"/>
          <w:b/>
          <w:bCs/>
          <w:lang w:val="en-GB"/>
        </w:rPr>
      </w:pPr>
      <w:r w:rsidRPr="0061377B">
        <w:rPr>
          <w:rFonts w:asciiTheme="majorHAnsi" w:hAnsiTheme="majorHAnsi"/>
          <w:b/>
          <w:bCs/>
          <w:lang w:val="en-GB"/>
        </w:rPr>
        <w:t>PERCORSI DI PROFESSIONALIZZAZIONE INDIVIDUALIZZATI</w:t>
      </w:r>
    </w:p>
    <w:tbl>
      <w:tblPr>
        <w:tblStyle w:val="Grilledutableau"/>
        <w:tblW w:w="10490" w:type="dxa"/>
        <w:tblInd w:w="-5" w:type="dxa"/>
        <w:tblLayout w:type="fixed"/>
        <w:tblLook w:val="04A0" w:firstRow="1" w:lastRow="0" w:firstColumn="1" w:lastColumn="0" w:noHBand="0" w:noVBand="1"/>
      </w:tblPr>
      <w:tblGrid>
        <w:gridCol w:w="1560"/>
        <w:gridCol w:w="1984"/>
        <w:gridCol w:w="992"/>
        <w:gridCol w:w="5954"/>
      </w:tblGrid>
      <w:tr w:rsidR="009A3B4B" w:rsidRPr="00F47FF1" w14:paraId="3B25916C" w14:textId="77777777" w:rsidTr="00AC2411">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37A35948" w14:textId="77777777" w:rsidR="00467E96" w:rsidRDefault="00D6684A">
            <w:pPr>
              <w:jc w:val="center"/>
              <w:rPr>
                <w:rFonts w:asciiTheme="majorHAnsi" w:hAnsiTheme="majorHAnsi" w:cstheme="minorHAnsi"/>
                <w:b/>
                <w:sz w:val="20"/>
                <w:szCs w:val="20"/>
                <w:lang w:val="en-GB"/>
              </w:rPr>
            </w:pPr>
            <w:r w:rsidRPr="005A52DC">
              <w:rPr>
                <w:rFonts w:asciiTheme="majorHAnsi" w:hAnsiTheme="majorHAnsi" w:cstheme="minorHAnsi"/>
                <w:b/>
                <w:sz w:val="20"/>
                <w:szCs w:val="20"/>
                <w:lang w:val="en-GB"/>
              </w:rPr>
              <w:t>Nome del percorso di formazione professionale</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10A4F7E0" w14:textId="77777777" w:rsidR="00467E96" w:rsidRDefault="00D6684A">
            <w:pPr>
              <w:jc w:val="center"/>
              <w:rPr>
                <w:rFonts w:asciiTheme="majorHAnsi" w:hAnsiTheme="majorHAnsi" w:cstheme="minorHAnsi"/>
                <w:b/>
                <w:sz w:val="20"/>
                <w:szCs w:val="20"/>
                <w:lang w:val="en-GB"/>
              </w:rPr>
            </w:pPr>
            <w:r w:rsidRPr="005A52DC">
              <w:rPr>
                <w:rFonts w:asciiTheme="majorHAnsi" w:hAnsiTheme="majorHAnsi" w:cstheme="minorHAnsi"/>
                <w:b/>
                <w:sz w:val="20"/>
                <w:szCs w:val="20"/>
                <w:lang w:val="en-GB"/>
              </w:rPr>
              <w:t>Blocchi/componenti scelti per il test</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23C60240" w14:textId="77777777" w:rsidR="00467E96" w:rsidRDefault="00D6684A">
            <w:pPr>
              <w:jc w:val="center"/>
              <w:rPr>
                <w:rFonts w:asciiTheme="majorHAnsi" w:hAnsiTheme="majorHAnsi" w:cstheme="minorHAnsi"/>
                <w:b/>
                <w:sz w:val="20"/>
                <w:szCs w:val="20"/>
                <w:lang w:val="en-GB"/>
              </w:rPr>
            </w:pPr>
            <w:r w:rsidRPr="005A52DC">
              <w:rPr>
                <w:rFonts w:asciiTheme="majorHAnsi" w:hAnsiTheme="majorHAnsi" w:cstheme="minorHAnsi"/>
                <w:b/>
                <w:sz w:val="20"/>
                <w:szCs w:val="20"/>
                <w:lang w:val="en-GB"/>
              </w:rPr>
              <w:t>Pubblico</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7E511BBA" w14:textId="77777777" w:rsidR="00467E96" w:rsidRDefault="00D6684A">
            <w:pPr>
              <w:jc w:val="center"/>
              <w:rPr>
                <w:rFonts w:asciiTheme="majorHAnsi" w:hAnsiTheme="majorHAnsi" w:cstheme="minorHAnsi"/>
                <w:b/>
                <w:sz w:val="20"/>
                <w:szCs w:val="20"/>
                <w:lang w:val="en-GB"/>
              </w:rPr>
            </w:pPr>
            <w:r w:rsidRPr="005A52DC">
              <w:rPr>
                <w:rFonts w:asciiTheme="majorHAnsi" w:hAnsiTheme="majorHAnsi" w:cstheme="minorHAnsi"/>
                <w:b/>
                <w:sz w:val="20"/>
                <w:szCs w:val="20"/>
                <w:lang w:val="en-GB"/>
              </w:rPr>
              <w:t>Posti di formazione</w:t>
            </w:r>
          </w:p>
          <w:p w14:paraId="08A19D8B" w14:textId="77777777" w:rsidR="00467E96" w:rsidRDefault="00D6684A">
            <w:pPr>
              <w:jc w:val="center"/>
              <w:rPr>
                <w:rFonts w:asciiTheme="majorHAnsi" w:hAnsiTheme="majorHAnsi" w:cstheme="minorHAnsi"/>
                <w:b/>
                <w:sz w:val="20"/>
                <w:szCs w:val="20"/>
                <w:lang w:val="en-GB"/>
              </w:rPr>
            </w:pPr>
            <w:r w:rsidRPr="005A52DC">
              <w:rPr>
                <w:rFonts w:asciiTheme="majorHAnsi" w:hAnsiTheme="majorHAnsi"/>
                <w:sz w:val="20"/>
                <w:szCs w:val="20"/>
                <w:lang w:val="en-GB"/>
              </w:rPr>
              <w:t>Nota: se non siete in grado di fornire nomi specifici in questa fase, definite almeno i profili.</w:t>
            </w:r>
          </w:p>
        </w:tc>
      </w:tr>
      <w:tr w:rsidR="009A3B4B" w:rsidRPr="00F47FF1" w14:paraId="1622EC08" w14:textId="77777777" w:rsidTr="00AC2411">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B48B15B" w14:textId="77777777" w:rsidR="00467E96" w:rsidRDefault="00D6684A">
            <w:pPr>
              <w:jc w:val="center"/>
              <w:rPr>
                <w:rFonts w:asciiTheme="majorHAnsi" w:hAnsiTheme="majorHAnsi" w:cstheme="minorHAnsi"/>
                <w:sz w:val="20"/>
                <w:szCs w:val="20"/>
                <w:lang w:val="en-GB"/>
              </w:rPr>
            </w:pPr>
            <w:r w:rsidRPr="005A52DC">
              <w:rPr>
                <w:rFonts w:ascii="Calibri Light" w:hAnsi="Calibri Light" w:cs="Calibri Light"/>
                <w:i/>
                <w:sz w:val="20"/>
                <w:szCs w:val="20"/>
                <w:lang w:val="en-GB"/>
              </w:rPr>
              <w:lastRenderedPageBreak/>
              <w:t>Come migliorare l'efficienza energetica dell'edificio - Strategia per gli interventi di riparazione dell'isolamento termico interno</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EC8B0B9" w14:textId="77777777" w:rsidR="009A3B4B" w:rsidRPr="005A52DC" w:rsidRDefault="009A3B4B" w:rsidP="00AC2411">
            <w:pPr>
              <w:rPr>
                <w:rFonts w:asciiTheme="majorHAnsi" w:hAnsiTheme="majorHAnsi" w:cstheme="minorHAnsi"/>
                <w:sz w:val="20"/>
                <w:szCs w:val="20"/>
                <w:lang w:val="en-GB"/>
              </w:rPr>
            </w:pPr>
          </w:p>
          <w:p w14:paraId="143079AF" w14:textId="77777777" w:rsidR="00467E96" w:rsidRDefault="00D6684A">
            <w:pPr>
              <w:rPr>
                <w:rFonts w:asciiTheme="majorHAnsi" w:hAnsiTheme="majorHAnsi" w:cstheme="minorHAnsi"/>
                <w:sz w:val="20"/>
                <w:szCs w:val="20"/>
                <w:lang w:val="en-GB"/>
              </w:rPr>
            </w:pPr>
            <w:r w:rsidRPr="005A52DC">
              <w:rPr>
                <w:rFonts w:asciiTheme="majorHAnsi" w:hAnsiTheme="majorHAnsi" w:cstheme="minorHAnsi"/>
                <w:sz w:val="20"/>
                <w:szCs w:val="20"/>
                <w:lang w:val="en-GB"/>
              </w:rPr>
              <w:t>Descrizione:</w:t>
            </w:r>
          </w:p>
          <w:p w14:paraId="22B8E533" w14:textId="77777777" w:rsidR="009A3B4B" w:rsidRPr="005A52DC" w:rsidRDefault="009A3B4B" w:rsidP="00AC2411">
            <w:pPr>
              <w:rPr>
                <w:rFonts w:asciiTheme="majorHAnsi" w:hAnsiTheme="majorHAnsi" w:cstheme="minorHAnsi"/>
                <w:sz w:val="20"/>
                <w:szCs w:val="20"/>
                <w:lang w:val="en-GB"/>
              </w:rPr>
            </w:pPr>
          </w:p>
          <w:p w14:paraId="2A3D98F7" w14:textId="77777777" w:rsidR="009A3B4B" w:rsidRPr="005A52DC" w:rsidRDefault="009A3B4B" w:rsidP="00AC2411">
            <w:pPr>
              <w:rPr>
                <w:rFonts w:asciiTheme="majorHAnsi" w:hAnsiTheme="majorHAnsi" w:cstheme="minorHAnsi"/>
                <w:sz w:val="20"/>
                <w:szCs w:val="20"/>
                <w:lang w:val="en-GB"/>
              </w:rPr>
            </w:pPr>
          </w:p>
          <w:p w14:paraId="1822017E" w14:textId="77777777" w:rsidR="00467E96" w:rsidRDefault="00D6684A">
            <w:pPr>
              <w:pStyle w:val="Default"/>
              <w:rPr>
                <w:rFonts w:asciiTheme="majorHAnsi" w:hAnsiTheme="majorHAnsi" w:cstheme="minorBidi"/>
                <w:b/>
                <w:color w:val="auto"/>
                <w:sz w:val="20"/>
                <w:szCs w:val="20"/>
                <w:lang w:val="en-GB"/>
              </w:rPr>
            </w:pPr>
            <w:r w:rsidRPr="005A52DC">
              <w:rPr>
                <w:rFonts w:asciiTheme="majorHAnsi" w:hAnsiTheme="majorHAnsi" w:cstheme="minorBidi"/>
                <w:b/>
                <w:color w:val="auto"/>
                <w:sz w:val="20"/>
                <w:szCs w:val="20"/>
                <w:lang w:val="en-GB"/>
              </w:rPr>
              <w:t xml:space="preserve">Blocco 3 </w:t>
            </w:r>
            <w:r w:rsidRPr="005A52DC">
              <w:rPr>
                <w:rFonts w:ascii="Calibri Light" w:hAnsi="Calibri Light" w:cs="Calibri Light"/>
                <w:b/>
                <w:bCs/>
                <w:color w:val="auto"/>
                <w:sz w:val="20"/>
                <w:szCs w:val="20"/>
                <w:lang w:val="en-GB"/>
              </w:rPr>
              <w:t>Padroneggiare gli aspetti tecnici e organizzativi del lavoro di squadra</w:t>
            </w:r>
          </w:p>
          <w:p w14:paraId="6B9FF65E" w14:textId="77777777" w:rsidR="009A3B4B" w:rsidRPr="005A52DC" w:rsidRDefault="009A3B4B" w:rsidP="00AC2411">
            <w:pPr>
              <w:rPr>
                <w:rFonts w:asciiTheme="majorHAnsi" w:hAnsiTheme="majorHAnsi"/>
                <w:b/>
                <w:sz w:val="20"/>
                <w:szCs w:val="20"/>
                <w:lang w:val="en-GB"/>
              </w:rPr>
            </w:pPr>
          </w:p>
          <w:p w14:paraId="72BB6BCE" w14:textId="77777777" w:rsidR="009A3B4B" w:rsidRPr="005A52DC" w:rsidRDefault="009A3B4B" w:rsidP="00AC2411">
            <w:pPr>
              <w:rPr>
                <w:rFonts w:asciiTheme="majorHAnsi" w:hAnsiTheme="majorHAnsi" w:cstheme="minorHAnsi"/>
                <w:sz w:val="20"/>
                <w:szCs w:val="20"/>
                <w:lang w:val="en-GB"/>
              </w:rPr>
            </w:pPr>
          </w:p>
          <w:p w14:paraId="1B23C130" w14:textId="77777777" w:rsidR="00467E96" w:rsidRDefault="00D6684A">
            <w:pPr>
              <w:rPr>
                <w:rFonts w:asciiTheme="majorHAnsi" w:hAnsiTheme="majorHAnsi"/>
                <w:sz w:val="20"/>
                <w:szCs w:val="20"/>
                <w:lang w:val="en-GB"/>
              </w:rPr>
            </w:pPr>
            <w:r w:rsidRPr="005A52DC">
              <w:rPr>
                <w:rFonts w:asciiTheme="majorHAnsi" w:hAnsiTheme="majorHAnsi"/>
                <w:sz w:val="20"/>
                <w:szCs w:val="20"/>
                <w:lang w:val="en-GB"/>
              </w:rPr>
              <w:t xml:space="preserve">Componente </w:t>
            </w:r>
            <w:r w:rsidRPr="005A52DC">
              <w:rPr>
                <w:rFonts w:ascii="Calibri Light" w:hAnsi="Calibri Light" w:cs="Calibri Light"/>
                <w:sz w:val="20"/>
                <w:szCs w:val="20"/>
                <w:lang w:val="en-GB"/>
              </w:rPr>
              <w:t>3.4: Integrazione degli standard di risparmio energetico nei lavori di ristrutturazione e utilizzo di strumenti di monitoraggio adeguati</w:t>
            </w:r>
            <w:r w:rsidRPr="005A52DC">
              <w:rPr>
                <w:rFonts w:asciiTheme="majorHAnsi" w:hAnsiTheme="majorHAnsi"/>
                <w:sz w:val="20"/>
                <w:szCs w:val="20"/>
                <w:lang w:val="en-GB"/>
              </w:rPr>
              <w:t>.</w:t>
            </w:r>
          </w:p>
          <w:p w14:paraId="45B711F3" w14:textId="77777777" w:rsidR="009A3B4B" w:rsidRPr="005A52DC" w:rsidRDefault="009A3B4B" w:rsidP="00AC2411">
            <w:pPr>
              <w:rPr>
                <w:rFonts w:asciiTheme="majorHAnsi" w:hAnsiTheme="majorHAnsi" w:cstheme="minorHAnsi"/>
                <w:sz w:val="20"/>
                <w:szCs w:val="20"/>
                <w:lang w:val="en-GB"/>
              </w:rPr>
            </w:pP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B386402" w14:textId="77777777" w:rsidR="00467E96" w:rsidRDefault="00D6684A">
            <w:pPr>
              <w:rPr>
                <w:rFonts w:asciiTheme="majorHAnsi" w:hAnsiTheme="majorHAnsi" w:cstheme="minorHAnsi"/>
                <w:sz w:val="20"/>
                <w:szCs w:val="20"/>
                <w:lang w:val="pl-PL"/>
              </w:rPr>
            </w:pPr>
            <w:r w:rsidRPr="005A52DC">
              <w:rPr>
                <w:rFonts w:asciiTheme="majorHAnsi" w:hAnsiTheme="majorHAnsi" w:cstheme="minorHAnsi"/>
                <w:sz w:val="20"/>
                <w:szCs w:val="20"/>
                <w:lang w:val="pl-PL"/>
              </w:rPr>
              <w:t>Capo squadra</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D615433" w14:textId="77777777" w:rsidR="009A3B4B" w:rsidRPr="005A52DC" w:rsidRDefault="009A3B4B" w:rsidP="00AC2411">
            <w:pPr>
              <w:rPr>
                <w:rFonts w:asciiTheme="majorHAnsi" w:hAnsiTheme="majorHAnsi" w:cstheme="minorHAnsi"/>
                <w:sz w:val="20"/>
                <w:szCs w:val="20"/>
                <w:lang w:val="en-GB"/>
              </w:rPr>
            </w:pPr>
          </w:p>
          <w:p w14:paraId="79E8208F" w14:textId="77777777" w:rsidR="00467E96" w:rsidRDefault="00D6684A">
            <w:pPr>
              <w:ind w:left="5" w:hanging="17"/>
              <w:rPr>
                <w:rFonts w:asciiTheme="majorHAnsi" w:hAnsiTheme="majorHAnsi" w:cstheme="minorHAnsi"/>
                <w:sz w:val="20"/>
                <w:szCs w:val="20"/>
                <w:lang w:val="en-GB"/>
              </w:rPr>
            </w:pPr>
            <w:r w:rsidRPr="005A52DC">
              <w:rPr>
                <w:rFonts w:asciiTheme="majorHAnsi" w:hAnsiTheme="majorHAnsi" w:cstheme="minorHAnsi"/>
                <w:sz w:val="20"/>
                <w:szCs w:val="20"/>
                <w:lang w:val="en-GB"/>
              </w:rPr>
              <w:t xml:space="preserve">Nome e indirizzo delle </w:t>
            </w:r>
            <w:r>
              <w:rPr>
                <w:rFonts w:asciiTheme="majorHAnsi" w:hAnsiTheme="majorHAnsi" w:cstheme="minorHAnsi"/>
                <w:sz w:val="20"/>
                <w:szCs w:val="20"/>
                <w:lang w:val="en-GB"/>
              </w:rPr>
              <w:t xml:space="preserve">società </w:t>
            </w:r>
            <w:r w:rsidRPr="005A52DC">
              <w:rPr>
                <w:rFonts w:asciiTheme="majorHAnsi" w:hAnsiTheme="majorHAnsi" w:cstheme="minorHAnsi"/>
                <w:sz w:val="20"/>
                <w:szCs w:val="20"/>
                <w:lang w:val="en-GB"/>
              </w:rPr>
              <w:t>che organizzano la formazione e nome del/i formatore/i:</w:t>
            </w:r>
          </w:p>
          <w:p w14:paraId="59360DB3" w14:textId="77777777" w:rsidR="00467E96" w:rsidRDefault="00D6684A">
            <w:pPr>
              <w:pStyle w:val="Paragraphedeliste"/>
              <w:numPr>
                <w:ilvl w:val="0"/>
                <w:numId w:val="72"/>
              </w:numPr>
              <w:ind w:left="714"/>
              <w:rPr>
                <w:rFonts w:ascii="Calibri Light" w:hAnsi="Calibri Light" w:cs="Calibri Light"/>
                <w:sz w:val="20"/>
                <w:szCs w:val="20"/>
                <w:lang w:val="pl-PL"/>
              </w:rPr>
            </w:pPr>
            <w:r w:rsidRPr="00E3300A">
              <w:rPr>
                <w:rFonts w:asciiTheme="majorHAnsi" w:hAnsiTheme="majorHAnsi" w:cstheme="minorHAnsi"/>
                <w:sz w:val="20"/>
                <w:szCs w:val="20"/>
                <w:lang w:val="pl-PL"/>
              </w:rPr>
              <w:t xml:space="preserve">Azienda: </w:t>
            </w:r>
            <w:r w:rsidRPr="00E3300A">
              <w:rPr>
                <w:rFonts w:ascii="Calibri Light" w:hAnsi="Calibri Light" w:cs="Calibri Light"/>
                <w:sz w:val="20"/>
                <w:szCs w:val="20"/>
                <w:lang w:val="pl-PL"/>
              </w:rPr>
              <w:t>BUDOSKI</w:t>
            </w:r>
          </w:p>
          <w:p w14:paraId="09B880B2" w14:textId="77777777" w:rsidR="00467E96" w:rsidRDefault="00D6684A">
            <w:pPr>
              <w:ind w:left="714"/>
              <w:rPr>
                <w:rFonts w:asciiTheme="majorHAnsi" w:hAnsiTheme="majorHAnsi" w:cstheme="minorHAnsi"/>
                <w:sz w:val="20"/>
                <w:szCs w:val="20"/>
                <w:lang w:val="pl-PL"/>
              </w:rPr>
            </w:pPr>
            <w:r w:rsidRPr="00E3300A">
              <w:rPr>
                <w:rFonts w:ascii="Calibri Light" w:hAnsi="Calibri Light" w:cs="Calibri Light"/>
                <w:sz w:val="20"/>
                <w:szCs w:val="20"/>
                <w:lang w:val="pl-PL"/>
              </w:rPr>
              <w:t>37-45 Stalowa Wola, Ul. Narutowicza 30/40</w:t>
            </w:r>
          </w:p>
          <w:p w14:paraId="062DD907" w14:textId="77777777" w:rsidR="00467E96" w:rsidRDefault="00D6684A">
            <w:pPr>
              <w:ind w:left="714"/>
              <w:rPr>
                <w:rFonts w:asciiTheme="majorHAnsi" w:hAnsiTheme="majorHAnsi" w:cstheme="minorHAnsi"/>
                <w:sz w:val="20"/>
                <w:szCs w:val="20"/>
                <w:lang w:val="pl-PL"/>
              </w:rPr>
            </w:pPr>
            <w:r w:rsidRPr="00E3300A">
              <w:rPr>
                <w:rFonts w:asciiTheme="majorHAnsi" w:hAnsiTheme="majorHAnsi" w:cstheme="minorHAnsi"/>
                <w:sz w:val="20"/>
                <w:szCs w:val="20"/>
                <w:lang w:val="pl-PL"/>
              </w:rPr>
              <w:t>Allenatore: Signor Bogusław Sikorski</w:t>
            </w:r>
          </w:p>
          <w:p w14:paraId="27EB830A" w14:textId="77777777" w:rsidR="00467E96" w:rsidRDefault="00D6684A">
            <w:pPr>
              <w:ind w:left="714"/>
              <w:rPr>
                <w:rFonts w:asciiTheme="majorHAnsi" w:hAnsiTheme="majorHAnsi" w:cstheme="minorHAnsi"/>
                <w:sz w:val="20"/>
                <w:szCs w:val="20"/>
                <w:lang w:val="pl-PL"/>
              </w:rPr>
            </w:pPr>
            <w:r w:rsidRPr="00E3300A">
              <w:rPr>
                <w:rFonts w:asciiTheme="majorHAnsi" w:hAnsiTheme="majorHAnsi" w:cstheme="minorHAnsi"/>
                <w:sz w:val="20"/>
                <w:szCs w:val="20"/>
                <w:lang w:val="pl-PL"/>
              </w:rPr>
              <w:t>Studente: Ryszard Szczęśniak</w:t>
            </w:r>
          </w:p>
          <w:p w14:paraId="110ED188" w14:textId="77777777" w:rsidR="009A3B4B" w:rsidRPr="00E3300A" w:rsidRDefault="009A3B4B" w:rsidP="00AC2411">
            <w:pPr>
              <w:ind w:left="714"/>
              <w:rPr>
                <w:rFonts w:asciiTheme="majorHAnsi" w:hAnsiTheme="majorHAnsi" w:cstheme="minorHAnsi"/>
                <w:sz w:val="20"/>
                <w:szCs w:val="20"/>
                <w:lang w:val="pl-PL"/>
              </w:rPr>
            </w:pPr>
          </w:p>
          <w:p w14:paraId="0088F90B" w14:textId="77777777" w:rsidR="00467E96" w:rsidRDefault="00D6684A">
            <w:pPr>
              <w:pStyle w:val="Paragraphedeliste"/>
              <w:numPr>
                <w:ilvl w:val="0"/>
                <w:numId w:val="72"/>
              </w:numPr>
              <w:rPr>
                <w:rFonts w:asciiTheme="majorHAnsi" w:hAnsiTheme="majorHAnsi" w:cstheme="minorHAnsi"/>
                <w:sz w:val="20"/>
                <w:szCs w:val="20"/>
                <w:lang w:val="pl-PL"/>
              </w:rPr>
            </w:pPr>
            <w:r w:rsidRPr="00E3300A">
              <w:rPr>
                <w:rFonts w:asciiTheme="majorHAnsi" w:hAnsiTheme="majorHAnsi" w:cstheme="minorHAnsi"/>
                <w:sz w:val="20"/>
                <w:szCs w:val="20"/>
                <w:lang w:val="pl-PL"/>
              </w:rPr>
              <w:t>Azienda</w:t>
            </w:r>
            <w:r>
              <w:rPr>
                <w:rFonts w:asciiTheme="majorHAnsi" w:hAnsiTheme="majorHAnsi" w:cstheme="minorHAnsi"/>
                <w:sz w:val="20"/>
                <w:szCs w:val="20"/>
                <w:lang w:val="pl-PL"/>
              </w:rPr>
              <w:t>:</w:t>
            </w:r>
            <w:r w:rsidRPr="00E3300A">
              <w:rPr>
                <w:rFonts w:asciiTheme="majorHAnsi" w:hAnsiTheme="majorHAnsi" w:cstheme="minorHAnsi"/>
                <w:sz w:val="20"/>
                <w:szCs w:val="20"/>
                <w:lang w:val="pl-PL"/>
              </w:rPr>
              <w:t xml:space="preserve"> Ma-RES</w:t>
            </w:r>
          </w:p>
          <w:p w14:paraId="21C6DC09" w14:textId="77777777" w:rsidR="00467E96" w:rsidRDefault="00D6684A">
            <w:pPr>
              <w:ind w:firstLine="714"/>
              <w:rPr>
                <w:rFonts w:ascii="Calibri Light" w:hAnsi="Calibri Light" w:cs="Calibri Light"/>
                <w:sz w:val="20"/>
                <w:szCs w:val="20"/>
                <w:lang w:val="pl-PL"/>
              </w:rPr>
            </w:pPr>
            <w:r w:rsidRPr="00E3300A">
              <w:rPr>
                <w:rFonts w:ascii="Calibri Light" w:hAnsi="Calibri Light" w:cs="Calibri Light"/>
                <w:sz w:val="20"/>
                <w:szCs w:val="20"/>
                <w:lang w:val="pl-PL"/>
              </w:rPr>
              <w:t>Wysoka 250B 37-100 Łańcut</w:t>
            </w:r>
          </w:p>
          <w:p w14:paraId="64F41238" w14:textId="77777777" w:rsidR="00467E96" w:rsidRDefault="00D6684A">
            <w:pPr>
              <w:ind w:firstLine="714"/>
              <w:rPr>
                <w:rFonts w:ascii="Calibri Light" w:hAnsi="Calibri Light" w:cs="Calibri Light"/>
                <w:sz w:val="20"/>
                <w:szCs w:val="20"/>
                <w:lang w:val="pl-PL"/>
              </w:rPr>
            </w:pPr>
            <w:r w:rsidRPr="00E3300A">
              <w:rPr>
                <w:rFonts w:ascii="Calibri Light" w:hAnsi="Calibri Light" w:cs="Calibri Light"/>
                <w:sz w:val="20"/>
                <w:szCs w:val="20"/>
                <w:lang w:val="pl-PL"/>
              </w:rPr>
              <w:t>A</w:t>
            </w:r>
            <w:r w:rsidRPr="00E3300A">
              <w:rPr>
                <w:rFonts w:ascii="Calibri Light" w:hAnsi="Calibri Light" w:cs="Calibri Light"/>
                <w:sz w:val="20"/>
                <w:szCs w:val="20"/>
                <w:lang w:val="pl-PL"/>
              </w:rPr>
              <w:t>llenatore: Marek Surmacz</w:t>
            </w:r>
          </w:p>
          <w:p w14:paraId="026BE898" w14:textId="77777777" w:rsidR="00467E96" w:rsidRDefault="00D6684A">
            <w:pPr>
              <w:ind w:firstLine="714"/>
              <w:rPr>
                <w:rFonts w:ascii="Calibri Light" w:hAnsi="Calibri Light" w:cs="Calibri Light"/>
                <w:sz w:val="20"/>
                <w:szCs w:val="20"/>
                <w:lang w:val="pl-PL"/>
              </w:rPr>
            </w:pPr>
            <w:r w:rsidRPr="00E3300A">
              <w:rPr>
                <w:rFonts w:ascii="Calibri Light" w:hAnsi="Calibri Light" w:cs="Calibri Light"/>
                <w:sz w:val="20"/>
                <w:szCs w:val="20"/>
                <w:lang w:val="pl-PL"/>
              </w:rPr>
              <w:t>Studente: Grzegorz Sil</w:t>
            </w:r>
          </w:p>
          <w:p w14:paraId="00C6BCC8" w14:textId="77777777" w:rsidR="009A3B4B" w:rsidRPr="00E3300A" w:rsidRDefault="009A3B4B" w:rsidP="00AC2411">
            <w:pPr>
              <w:ind w:firstLine="714"/>
              <w:rPr>
                <w:rFonts w:asciiTheme="majorHAnsi" w:hAnsiTheme="majorHAnsi" w:cstheme="minorHAnsi"/>
                <w:sz w:val="20"/>
                <w:szCs w:val="20"/>
                <w:lang w:val="pl-PL"/>
              </w:rPr>
            </w:pPr>
          </w:p>
          <w:p w14:paraId="6344E28E" w14:textId="77777777" w:rsidR="00467E96" w:rsidRDefault="00D6684A">
            <w:pPr>
              <w:pStyle w:val="Paragraphedeliste"/>
              <w:numPr>
                <w:ilvl w:val="0"/>
                <w:numId w:val="72"/>
              </w:numPr>
              <w:ind w:hanging="289"/>
              <w:rPr>
                <w:rFonts w:ascii="Calibri Light" w:hAnsi="Calibri Light" w:cs="Calibri Light"/>
                <w:sz w:val="20"/>
                <w:szCs w:val="20"/>
                <w:lang w:val="pl-PL"/>
              </w:rPr>
            </w:pPr>
            <w:r w:rsidRPr="00E3300A">
              <w:rPr>
                <w:rFonts w:ascii="Calibri Light" w:hAnsi="Calibri Light" w:cs="Calibri Light"/>
                <w:sz w:val="20"/>
                <w:szCs w:val="20"/>
                <w:lang w:val="pl-PL"/>
              </w:rPr>
              <w:t>Azienda: PPHU "KACPER" firma remontowo budowlana</w:t>
            </w:r>
          </w:p>
          <w:p w14:paraId="64B43E44" w14:textId="77777777" w:rsidR="00467E96" w:rsidRDefault="00D6684A">
            <w:pPr>
              <w:ind w:left="998" w:hanging="354"/>
              <w:rPr>
                <w:rFonts w:ascii="Calibri Light" w:hAnsi="Calibri Light" w:cs="Calibri Light"/>
                <w:sz w:val="20"/>
                <w:szCs w:val="20"/>
                <w:lang w:val="pl-PL"/>
              </w:rPr>
            </w:pPr>
            <w:r w:rsidRPr="00E3300A">
              <w:rPr>
                <w:rFonts w:ascii="Calibri Light" w:hAnsi="Calibri Light" w:cs="Calibri Light"/>
                <w:sz w:val="20"/>
                <w:szCs w:val="20"/>
                <w:lang w:val="pl-PL"/>
              </w:rPr>
              <w:t>95- 082 Dobroń k. Pabianic</w:t>
            </w:r>
          </w:p>
          <w:p w14:paraId="71C597E2" w14:textId="77777777" w:rsidR="00467E96" w:rsidRDefault="00D6684A">
            <w:pPr>
              <w:ind w:left="998" w:hanging="354"/>
              <w:rPr>
                <w:rFonts w:ascii="Calibri Light" w:hAnsi="Calibri Light" w:cs="Calibri Light"/>
                <w:sz w:val="20"/>
                <w:szCs w:val="20"/>
                <w:lang w:val="en-GB"/>
              </w:rPr>
            </w:pPr>
            <w:r w:rsidRPr="00E3300A">
              <w:rPr>
                <w:rFonts w:ascii="Calibri Light" w:hAnsi="Calibri Light" w:cs="Calibri Light"/>
                <w:sz w:val="20"/>
                <w:szCs w:val="20"/>
                <w:lang w:val="en-GB"/>
              </w:rPr>
              <w:t>Allenatore: Kacper Witczak</w:t>
            </w:r>
          </w:p>
          <w:p w14:paraId="4460A97E" w14:textId="77777777" w:rsidR="00467E96" w:rsidRDefault="00D6684A">
            <w:pPr>
              <w:ind w:left="998" w:hanging="354"/>
              <w:rPr>
                <w:rFonts w:asciiTheme="majorHAnsi" w:hAnsiTheme="majorHAnsi" w:cstheme="minorHAnsi"/>
                <w:sz w:val="20"/>
                <w:szCs w:val="20"/>
                <w:lang w:val="en-GB"/>
              </w:rPr>
            </w:pPr>
            <w:r w:rsidRPr="00E3300A">
              <w:rPr>
                <w:rFonts w:ascii="Calibri Light" w:hAnsi="Calibri Light" w:cs="Calibri Light"/>
                <w:sz w:val="20"/>
                <w:szCs w:val="20"/>
                <w:lang w:val="en-GB"/>
              </w:rPr>
              <w:t>Studente: Dariusz Sołtysek</w:t>
            </w:r>
          </w:p>
          <w:p w14:paraId="4B53324C" w14:textId="77777777" w:rsidR="009A3B4B" w:rsidRPr="00E3300A" w:rsidRDefault="009A3B4B" w:rsidP="00AC2411">
            <w:pPr>
              <w:rPr>
                <w:rFonts w:asciiTheme="majorHAnsi" w:hAnsiTheme="majorHAnsi" w:cstheme="minorHAnsi"/>
                <w:sz w:val="20"/>
                <w:szCs w:val="20"/>
                <w:lang w:val="en-GB"/>
              </w:rPr>
            </w:pPr>
          </w:p>
          <w:p w14:paraId="51BD5A2F" w14:textId="77777777" w:rsidR="00467E96" w:rsidRDefault="00D6684A">
            <w:pPr>
              <w:rPr>
                <w:rFonts w:asciiTheme="majorHAnsi" w:hAnsiTheme="majorHAnsi" w:cstheme="minorHAnsi"/>
                <w:sz w:val="20"/>
                <w:szCs w:val="20"/>
                <w:lang w:val="en-GB"/>
              </w:rPr>
            </w:pPr>
            <w:r w:rsidRPr="005A52DC">
              <w:rPr>
                <w:rFonts w:asciiTheme="majorHAnsi" w:hAnsiTheme="majorHAnsi" w:cstheme="minorHAnsi"/>
                <w:sz w:val="20"/>
                <w:szCs w:val="20"/>
                <w:lang w:val="en-GB"/>
              </w:rPr>
              <w:t>Ore di formazione: 6 ore</w:t>
            </w:r>
          </w:p>
          <w:p w14:paraId="6839AF56" w14:textId="77777777" w:rsidR="009A3B4B" w:rsidRPr="005A52DC" w:rsidRDefault="009A3B4B" w:rsidP="00AC2411">
            <w:pPr>
              <w:ind w:left="65" w:hanging="77"/>
              <w:rPr>
                <w:rFonts w:asciiTheme="majorHAnsi" w:hAnsiTheme="majorHAnsi" w:cstheme="minorHAnsi"/>
                <w:sz w:val="20"/>
                <w:szCs w:val="20"/>
                <w:lang w:val="en-GB"/>
              </w:rPr>
            </w:pPr>
          </w:p>
          <w:p w14:paraId="08087686" w14:textId="77777777" w:rsidR="00467E96" w:rsidRDefault="00D6684A">
            <w:pPr>
              <w:rPr>
                <w:rFonts w:asciiTheme="majorHAnsi" w:hAnsiTheme="majorHAnsi" w:cstheme="minorHAnsi"/>
                <w:sz w:val="20"/>
                <w:szCs w:val="20"/>
                <w:lang w:val="en-GB"/>
              </w:rPr>
            </w:pPr>
            <w:r w:rsidRPr="005A52DC">
              <w:rPr>
                <w:rFonts w:asciiTheme="majorHAnsi" w:hAnsiTheme="majorHAnsi" w:cstheme="minorHAnsi"/>
                <w:sz w:val="20"/>
                <w:szCs w:val="20"/>
                <w:lang w:val="en-GB"/>
              </w:rPr>
              <w:t>Profilo della/e azienda/e coinvolta/e nell'apprendimento sul lavoro previsto:</w:t>
            </w:r>
          </w:p>
          <w:p w14:paraId="47B7A4F5" w14:textId="77777777" w:rsidR="00467E96" w:rsidRDefault="00D6684A">
            <w:pPr>
              <w:ind w:left="34" w:hanging="34"/>
              <w:rPr>
                <w:rFonts w:asciiTheme="majorHAnsi" w:hAnsiTheme="majorHAnsi" w:cstheme="minorHAnsi"/>
                <w:sz w:val="20"/>
                <w:szCs w:val="20"/>
                <w:lang w:val="en-GB"/>
              </w:rPr>
            </w:pPr>
            <w:r w:rsidRPr="005A52DC">
              <w:rPr>
                <w:rFonts w:asciiTheme="majorHAnsi" w:hAnsiTheme="majorHAnsi" w:cstheme="minorHAnsi"/>
                <w:sz w:val="20"/>
                <w:szCs w:val="20"/>
                <w:lang w:val="en-GB"/>
              </w:rPr>
              <w:t>Imprese di costruzione e ristrutturazione che partecipano a Renovup IO3</w:t>
            </w:r>
          </w:p>
          <w:p w14:paraId="6B402045" w14:textId="77777777" w:rsidR="009A3B4B" w:rsidRPr="005A52DC" w:rsidRDefault="009A3B4B" w:rsidP="00AC2411">
            <w:pPr>
              <w:ind w:left="34" w:hanging="34"/>
              <w:rPr>
                <w:rFonts w:asciiTheme="majorHAnsi" w:hAnsiTheme="majorHAnsi" w:cstheme="minorHAnsi"/>
                <w:sz w:val="20"/>
                <w:szCs w:val="20"/>
                <w:lang w:val="en-GB"/>
              </w:rPr>
            </w:pPr>
          </w:p>
        </w:tc>
      </w:tr>
      <w:tr w:rsidR="009A3B4B" w:rsidRPr="00F47FF1" w14:paraId="688B0FE2"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54C5B736" w14:textId="77777777" w:rsidR="009A3B4B" w:rsidRDefault="009A3B4B" w:rsidP="00AC2411">
            <w:pPr>
              <w:jc w:val="center"/>
              <w:rPr>
                <w:rFonts w:asciiTheme="majorHAnsi" w:hAnsiTheme="majorHAnsi" w:cstheme="minorHAnsi"/>
                <w:b/>
                <w:sz w:val="20"/>
                <w:szCs w:val="20"/>
                <w:lang w:val="en-GB"/>
              </w:rPr>
            </w:pPr>
          </w:p>
          <w:p w14:paraId="40127752" w14:textId="77777777" w:rsidR="00467E96" w:rsidRDefault="00D6684A">
            <w:pPr>
              <w:jc w:val="center"/>
              <w:rPr>
                <w:rFonts w:asciiTheme="majorHAnsi" w:hAnsiTheme="majorHAnsi" w:cstheme="minorHAnsi"/>
                <w:b/>
                <w:sz w:val="20"/>
                <w:szCs w:val="20"/>
                <w:lang w:val="en-GB"/>
              </w:rPr>
            </w:pPr>
            <w:r w:rsidRPr="005A52DC">
              <w:rPr>
                <w:rFonts w:asciiTheme="majorHAnsi" w:hAnsiTheme="majorHAnsi" w:cstheme="minorHAnsi"/>
                <w:b/>
                <w:sz w:val="20"/>
                <w:szCs w:val="20"/>
                <w:lang w:val="en-GB"/>
              </w:rPr>
              <w:t>Processo di insegnamento e apprendimento</w:t>
            </w:r>
          </w:p>
          <w:p w14:paraId="1F78636D" w14:textId="77777777" w:rsidR="00467E96" w:rsidRDefault="00D6684A">
            <w:pPr>
              <w:jc w:val="center"/>
              <w:rPr>
                <w:rFonts w:asciiTheme="majorHAnsi" w:hAnsiTheme="majorHAnsi" w:cstheme="minorHAnsi"/>
                <w:b/>
                <w:sz w:val="20"/>
                <w:szCs w:val="20"/>
                <w:lang w:val="en-GB"/>
              </w:rPr>
            </w:pPr>
            <w:r w:rsidRPr="005A52DC">
              <w:rPr>
                <w:rFonts w:asciiTheme="majorHAnsi" w:hAnsiTheme="majorHAnsi" w:cstheme="minorHAnsi"/>
                <w:sz w:val="20"/>
                <w:szCs w:val="20"/>
                <w:lang w:val="en-GB"/>
              </w:rPr>
              <w:t xml:space="preserve">(Risultato dell'IO3 di RENOVUP, che sperimenta con formatori di TL gli </w:t>
            </w:r>
            <w:r w:rsidRPr="005A52DC">
              <w:rPr>
                <w:rFonts w:asciiTheme="majorHAnsi" w:hAnsiTheme="majorHAnsi"/>
                <w:sz w:val="20"/>
                <w:szCs w:val="20"/>
                <w:lang w:val="en-GB"/>
              </w:rPr>
              <w:t>"Strumenti didattici per la professionalizzazione dei capocantiere e dei capi squadra nei lavori di ristrutturazione edilizia, progettati in relazione alle situazioni di lavoro" (IO1-A3</w:t>
            </w:r>
            <w:r w:rsidRPr="005A52DC">
              <w:rPr>
                <w:rFonts w:asciiTheme="majorHAnsi" w:hAnsiTheme="majorHAnsi"/>
                <w:sz w:val="20"/>
                <w:szCs w:val="20"/>
                <w:lang w:val="en-GB"/>
              </w:rPr>
              <w:t>b &amp; A4 e IO2-A1).</w:t>
            </w:r>
          </w:p>
        </w:tc>
      </w:tr>
      <w:tr w:rsidR="009A3B4B" w:rsidRPr="00F47FF1" w14:paraId="2DCAD22D" w14:textId="77777777" w:rsidTr="00AC2411">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9ED2F4A" w14:textId="77777777" w:rsidR="009A3B4B" w:rsidRPr="00DD146B" w:rsidRDefault="009A3B4B" w:rsidP="00AC2411">
            <w:pPr>
              <w:rPr>
                <w:rFonts w:asciiTheme="majorHAnsi" w:hAnsiTheme="majorHAnsi" w:cstheme="minorHAnsi"/>
                <w:sz w:val="20"/>
                <w:szCs w:val="20"/>
                <w:lang w:val="en-GB"/>
              </w:rPr>
            </w:pPr>
          </w:p>
          <w:p w14:paraId="5B3BE9B8" w14:textId="77777777" w:rsidR="00467E96" w:rsidRDefault="00D6684A">
            <w:pPr>
              <w:rPr>
                <w:rFonts w:asciiTheme="majorHAnsi" w:hAnsiTheme="majorHAnsi" w:cstheme="minorHAnsi"/>
                <w:b/>
                <w:sz w:val="20"/>
                <w:szCs w:val="20"/>
                <w:lang w:val="en-GB"/>
              </w:rPr>
            </w:pPr>
            <w:r w:rsidRPr="00DD146B">
              <w:rPr>
                <w:rFonts w:asciiTheme="majorHAnsi" w:hAnsiTheme="majorHAnsi" w:cstheme="minorHAnsi"/>
                <w:b/>
                <w:sz w:val="20"/>
                <w:szCs w:val="20"/>
                <w:lang w:val="en-GB"/>
              </w:rPr>
              <w:t>Obiettivi di apprendimento:</w:t>
            </w:r>
          </w:p>
          <w:p w14:paraId="24822EC2" w14:textId="77777777" w:rsidR="00467E96" w:rsidRDefault="00D6684A">
            <w:pPr>
              <w:pStyle w:val="Default"/>
              <w:ind w:left="317"/>
              <w:rPr>
                <w:rFonts w:asciiTheme="majorHAnsi" w:hAnsiTheme="majorHAnsi" w:cstheme="minorHAnsi"/>
                <w:color w:val="auto"/>
                <w:sz w:val="20"/>
                <w:szCs w:val="20"/>
                <w:lang w:val="en-GB"/>
              </w:rPr>
            </w:pPr>
            <w:r w:rsidRPr="00DD146B">
              <w:rPr>
                <w:rFonts w:asciiTheme="majorHAnsi" w:hAnsiTheme="majorHAnsi" w:cstheme="minorHAnsi"/>
                <w:color w:val="auto"/>
                <w:sz w:val="20"/>
                <w:szCs w:val="20"/>
                <w:lang w:val="en-GB"/>
              </w:rPr>
              <w:sym w:font="Wingdings" w:char="F03F"/>
            </w:r>
            <w:r w:rsidRPr="00DD146B">
              <w:rPr>
                <w:rFonts w:asciiTheme="majorHAnsi" w:hAnsiTheme="majorHAnsi" w:cstheme="minorHAnsi"/>
                <w:color w:val="auto"/>
                <w:sz w:val="20"/>
                <w:szCs w:val="20"/>
                <w:lang w:val="en-GB"/>
              </w:rPr>
              <w:t xml:space="preserve"> Identificare l'isolamento termico interno inadeguato/danneggiato come causa di perdita di calore negli edifici. </w:t>
            </w:r>
          </w:p>
          <w:p w14:paraId="31488612" w14:textId="77777777" w:rsidR="00467E96" w:rsidRDefault="00D6684A">
            <w:pPr>
              <w:pStyle w:val="Default"/>
              <w:ind w:left="317"/>
              <w:rPr>
                <w:rFonts w:asciiTheme="majorHAnsi" w:hAnsiTheme="majorHAnsi" w:cstheme="minorHAnsi"/>
                <w:color w:val="auto"/>
                <w:sz w:val="20"/>
                <w:szCs w:val="20"/>
                <w:lang w:val="en-GB"/>
              </w:rPr>
            </w:pPr>
            <w:r w:rsidRPr="00DD146B">
              <w:rPr>
                <w:rFonts w:asciiTheme="majorHAnsi" w:hAnsiTheme="majorHAnsi" w:cstheme="minorHAnsi"/>
                <w:color w:val="auto"/>
                <w:sz w:val="20"/>
                <w:szCs w:val="20"/>
                <w:lang w:val="en-GB"/>
              </w:rPr>
              <w:sym w:font="Wingdings" w:char="F03F"/>
            </w:r>
            <w:r w:rsidRPr="00DD146B">
              <w:rPr>
                <w:rFonts w:asciiTheme="majorHAnsi" w:hAnsiTheme="majorHAnsi" w:cstheme="minorHAnsi"/>
                <w:color w:val="auto"/>
                <w:sz w:val="20"/>
                <w:szCs w:val="20"/>
                <w:lang w:val="en-GB"/>
              </w:rPr>
              <w:t xml:space="preserve"> Sviluppare e proporre strategie di risoluzione per la riparazione</w:t>
            </w:r>
          </w:p>
          <w:p w14:paraId="464C1FDA" w14:textId="77777777" w:rsidR="009A3B4B" w:rsidRPr="00DD146B" w:rsidRDefault="009A3B4B" w:rsidP="00AC2411">
            <w:pPr>
              <w:rPr>
                <w:rFonts w:asciiTheme="majorHAnsi" w:hAnsiTheme="majorHAnsi" w:cstheme="minorHAnsi"/>
                <w:b/>
                <w:sz w:val="20"/>
                <w:szCs w:val="20"/>
                <w:lang w:val="en-GB"/>
              </w:rPr>
            </w:pPr>
          </w:p>
          <w:p w14:paraId="716EDAB0" w14:textId="77777777" w:rsidR="00467E96" w:rsidRDefault="00D6684A">
            <w:pPr>
              <w:rPr>
                <w:rFonts w:asciiTheme="majorHAnsi" w:hAnsiTheme="majorHAnsi" w:cstheme="minorHAnsi"/>
                <w:b/>
                <w:sz w:val="20"/>
                <w:szCs w:val="20"/>
                <w:lang w:val="en-GB"/>
              </w:rPr>
            </w:pPr>
            <w:r w:rsidRPr="00DD146B">
              <w:rPr>
                <w:rFonts w:asciiTheme="majorHAnsi" w:hAnsiTheme="majorHAnsi" w:cstheme="minorHAnsi"/>
                <w:b/>
                <w:sz w:val="20"/>
                <w:szCs w:val="20"/>
                <w:lang w:val="en-GB"/>
              </w:rPr>
              <w:t>Contenuto (a seconda dei contesti nazionali specifici):</w:t>
            </w:r>
          </w:p>
          <w:p w14:paraId="44C892BD" w14:textId="77777777" w:rsidR="00467E96" w:rsidRDefault="00D6684A">
            <w:pPr>
              <w:ind w:left="116" w:firstLine="173"/>
              <w:rPr>
                <w:rFonts w:ascii="Calibri Light" w:hAnsi="Calibri Light" w:cs="Calibri Light"/>
                <w:sz w:val="20"/>
                <w:szCs w:val="20"/>
                <w:lang w:val="en-GB"/>
              </w:rPr>
            </w:pPr>
            <w:r w:rsidRPr="00DD146B">
              <w:rPr>
                <w:rFonts w:asciiTheme="majorHAnsi" w:hAnsiTheme="majorHAnsi" w:cstheme="minorHAnsi"/>
                <w:sz w:val="20"/>
                <w:szCs w:val="20"/>
                <w:lang w:val="en-GB"/>
              </w:rPr>
              <w:sym w:font="Wingdings" w:char="F026"/>
            </w:r>
            <w:r w:rsidRPr="00DD146B">
              <w:rPr>
                <w:rFonts w:ascii="Calibri Light" w:hAnsi="Calibri Light" w:cs="Calibri Light"/>
                <w:sz w:val="20"/>
                <w:szCs w:val="20"/>
                <w:lang w:val="en-GB"/>
              </w:rPr>
              <w:t xml:space="preserve"> Importanza dei danni all'isolamento nella perdita di calore </w:t>
            </w:r>
          </w:p>
          <w:p w14:paraId="5DB23FCA" w14:textId="77777777" w:rsidR="00467E96" w:rsidRDefault="00D6684A">
            <w:pPr>
              <w:ind w:left="1026" w:hanging="737"/>
              <w:rPr>
                <w:rFonts w:asciiTheme="majorHAnsi" w:hAnsiTheme="majorHAnsi"/>
                <w:sz w:val="20"/>
                <w:szCs w:val="20"/>
                <w:lang w:val="en-GB"/>
              </w:rPr>
            </w:pPr>
            <w:r w:rsidRPr="00DD146B">
              <w:rPr>
                <w:rFonts w:asciiTheme="majorHAnsi" w:hAnsiTheme="majorHAnsi" w:cstheme="minorHAnsi"/>
                <w:sz w:val="20"/>
                <w:szCs w:val="20"/>
                <w:lang w:val="en-GB"/>
              </w:rPr>
              <w:sym w:font="Wingdings" w:char="F026"/>
            </w:r>
            <w:r w:rsidRPr="00DD146B">
              <w:rPr>
                <w:rFonts w:asciiTheme="majorHAnsi" w:hAnsiTheme="majorHAnsi"/>
                <w:sz w:val="20"/>
                <w:szCs w:val="20"/>
                <w:lang w:val="en-GB"/>
              </w:rPr>
              <w:t xml:space="preserve"> Tipo di danno all'isolamento termico interno e metodi di identificazione.</w:t>
            </w:r>
          </w:p>
          <w:p w14:paraId="1A460E23" w14:textId="77777777" w:rsidR="00467E96" w:rsidRDefault="00D6684A">
            <w:pPr>
              <w:ind w:left="1026" w:hanging="737"/>
              <w:rPr>
                <w:rFonts w:ascii="Calibri Light" w:hAnsi="Calibri Light" w:cs="Calibri Light"/>
                <w:sz w:val="20"/>
                <w:szCs w:val="20"/>
                <w:lang w:val="en-GB"/>
              </w:rPr>
            </w:pPr>
            <w:r w:rsidRPr="00DD146B">
              <w:rPr>
                <w:rFonts w:asciiTheme="majorHAnsi" w:hAnsiTheme="majorHAnsi" w:cstheme="minorHAnsi"/>
                <w:sz w:val="20"/>
                <w:szCs w:val="20"/>
                <w:lang w:val="en-GB"/>
              </w:rPr>
              <w:sym w:font="Wingdings" w:char="F026"/>
            </w:r>
            <w:r w:rsidRPr="00DD146B">
              <w:rPr>
                <w:rFonts w:ascii="Calibri Light" w:hAnsi="Calibri Light" w:cs="Calibri Light"/>
                <w:sz w:val="20"/>
                <w:szCs w:val="20"/>
                <w:lang w:val="en-GB"/>
              </w:rPr>
              <w:t xml:space="preserve"> Selezione dei metodi di riparazione per l'isolamento danneggiato </w:t>
            </w:r>
          </w:p>
          <w:p w14:paraId="0C9921D2" w14:textId="77777777" w:rsidR="00467E96" w:rsidRDefault="00D6684A">
            <w:pPr>
              <w:ind w:left="1026" w:hanging="737"/>
              <w:rPr>
                <w:rFonts w:asciiTheme="majorHAnsi" w:hAnsiTheme="majorHAnsi"/>
                <w:sz w:val="20"/>
                <w:szCs w:val="20"/>
                <w:lang w:val="en-GB"/>
              </w:rPr>
            </w:pPr>
            <w:r w:rsidRPr="00DD146B">
              <w:rPr>
                <w:rFonts w:asciiTheme="majorHAnsi" w:hAnsiTheme="majorHAnsi" w:cstheme="minorHAnsi"/>
                <w:sz w:val="20"/>
                <w:szCs w:val="20"/>
                <w:lang w:val="en-GB"/>
              </w:rPr>
              <w:sym w:font="Wingdings" w:char="F026"/>
            </w:r>
            <w:r w:rsidRPr="00DD146B">
              <w:rPr>
                <w:rFonts w:ascii="Calibri Light" w:hAnsi="Calibri Light" w:cs="Calibri Light"/>
                <w:sz w:val="20"/>
                <w:szCs w:val="20"/>
                <w:lang w:val="en-GB"/>
              </w:rPr>
              <w:t xml:space="preserve"> Gestione dei lavori di riparazione</w:t>
            </w:r>
            <w:r w:rsidRPr="00DD146B">
              <w:rPr>
                <w:rFonts w:asciiTheme="majorHAnsi" w:hAnsiTheme="majorHAnsi"/>
                <w:sz w:val="20"/>
                <w:szCs w:val="20"/>
                <w:lang w:val="en-GB"/>
              </w:rPr>
              <w:t>.</w:t>
            </w:r>
          </w:p>
          <w:p w14:paraId="69B3253E" w14:textId="77777777" w:rsidR="009A3B4B" w:rsidRPr="00DD146B" w:rsidRDefault="009A3B4B" w:rsidP="00AC2411">
            <w:pPr>
              <w:rPr>
                <w:rFonts w:asciiTheme="majorHAnsi" w:hAnsiTheme="majorHAnsi"/>
                <w:sz w:val="20"/>
                <w:szCs w:val="20"/>
                <w:lang w:val="en-GB"/>
              </w:rPr>
            </w:pPr>
          </w:p>
          <w:p w14:paraId="18A89EF5" w14:textId="77777777" w:rsidR="00467E96" w:rsidRDefault="00D6684A">
            <w:pPr>
              <w:rPr>
                <w:rFonts w:asciiTheme="majorHAnsi" w:hAnsiTheme="majorHAnsi" w:cstheme="minorHAnsi"/>
                <w:b/>
                <w:sz w:val="20"/>
                <w:szCs w:val="20"/>
                <w:lang w:val="en-GB"/>
              </w:rPr>
            </w:pPr>
            <w:r w:rsidRPr="00DD146B">
              <w:rPr>
                <w:rFonts w:asciiTheme="majorHAnsi" w:hAnsiTheme="majorHAnsi" w:cstheme="minorHAnsi"/>
                <w:b/>
                <w:sz w:val="20"/>
                <w:szCs w:val="20"/>
                <w:lang w:val="en-GB"/>
              </w:rPr>
              <w:t>Metodi e st</w:t>
            </w:r>
            <w:r w:rsidRPr="00DD146B">
              <w:rPr>
                <w:rFonts w:asciiTheme="majorHAnsi" w:hAnsiTheme="majorHAnsi" w:cstheme="minorHAnsi"/>
                <w:b/>
                <w:sz w:val="20"/>
                <w:szCs w:val="20"/>
                <w:lang w:val="en-GB"/>
              </w:rPr>
              <w:t>rumenti di insegnamento/apprendimento</w:t>
            </w:r>
          </w:p>
          <w:p w14:paraId="17E6D1E8" w14:textId="77777777" w:rsidR="00467E96" w:rsidRDefault="00D6684A">
            <w:pPr>
              <w:pStyle w:val="Paragraphedeliste"/>
              <w:numPr>
                <w:ilvl w:val="0"/>
                <w:numId w:val="74"/>
              </w:numPr>
              <w:rPr>
                <w:rFonts w:asciiTheme="majorHAnsi" w:hAnsiTheme="majorHAnsi" w:cstheme="minorHAnsi"/>
                <w:sz w:val="20"/>
                <w:szCs w:val="20"/>
                <w:lang w:val="en-GB"/>
              </w:rPr>
            </w:pPr>
            <w:r w:rsidRPr="00DD146B">
              <w:rPr>
                <w:rFonts w:asciiTheme="majorHAnsi" w:hAnsiTheme="majorHAnsi" w:cstheme="minorHAnsi"/>
                <w:sz w:val="20"/>
                <w:szCs w:val="20"/>
                <w:lang w:val="en-GB"/>
              </w:rPr>
              <w:t xml:space="preserve">Discussione (incentrata sull'esperienza dei partecipanti in materia di </w:t>
            </w:r>
            <w:r w:rsidRPr="00DD146B">
              <w:rPr>
                <w:rFonts w:ascii="Calibri Light" w:hAnsi="Calibri Light" w:cs="Calibri Light"/>
                <w:sz w:val="20"/>
                <w:szCs w:val="20"/>
                <w:lang w:val="en-GB"/>
              </w:rPr>
              <w:t>isolamento termico degli edifici</w:t>
            </w:r>
            <w:r w:rsidRPr="00DD146B">
              <w:rPr>
                <w:rFonts w:asciiTheme="majorHAnsi" w:hAnsiTheme="majorHAnsi" w:cstheme="minorHAnsi"/>
                <w:sz w:val="20"/>
                <w:szCs w:val="20"/>
                <w:lang w:val="en-GB"/>
              </w:rPr>
              <w:t>)</w:t>
            </w:r>
          </w:p>
          <w:p w14:paraId="0D0F6DE7" w14:textId="77777777" w:rsidR="00467E96" w:rsidRDefault="00D6684A">
            <w:pPr>
              <w:pStyle w:val="Paragraphedeliste"/>
              <w:numPr>
                <w:ilvl w:val="0"/>
                <w:numId w:val="74"/>
              </w:numPr>
              <w:rPr>
                <w:rFonts w:asciiTheme="majorHAnsi" w:hAnsiTheme="majorHAnsi" w:cstheme="minorHAnsi"/>
                <w:sz w:val="20"/>
                <w:szCs w:val="20"/>
                <w:lang w:val="en-GB"/>
              </w:rPr>
            </w:pPr>
            <w:r w:rsidRPr="00DD146B">
              <w:rPr>
                <w:rFonts w:asciiTheme="majorHAnsi" w:hAnsiTheme="majorHAnsi" w:cstheme="minorHAnsi"/>
                <w:sz w:val="20"/>
                <w:szCs w:val="20"/>
                <w:lang w:val="en-GB"/>
              </w:rPr>
              <w:t>Dimostrazione di un esempio di sistema di isolamento difettoso/danneggiato (esempio reale in loco + eventualmente</w:t>
            </w:r>
            <w:r w:rsidRPr="00DD146B">
              <w:rPr>
                <w:rFonts w:asciiTheme="majorHAnsi" w:hAnsiTheme="majorHAnsi" w:cstheme="minorHAnsi"/>
                <w:sz w:val="20"/>
                <w:szCs w:val="20"/>
                <w:lang w:val="en-GB"/>
              </w:rPr>
              <w:t xml:space="preserve"> video)</w:t>
            </w:r>
          </w:p>
          <w:p w14:paraId="23F7E85F" w14:textId="77777777" w:rsidR="00467E96" w:rsidRDefault="00D6684A">
            <w:pPr>
              <w:pStyle w:val="Paragraphedeliste"/>
              <w:numPr>
                <w:ilvl w:val="0"/>
                <w:numId w:val="74"/>
              </w:numPr>
              <w:rPr>
                <w:rFonts w:asciiTheme="majorHAnsi" w:hAnsiTheme="majorHAnsi" w:cstheme="minorHAnsi"/>
                <w:sz w:val="20"/>
                <w:szCs w:val="20"/>
                <w:lang w:val="en-GB"/>
              </w:rPr>
            </w:pPr>
            <w:r w:rsidRPr="00DD146B">
              <w:rPr>
                <w:rFonts w:asciiTheme="majorHAnsi" w:hAnsiTheme="majorHAnsi" w:cstheme="minorHAnsi"/>
                <w:sz w:val="20"/>
                <w:szCs w:val="20"/>
                <w:lang w:val="en-GB"/>
              </w:rPr>
              <w:t>Sviluppo di un piano di riparazione.</w:t>
            </w:r>
          </w:p>
          <w:p w14:paraId="789A59DA" w14:textId="77777777" w:rsidR="00467E96" w:rsidRDefault="00D6684A">
            <w:pPr>
              <w:pStyle w:val="Paragraphedeliste"/>
              <w:numPr>
                <w:ilvl w:val="0"/>
                <w:numId w:val="74"/>
              </w:numPr>
              <w:rPr>
                <w:rFonts w:asciiTheme="majorHAnsi" w:hAnsiTheme="majorHAnsi" w:cstheme="minorHAnsi"/>
                <w:sz w:val="20"/>
                <w:szCs w:val="20"/>
                <w:lang w:val="en-GB"/>
              </w:rPr>
            </w:pPr>
            <w:r w:rsidRPr="00DD146B">
              <w:rPr>
                <w:rFonts w:asciiTheme="majorHAnsi" w:hAnsiTheme="majorHAnsi" w:cstheme="minorHAnsi"/>
                <w:sz w:val="20"/>
                <w:szCs w:val="20"/>
                <w:lang w:val="en-GB"/>
              </w:rPr>
              <w:t>Job shadowing (gestione dei lavori di riparazione).</w:t>
            </w:r>
          </w:p>
          <w:p w14:paraId="5475FC20" w14:textId="77777777" w:rsidR="009A3B4B" w:rsidRPr="00DD146B" w:rsidRDefault="009A3B4B" w:rsidP="00AC2411">
            <w:pPr>
              <w:rPr>
                <w:rFonts w:asciiTheme="majorHAnsi" w:hAnsiTheme="majorHAnsi" w:cstheme="minorHAnsi"/>
                <w:sz w:val="20"/>
                <w:szCs w:val="20"/>
                <w:lang w:val="en-GB"/>
              </w:rPr>
            </w:pPr>
          </w:p>
          <w:p w14:paraId="4D56423F" w14:textId="77777777" w:rsidR="00467E96" w:rsidRDefault="00D6684A">
            <w:pPr>
              <w:rPr>
                <w:rFonts w:asciiTheme="majorHAnsi" w:hAnsiTheme="majorHAnsi" w:cstheme="minorHAnsi"/>
                <w:b/>
                <w:sz w:val="20"/>
                <w:szCs w:val="20"/>
                <w:lang w:val="en-GB"/>
              </w:rPr>
            </w:pPr>
            <w:r w:rsidRPr="00DD146B">
              <w:rPr>
                <w:rFonts w:asciiTheme="majorHAnsi" w:hAnsiTheme="majorHAnsi" w:cstheme="minorHAnsi"/>
                <w:b/>
                <w:sz w:val="20"/>
                <w:szCs w:val="20"/>
                <w:lang w:val="en-GB"/>
              </w:rPr>
              <w:t>Organizzazione del processo di formazione nelle aziende</w:t>
            </w:r>
          </w:p>
          <w:p w14:paraId="013856F0" w14:textId="77777777" w:rsidR="00467E96" w:rsidRDefault="00D6684A">
            <w:pPr>
              <w:pStyle w:val="Paragraphedeliste"/>
              <w:ind w:left="0" w:firstLine="5"/>
              <w:rPr>
                <w:rFonts w:asciiTheme="majorHAnsi" w:hAnsiTheme="majorHAnsi" w:cstheme="minorHAnsi"/>
                <w:sz w:val="20"/>
                <w:szCs w:val="20"/>
                <w:lang w:val="en-GB"/>
              </w:rPr>
            </w:pPr>
            <w:r>
              <w:rPr>
                <w:rFonts w:asciiTheme="majorHAnsi" w:hAnsiTheme="majorHAnsi" w:cstheme="minorHAnsi"/>
                <w:sz w:val="20"/>
                <w:szCs w:val="20"/>
                <w:lang w:val="en-GB"/>
              </w:rPr>
              <w:t xml:space="preserve">Le formazioni sono state condotte in forma f2f, direttamente nei cantieri edili, durante l'esecuzione dei lavori di ristrutturazione. </w:t>
            </w:r>
          </w:p>
          <w:p w14:paraId="696BE5D0" w14:textId="77777777" w:rsidR="00467E96" w:rsidRDefault="00D6684A">
            <w:pPr>
              <w:pStyle w:val="Paragraphedeliste"/>
              <w:ind w:left="0" w:firstLine="5"/>
              <w:rPr>
                <w:rFonts w:asciiTheme="majorHAnsi" w:hAnsiTheme="majorHAnsi" w:cstheme="minorHAnsi"/>
                <w:sz w:val="20"/>
                <w:szCs w:val="20"/>
                <w:lang w:val="en-GB"/>
              </w:rPr>
            </w:pPr>
            <w:r w:rsidRPr="00DD146B">
              <w:rPr>
                <w:rFonts w:asciiTheme="majorHAnsi" w:hAnsiTheme="majorHAnsi" w:cstheme="minorHAnsi"/>
                <w:sz w:val="20"/>
                <w:szCs w:val="20"/>
                <w:lang w:val="en-GB"/>
              </w:rPr>
              <w:t>Lo svolgimento della formazione nei cantieri reali ha richiesto un notevole sforzo organizzativo. Si trattava principalme</w:t>
            </w:r>
            <w:r w:rsidRPr="00DD146B">
              <w:rPr>
                <w:rFonts w:asciiTheme="majorHAnsi" w:hAnsiTheme="majorHAnsi" w:cstheme="minorHAnsi"/>
                <w:sz w:val="20"/>
                <w:szCs w:val="20"/>
                <w:lang w:val="en-GB"/>
              </w:rPr>
              <w:t>nte di adattare i possibili argomenti di formazione al tipo di lavoro attualmente svolto nel cantiere in questione. È stato inoltre necessario ottenere il permesso del proprietario/amministratore di condominio per svolgere la formazione nel loro cantiere.</w:t>
            </w:r>
          </w:p>
          <w:p w14:paraId="6B5C5858" w14:textId="77777777" w:rsidR="00467E96" w:rsidRDefault="00D6684A">
            <w:pPr>
              <w:pStyle w:val="Paragraphedeliste"/>
              <w:ind w:left="0"/>
              <w:jc w:val="both"/>
              <w:rPr>
                <w:rFonts w:asciiTheme="majorHAnsi" w:hAnsiTheme="majorHAnsi" w:cstheme="minorHAnsi"/>
                <w:sz w:val="20"/>
                <w:szCs w:val="20"/>
                <w:lang w:val="en-GB"/>
              </w:rPr>
            </w:pPr>
            <w:r w:rsidRPr="00DD146B">
              <w:rPr>
                <w:rFonts w:asciiTheme="majorHAnsi" w:hAnsiTheme="majorHAnsi" w:cstheme="minorHAnsi"/>
                <w:sz w:val="20"/>
                <w:szCs w:val="20"/>
                <w:lang w:val="en-GB"/>
              </w:rPr>
              <w:t>Per ridurre al minimo l'impatto della formazione sugli altri lavori di ristrutturazione, la formazione si è svolta con un rapporto di 1 formatore e 1 partecipante. Nella pratica, è improbabile che questa soluzione sia realistica a causa dei costi. Pertanto</w:t>
            </w:r>
            <w:r w:rsidRPr="00DD146B">
              <w:rPr>
                <w:rFonts w:asciiTheme="majorHAnsi" w:hAnsiTheme="majorHAnsi" w:cstheme="minorHAnsi"/>
                <w:sz w:val="20"/>
                <w:szCs w:val="20"/>
                <w:lang w:val="en-GB"/>
              </w:rPr>
              <w:t xml:space="preserve">, questa soluzione è considerata dal partenariato del progetto polacco RenovUp come una soluzione temporanea. A partire da giugno 2023, verrà creato il </w:t>
            </w:r>
            <w:r w:rsidRPr="00DD146B">
              <w:rPr>
                <w:rFonts w:asciiTheme="majorHAnsi" w:hAnsiTheme="majorHAnsi" w:cstheme="minorHAnsi"/>
                <w:b/>
                <w:sz w:val="20"/>
                <w:szCs w:val="20"/>
                <w:lang w:val="en-GB"/>
              </w:rPr>
              <w:t xml:space="preserve">primo centro di formazione settoriale </w:t>
            </w:r>
            <w:r w:rsidRPr="00DD146B">
              <w:rPr>
                <w:rFonts w:asciiTheme="majorHAnsi" w:hAnsiTheme="majorHAnsi" w:cstheme="minorHAnsi"/>
                <w:sz w:val="20"/>
                <w:szCs w:val="20"/>
                <w:lang w:val="en-GB"/>
              </w:rPr>
              <w:t>per l'industria delle costruzioni in Polonia (con la partecipazion</w:t>
            </w:r>
            <w:r w:rsidRPr="00DD146B">
              <w:rPr>
                <w:rFonts w:asciiTheme="majorHAnsi" w:hAnsiTheme="majorHAnsi" w:cstheme="minorHAnsi"/>
                <w:sz w:val="20"/>
                <w:szCs w:val="20"/>
                <w:lang w:val="en-GB"/>
              </w:rPr>
              <w:t>e attiva di Ł-ITeE e SSRW). Uno dei suoi obiettivi è consentire la formazione professionale dei lavoratori edili in condizioni di cantiere simulate.</w:t>
            </w:r>
          </w:p>
          <w:p w14:paraId="50B60FF8" w14:textId="77777777" w:rsidR="009A3B4B" w:rsidRPr="00DD146B" w:rsidRDefault="009A3B4B" w:rsidP="00AC2411">
            <w:pPr>
              <w:rPr>
                <w:rFonts w:asciiTheme="majorHAnsi" w:hAnsiTheme="majorHAnsi" w:cstheme="minorHAnsi"/>
                <w:b/>
                <w:bCs/>
                <w:sz w:val="20"/>
                <w:szCs w:val="20"/>
                <w:lang w:val="en-GB"/>
              </w:rPr>
            </w:pPr>
          </w:p>
          <w:p w14:paraId="738F7B6D" w14:textId="77777777" w:rsidR="00467E96" w:rsidRDefault="00D6684A">
            <w:pPr>
              <w:rPr>
                <w:rFonts w:asciiTheme="majorHAnsi" w:hAnsiTheme="majorHAnsi" w:cstheme="minorHAnsi"/>
                <w:b/>
                <w:bCs/>
                <w:sz w:val="20"/>
                <w:szCs w:val="20"/>
                <w:lang w:val="pl-PL"/>
              </w:rPr>
            </w:pPr>
            <w:r w:rsidRPr="00DD146B">
              <w:rPr>
                <w:rFonts w:asciiTheme="majorHAnsi" w:hAnsiTheme="majorHAnsi" w:cstheme="minorHAnsi"/>
                <w:b/>
                <w:bCs/>
                <w:sz w:val="20"/>
                <w:szCs w:val="20"/>
                <w:lang w:val="pl-PL"/>
              </w:rPr>
              <w:t>Valutazione dei risultati di apprendimento</w:t>
            </w:r>
          </w:p>
          <w:p w14:paraId="627EF8BC" w14:textId="77777777" w:rsidR="00467E96" w:rsidRDefault="00D6684A">
            <w:pPr>
              <w:ind w:left="5"/>
              <w:rPr>
                <w:rFonts w:asciiTheme="majorHAnsi" w:hAnsiTheme="majorHAnsi" w:cstheme="minorHAnsi"/>
                <w:sz w:val="20"/>
                <w:szCs w:val="20"/>
                <w:lang w:val="en-GB"/>
              </w:rPr>
            </w:pPr>
            <w:r w:rsidRPr="00DD146B">
              <w:rPr>
                <w:rFonts w:asciiTheme="majorHAnsi" w:hAnsiTheme="majorHAnsi" w:cstheme="minorHAnsi"/>
                <w:sz w:val="20"/>
                <w:szCs w:val="20"/>
                <w:lang w:val="en-GB"/>
              </w:rPr>
              <w:t>Per assicurarsi che il contenuto della sperimentazione fosse se</w:t>
            </w:r>
            <w:r w:rsidRPr="00DD146B">
              <w:rPr>
                <w:rFonts w:asciiTheme="majorHAnsi" w:hAnsiTheme="majorHAnsi" w:cstheme="minorHAnsi"/>
                <w:sz w:val="20"/>
                <w:szCs w:val="20"/>
                <w:lang w:val="en-GB"/>
              </w:rPr>
              <w:t>guito in modo soddisfacente, sono stati effettuati un monitoraggio individuale e continuo e un controllo giornaliero delle presenze, oltre all'utilizzo del questionario RENOVUP 3 e di un test di valutazione.</w:t>
            </w:r>
          </w:p>
          <w:p w14:paraId="3C19331E" w14:textId="77777777" w:rsidR="009A3B4B" w:rsidRPr="00DD146B" w:rsidRDefault="009A3B4B" w:rsidP="00AC2411">
            <w:pPr>
              <w:ind w:left="5"/>
              <w:rPr>
                <w:rFonts w:asciiTheme="majorHAnsi" w:hAnsiTheme="majorHAnsi" w:cstheme="minorHAnsi"/>
                <w:sz w:val="20"/>
                <w:szCs w:val="20"/>
                <w:lang w:val="en-GB"/>
              </w:rPr>
            </w:pPr>
          </w:p>
        </w:tc>
      </w:tr>
      <w:tr w:rsidR="009A3B4B" w:rsidRPr="00F47FF1" w14:paraId="4DF195BF" w14:textId="77777777" w:rsidTr="00AC2411">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58EDDEBD" w14:textId="77777777" w:rsidR="00467E96" w:rsidRDefault="00D6684A">
            <w:pPr>
              <w:jc w:val="center"/>
              <w:rPr>
                <w:rFonts w:asciiTheme="majorHAnsi" w:hAnsiTheme="majorHAnsi" w:cstheme="minorHAnsi"/>
                <w:b/>
                <w:sz w:val="20"/>
                <w:szCs w:val="20"/>
                <w:lang w:val="en-GB"/>
              </w:rPr>
            </w:pPr>
            <w:r w:rsidRPr="00DD146B">
              <w:rPr>
                <w:rFonts w:asciiTheme="majorHAnsi" w:hAnsiTheme="majorHAnsi" w:cstheme="minorHAnsi"/>
                <w:b/>
                <w:sz w:val="20"/>
                <w:szCs w:val="20"/>
                <w:lang w:val="en-GB"/>
              </w:rPr>
              <w:t>Nome del percorso di formazione professionale</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3886E30F" w14:textId="77777777" w:rsidR="00467E96" w:rsidRDefault="00D6684A">
            <w:pPr>
              <w:jc w:val="center"/>
              <w:rPr>
                <w:rFonts w:asciiTheme="majorHAnsi" w:hAnsiTheme="majorHAnsi" w:cstheme="minorHAnsi"/>
                <w:b/>
                <w:sz w:val="20"/>
                <w:szCs w:val="20"/>
                <w:lang w:val="en-GB"/>
              </w:rPr>
            </w:pPr>
            <w:r w:rsidRPr="00DD146B">
              <w:rPr>
                <w:rFonts w:asciiTheme="majorHAnsi" w:hAnsiTheme="majorHAnsi" w:cstheme="minorHAnsi"/>
                <w:b/>
                <w:sz w:val="20"/>
                <w:szCs w:val="20"/>
                <w:lang w:val="en-GB"/>
              </w:rPr>
              <w:t>Blocchi/componenti scelti per il test</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29C18D98" w14:textId="77777777" w:rsidR="00467E96" w:rsidRDefault="00D6684A">
            <w:pPr>
              <w:jc w:val="center"/>
              <w:rPr>
                <w:rFonts w:asciiTheme="majorHAnsi" w:hAnsiTheme="majorHAnsi" w:cstheme="minorHAnsi"/>
                <w:b/>
                <w:sz w:val="20"/>
                <w:szCs w:val="20"/>
                <w:lang w:val="en-GB"/>
              </w:rPr>
            </w:pPr>
            <w:r w:rsidRPr="00DD146B">
              <w:rPr>
                <w:rFonts w:asciiTheme="majorHAnsi" w:hAnsiTheme="majorHAnsi" w:cstheme="minorHAnsi"/>
                <w:b/>
                <w:sz w:val="20"/>
                <w:szCs w:val="20"/>
                <w:lang w:val="en-GB"/>
              </w:rPr>
              <w:t>Pubblico</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0161BD37" w14:textId="77777777" w:rsidR="00467E96" w:rsidRDefault="00D6684A">
            <w:pPr>
              <w:jc w:val="center"/>
              <w:rPr>
                <w:rFonts w:asciiTheme="majorHAnsi" w:hAnsiTheme="majorHAnsi" w:cstheme="minorHAnsi"/>
                <w:b/>
                <w:sz w:val="20"/>
                <w:szCs w:val="20"/>
                <w:lang w:val="en-GB"/>
              </w:rPr>
            </w:pPr>
            <w:r w:rsidRPr="00DD146B">
              <w:rPr>
                <w:rFonts w:asciiTheme="majorHAnsi" w:hAnsiTheme="majorHAnsi" w:cstheme="minorHAnsi"/>
                <w:b/>
                <w:sz w:val="20"/>
                <w:szCs w:val="20"/>
                <w:lang w:val="en-GB"/>
              </w:rPr>
              <w:t>Posti di formazione</w:t>
            </w:r>
          </w:p>
          <w:p w14:paraId="1DA494EA" w14:textId="77777777" w:rsidR="00467E96" w:rsidRDefault="00D6684A">
            <w:pPr>
              <w:jc w:val="center"/>
              <w:rPr>
                <w:rFonts w:asciiTheme="majorHAnsi" w:hAnsiTheme="majorHAnsi" w:cstheme="minorHAnsi"/>
                <w:b/>
                <w:sz w:val="20"/>
                <w:szCs w:val="20"/>
                <w:lang w:val="en-GB"/>
              </w:rPr>
            </w:pPr>
            <w:r w:rsidRPr="00DD146B">
              <w:rPr>
                <w:rFonts w:asciiTheme="majorHAnsi" w:hAnsiTheme="majorHAnsi"/>
                <w:sz w:val="20"/>
                <w:szCs w:val="20"/>
                <w:lang w:val="en-GB"/>
              </w:rPr>
              <w:t>Nota: se non siete in grado di fornire nomi specifici in questa fase, definite almeno i profili.</w:t>
            </w:r>
          </w:p>
        </w:tc>
      </w:tr>
      <w:tr w:rsidR="009A3B4B" w:rsidRPr="00F47FF1" w14:paraId="0AFD25C1" w14:textId="77777777" w:rsidTr="00AC2411">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80AA354" w14:textId="77777777" w:rsidR="00467E96" w:rsidRDefault="00D6684A">
            <w:pPr>
              <w:jc w:val="center"/>
              <w:rPr>
                <w:rFonts w:asciiTheme="majorHAnsi" w:hAnsiTheme="majorHAnsi" w:cstheme="minorHAnsi"/>
                <w:sz w:val="20"/>
                <w:szCs w:val="20"/>
                <w:lang w:val="en-GB"/>
              </w:rPr>
            </w:pPr>
            <w:r w:rsidRPr="00916B61">
              <w:rPr>
                <w:rFonts w:ascii="Calibri Light" w:hAnsi="Calibri Light" w:cs="Calibri Light"/>
                <w:i/>
                <w:sz w:val="20"/>
                <w:szCs w:val="20"/>
                <w:lang w:val="en-GB"/>
              </w:rPr>
              <w:t xml:space="preserve">Procedura per controllare la preparazione e l'idoneità dei sottofondi per i </w:t>
            </w:r>
            <w:r w:rsidRPr="00916B61">
              <w:rPr>
                <w:rFonts w:ascii="Calibri Light" w:hAnsi="Calibri Light" w:cs="Calibri Light"/>
                <w:sz w:val="20"/>
                <w:szCs w:val="20"/>
                <w:lang w:val="en-GB"/>
              </w:rPr>
              <w:t>pavimenti</w:t>
            </w:r>
            <w:r w:rsidRPr="00916B61">
              <w:rPr>
                <w:rFonts w:ascii="Calibri Light" w:hAnsi="Calibri Light" w:cs="Calibri Light"/>
                <w:i/>
                <w:sz w:val="20"/>
                <w:szCs w:val="20"/>
                <w:lang w:val="en-GB"/>
              </w:rPr>
              <w:t xml:space="preserve"> in piastrelle di grande formato </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B28B511" w14:textId="77777777" w:rsidR="009A3B4B" w:rsidRPr="00916B61" w:rsidRDefault="009A3B4B" w:rsidP="00AC2411">
            <w:pPr>
              <w:rPr>
                <w:rFonts w:asciiTheme="majorHAnsi" w:hAnsiTheme="majorHAnsi" w:cstheme="minorHAnsi"/>
                <w:sz w:val="20"/>
                <w:szCs w:val="20"/>
                <w:lang w:val="en-GB"/>
              </w:rPr>
            </w:pPr>
          </w:p>
          <w:p w14:paraId="43B72810" w14:textId="77777777" w:rsidR="00467E96" w:rsidRDefault="00D6684A">
            <w:pPr>
              <w:rPr>
                <w:rFonts w:asciiTheme="majorHAnsi" w:hAnsiTheme="majorHAnsi" w:cstheme="minorHAnsi"/>
                <w:sz w:val="20"/>
                <w:szCs w:val="20"/>
                <w:lang w:val="en-GB"/>
              </w:rPr>
            </w:pPr>
            <w:r w:rsidRPr="00916B61">
              <w:rPr>
                <w:rFonts w:asciiTheme="majorHAnsi" w:hAnsiTheme="majorHAnsi" w:cstheme="minorHAnsi"/>
                <w:sz w:val="20"/>
                <w:szCs w:val="20"/>
                <w:lang w:val="en-GB"/>
              </w:rPr>
              <w:t>Descrizione:</w:t>
            </w:r>
          </w:p>
          <w:p w14:paraId="6488D450" w14:textId="77777777" w:rsidR="009A3B4B" w:rsidRPr="00916B61" w:rsidRDefault="009A3B4B" w:rsidP="00AC2411">
            <w:pPr>
              <w:rPr>
                <w:rFonts w:asciiTheme="majorHAnsi" w:hAnsiTheme="majorHAnsi" w:cstheme="minorHAnsi"/>
                <w:sz w:val="20"/>
                <w:szCs w:val="20"/>
                <w:lang w:val="en-GB"/>
              </w:rPr>
            </w:pPr>
          </w:p>
          <w:p w14:paraId="7045ED7B" w14:textId="77777777" w:rsidR="009A3B4B" w:rsidRPr="00916B61" w:rsidRDefault="009A3B4B" w:rsidP="00AC2411">
            <w:pPr>
              <w:rPr>
                <w:rFonts w:asciiTheme="majorHAnsi" w:hAnsiTheme="majorHAnsi" w:cstheme="minorHAnsi"/>
                <w:sz w:val="20"/>
                <w:szCs w:val="20"/>
                <w:lang w:val="en-GB"/>
              </w:rPr>
            </w:pPr>
          </w:p>
          <w:p w14:paraId="45B48184" w14:textId="77777777" w:rsidR="00467E96" w:rsidRDefault="00D6684A">
            <w:pPr>
              <w:pStyle w:val="Default"/>
              <w:rPr>
                <w:rFonts w:asciiTheme="majorHAnsi" w:hAnsiTheme="majorHAnsi" w:cstheme="minorBidi"/>
                <w:b/>
                <w:color w:val="auto"/>
                <w:sz w:val="20"/>
                <w:szCs w:val="20"/>
                <w:lang w:val="en-GB"/>
              </w:rPr>
            </w:pPr>
            <w:r w:rsidRPr="00916B61">
              <w:rPr>
                <w:rFonts w:asciiTheme="majorHAnsi" w:hAnsiTheme="majorHAnsi" w:cstheme="minorBidi"/>
                <w:b/>
                <w:color w:val="auto"/>
                <w:sz w:val="20"/>
                <w:szCs w:val="20"/>
                <w:lang w:val="en-GB"/>
              </w:rPr>
              <w:t xml:space="preserve">Blocco 3: </w:t>
            </w:r>
            <w:r w:rsidRPr="00916B61">
              <w:rPr>
                <w:rFonts w:ascii="Calibri Light" w:hAnsi="Calibri Light" w:cs="Calibri Light"/>
                <w:b/>
                <w:bCs/>
                <w:color w:val="auto"/>
                <w:sz w:val="20"/>
                <w:szCs w:val="20"/>
                <w:lang w:val="en-GB"/>
              </w:rPr>
              <w:t>Padroneggiare gli aspetti tecnici e organizzativi del lavoro di squadra</w:t>
            </w:r>
          </w:p>
          <w:p w14:paraId="38D98C48" w14:textId="77777777" w:rsidR="009A3B4B" w:rsidRPr="00916B61" w:rsidRDefault="009A3B4B" w:rsidP="00AC2411">
            <w:pPr>
              <w:rPr>
                <w:rFonts w:asciiTheme="majorHAnsi" w:hAnsiTheme="majorHAnsi"/>
                <w:b/>
                <w:sz w:val="20"/>
                <w:szCs w:val="20"/>
                <w:lang w:val="en-GB"/>
              </w:rPr>
            </w:pPr>
          </w:p>
          <w:p w14:paraId="0CE76C25" w14:textId="77777777" w:rsidR="009A3B4B" w:rsidRPr="00916B61" w:rsidRDefault="009A3B4B" w:rsidP="00AC2411">
            <w:pPr>
              <w:rPr>
                <w:rFonts w:asciiTheme="majorHAnsi" w:hAnsiTheme="majorHAnsi" w:cstheme="minorHAnsi"/>
                <w:sz w:val="20"/>
                <w:szCs w:val="20"/>
                <w:lang w:val="en-GB"/>
              </w:rPr>
            </w:pPr>
          </w:p>
          <w:p w14:paraId="252C6D95" w14:textId="77777777" w:rsidR="00467E96" w:rsidRDefault="00D6684A">
            <w:pPr>
              <w:rPr>
                <w:rFonts w:asciiTheme="majorHAnsi" w:hAnsiTheme="majorHAnsi" w:cstheme="minorHAnsi"/>
                <w:sz w:val="20"/>
                <w:szCs w:val="20"/>
                <w:lang w:val="en-GB"/>
              </w:rPr>
            </w:pPr>
            <w:r w:rsidRPr="00916B61">
              <w:rPr>
                <w:rFonts w:asciiTheme="majorHAnsi" w:hAnsiTheme="majorHAnsi"/>
                <w:sz w:val="20"/>
                <w:szCs w:val="20"/>
                <w:lang w:val="en-GB"/>
              </w:rPr>
              <w:t xml:space="preserve">Componente 3.5. </w:t>
            </w:r>
            <w:r w:rsidRPr="00916B61">
              <w:rPr>
                <w:rFonts w:ascii="Calibri Light" w:hAnsi="Calibri Light" w:cs="Calibri Light"/>
                <w:sz w:val="20"/>
                <w:szCs w:val="20"/>
                <w:lang w:val="en-GB"/>
              </w:rPr>
              <w:t>Controllo continuo della qualità delle fasi intermedie e della qualità del lavoro finito</w:t>
            </w:r>
            <w:r w:rsidRPr="00916B61">
              <w:rPr>
                <w:rFonts w:asciiTheme="majorHAnsi" w:hAnsiTheme="majorHAnsi"/>
                <w:sz w:val="20"/>
                <w:szCs w:val="20"/>
                <w:lang w:val="en-GB"/>
              </w:rPr>
              <w:t>.</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474B210" w14:textId="77777777" w:rsidR="00467E96" w:rsidRDefault="00D6684A">
            <w:pPr>
              <w:rPr>
                <w:rFonts w:asciiTheme="majorHAnsi" w:hAnsiTheme="majorHAnsi" w:cstheme="minorHAnsi"/>
                <w:sz w:val="20"/>
                <w:szCs w:val="20"/>
                <w:lang w:val="pl-PL"/>
              </w:rPr>
            </w:pPr>
            <w:r w:rsidRPr="00916B61">
              <w:rPr>
                <w:rFonts w:asciiTheme="majorHAnsi" w:hAnsiTheme="majorHAnsi" w:cstheme="minorHAnsi"/>
                <w:sz w:val="20"/>
                <w:szCs w:val="20"/>
                <w:lang w:val="pl-PL"/>
              </w:rPr>
              <w:t>Capo squadra</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BDFEDD8" w14:textId="77777777" w:rsidR="009A3B4B" w:rsidRPr="00916B61" w:rsidRDefault="009A3B4B" w:rsidP="00AC2411">
            <w:pPr>
              <w:rPr>
                <w:rFonts w:asciiTheme="majorHAnsi" w:hAnsiTheme="majorHAnsi" w:cstheme="minorHAnsi"/>
                <w:sz w:val="20"/>
                <w:szCs w:val="20"/>
                <w:lang w:val="en-GB"/>
              </w:rPr>
            </w:pPr>
          </w:p>
          <w:p w14:paraId="58B47619" w14:textId="77777777" w:rsidR="00467E96" w:rsidRDefault="00D6684A">
            <w:pPr>
              <w:ind w:left="5" w:hanging="17"/>
              <w:rPr>
                <w:rFonts w:asciiTheme="majorHAnsi" w:hAnsiTheme="majorHAnsi" w:cstheme="minorHAnsi"/>
                <w:sz w:val="20"/>
                <w:szCs w:val="20"/>
                <w:lang w:val="en-GB"/>
              </w:rPr>
            </w:pPr>
            <w:r w:rsidRPr="00916B61">
              <w:rPr>
                <w:rFonts w:asciiTheme="majorHAnsi" w:hAnsiTheme="majorHAnsi" w:cstheme="minorHAnsi"/>
                <w:sz w:val="20"/>
                <w:szCs w:val="20"/>
                <w:lang w:val="en-GB"/>
              </w:rPr>
              <w:t>Nome e indirizzo delle società che organizzano la formazione e nome del/i formatore/i:</w:t>
            </w:r>
          </w:p>
          <w:p w14:paraId="1E237606" w14:textId="77777777" w:rsidR="00467E96" w:rsidRDefault="00D6684A">
            <w:pPr>
              <w:pStyle w:val="Paragraphedeliste"/>
              <w:numPr>
                <w:ilvl w:val="0"/>
                <w:numId w:val="73"/>
              </w:numPr>
              <w:rPr>
                <w:rFonts w:asciiTheme="majorHAnsi" w:hAnsiTheme="majorHAnsi" w:cstheme="minorHAnsi"/>
                <w:sz w:val="20"/>
                <w:szCs w:val="20"/>
                <w:lang w:val="pl-PL"/>
              </w:rPr>
            </w:pPr>
            <w:r>
              <w:rPr>
                <w:rFonts w:asciiTheme="majorHAnsi" w:hAnsiTheme="majorHAnsi" w:cstheme="minorHAnsi"/>
                <w:sz w:val="20"/>
                <w:szCs w:val="20"/>
                <w:lang w:val="pl-PL"/>
              </w:rPr>
              <w:t xml:space="preserve">Azienda: </w:t>
            </w:r>
            <w:r w:rsidRPr="00916B61">
              <w:rPr>
                <w:rFonts w:asciiTheme="majorHAnsi" w:hAnsiTheme="majorHAnsi" w:cstheme="minorHAnsi"/>
                <w:sz w:val="20"/>
                <w:szCs w:val="20"/>
                <w:lang w:val="pl-PL"/>
              </w:rPr>
              <w:t xml:space="preserve">BIK- BLACHOWSKI, </w:t>
            </w:r>
          </w:p>
          <w:p w14:paraId="51738EF5" w14:textId="77777777" w:rsidR="00467E96" w:rsidRDefault="00D6684A">
            <w:pPr>
              <w:ind w:left="360" w:firstLine="354"/>
              <w:rPr>
                <w:rFonts w:asciiTheme="majorHAnsi" w:hAnsiTheme="majorHAnsi" w:cstheme="minorHAnsi"/>
                <w:sz w:val="20"/>
                <w:szCs w:val="20"/>
                <w:lang w:val="pl-PL"/>
              </w:rPr>
            </w:pPr>
            <w:r w:rsidRPr="00916B61">
              <w:rPr>
                <w:rFonts w:asciiTheme="majorHAnsi" w:hAnsiTheme="majorHAnsi" w:cstheme="minorHAnsi"/>
                <w:sz w:val="20"/>
                <w:szCs w:val="20"/>
                <w:lang w:val="pl-PL"/>
              </w:rPr>
              <w:t>ul. Wałbrzyska 91, 91-865 Łódź</w:t>
            </w:r>
          </w:p>
          <w:p w14:paraId="5940317B" w14:textId="77777777" w:rsidR="00467E96" w:rsidRDefault="00D6684A">
            <w:pPr>
              <w:ind w:left="714"/>
              <w:rPr>
                <w:rFonts w:asciiTheme="majorHAnsi" w:hAnsiTheme="majorHAnsi" w:cstheme="minorHAnsi"/>
                <w:sz w:val="20"/>
                <w:szCs w:val="20"/>
                <w:lang w:val="pl-PL"/>
              </w:rPr>
            </w:pPr>
            <w:r w:rsidRPr="00916B61">
              <w:rPr>
                <w:rFonts w:asciiTheme="majorHAnsi" w:hAnsiTheme="majorHAnsi" w:cstheme="minorHAnsi"/>
                <w:sz w:val="20"/>
                <w:szCs w:val="20"/>
                <w:lang w:val="pl-PL"/>
              </w:rPr>
              <w:t xml:space="preserve">Allenatore: </w:t>
            </w:r>
            <w:r>
              <w:rPr>
                <w:rFonts w:asciiTheme="majorHAnsi" w:hAnsiTheme="majorHAnsi" w:cstheme="minorHAnsi"/>
                <w:sz w:val="20"/>
                <w:szCs w:val="20"/>
                <w:lang w:val="pl-PL"/>
              </w:rPr>
              <w:t xml:space="preserve">Jacek </w:t>
            </w:r>
            <w:r w:rsidRPr="00916B61">
              <w:rPr>
                <w:rFonts w:asciiTheme="majorHAnsi" w:hAnsiTheme="majorHAnsi" w:cstheme="minorHAnsi"/>
                <w:sz w:val="20"/>
                <w:szCs w:val="20"/>
                <w:lang w:val="pl-PL"/>
              </w:rPr>
              <w:t>Blachowski</w:t>
            </w:r>
          </w:p>
          <w:p w14:paraId="0EB72BC8" w14:textId="77777777" w:rsidR="00467E96" w:rsidRDefault="00D6684A">
            <w:pPr>
              <w:ind w:left="714"/>
              <w:rPr>
                <w:rFonts w:asciiTheme="majorHAnsi" w:hAnsiTheme="majorHAnsi" w:cstheme="minorHAnsi"/>
                <w:sz w:val="20"/>
                <w:szCs w:val="20"/>
                <w:lang w:val="pl-PL"/>
              </w:rPr>
            </w:pPr>
            <w:r w:rsidRPr="00916B61">
              <w:rPr>
                <w:rFonts w:asciiTheme="majorHAnsi" w:hAnsiTheme="majorHAnsi" w:cstheme="minorHAnsi"/>
                <w:sz w:val="20"/>
                <w:szCs w:val="20"/>
                <w:lang w:val="pl-PL"/>
              </w:rPr>
              <w:t>Studenti: Bogusław Płoński, Piotr Wiśniewski</w:t>
            </w:r>
          </w:p>
          <w:p w14:paraId="241740F2" w14:textId="77777777" w:rsidR="009A3B4B" w:rsidRPr="00916B61" w:rsidRDefault="009A3B4B" w:rsidP="00AC2411">
            <w:pPr>
              <w:ind w:left="714"/>
              <w:rPr>
                <w:rFonts w:asciiTheme="majorHAnsi" w:hAnsiTheme="majorHAnsi" w:cstheme="minorHAnsi"/>
                <w:sz w:val="20"/>
                <w:szCs w:val="20"/>
                <w:lang w:val="pl-PL"/>
              </w:rPr>
            </w:pPr>
          </w:p>
          <w:p w14:paraId="2B233A9D" w14:textId="77777777" w:rsidR="00467E96" w:rsidRDefault="00D6684A">
            <w:pPr>
              <w:pStyle w:val="Paragraphedeliste"/>
              <w:numPr>
                <w:ilvl w:val="0"/>
                <w:numId w:val="73"/>
              </w:numPr>
              <w:rPr>
                <w:rFonts w:asciiTheme="majorHAnsi" w:hAnsiTheme="majorHAnsi" w:cstheme="minorHAnsi"/>
                <w:sz w:val="20"/>
                <w:szCs w:val="20"/>
                <w:lang w:val="pl-PL"/>
              </w:rPr>
            </w:pPr>
            <w:r>
              <w:rPr>
                <w:rFonts w:asciiTheme="majorHAnsi" w:hAnsiTheme="majorHAnsi" w:cstheme="minorHAnsi"/>
                <w:sz w:val="20"/>
                <w:szCs w:val="20"/>
                <w:lang w:val="pl-PL"/>
              </w:rPr>
              <w:t xml:space="preserve">Azienda: </w:t>
            </w:r>
            <w:r w:rsidRPr="00916B61">
              <w:rPr>
                <w:rFonts w:asciiTheme="majorHAnsi" w:hAnsiTheme="majorHAnsi" w:cstheme="minorHAnsi"/>
                <w:sz w:val="20"/>
                <w:szCs w:val="20"/>
                <w:lang w:val="pl-PL"/>
              </w:rPr>
              <w:t xml:space="preserve">ASTMEDIA </w:t>
            </w:r>
          </w:p>
          <w:p w14:paraId="018C6371" w14:textId="77777777" w:rsidR="00467E96" w:rsidRDefault="00D6684A">
            <w:pPr>
              <w:ind w:left="714"/>
              <w:rPr>
                <w:rFonts w:ascii="Calibri Light" w:hAnsi="Calibri Light" w:cs="Calibri Light"/>
                <w:sz w:val="20"/>
                <w:szCs w:val="20"/>
                <w:lang w:val="pl-PL"/>
              </w:rPr>
            </w:pPr>
            <w:r w:rsidRPr="00916B61">
              <w:rPr>
                <w:rFonts w:ascii="Calibri Light" w:hAnsi="Calibri Light" w:cs="Calibri Light"/>
                <w:sz w:val="20"/>
                <w:szCs w:val="20"/>
                <w:lang w:val="pl-PL"/>
              </w:rPr>
              <w:t xml:space="preserve">ul. Gierymskiego </w:t>
            </w:r>
            <w:r w:rsidRPr="00916B61">
              <w:rPr>
                <w:rFonts w:ascii="Calibri Light" w:hAnsi="Calibri Light" w:cs="Calibri Light"/>
                <w:sz w:val="20"/>
                <w:szCs w:val="20"/>
                <w:lang w:val="pl-PL"/>
              </w:rPr>
              <w:t>5</w:t>
            </w:r>
            <w:r>
              <w:rPr>
                <w:rFonts w:ascii="Calibri Light" w:hAnsi="Calibri Light" w:cs="Calibri Light"/>
                <w:sz w:val="20"/>
                <w:szCs w:val="20"/>
                <w:lang w:val="pl-PL"/>
              </w:rPr>
              <w:t xml:space="preserve">, </w:t>
            </w:r>
            <w:r w:rsidRPr="00916B61">
              <w:rPr>
                <w:rFonts w:ascii="Calibri Light" w:hAnsi="Calibri Light" w:cs="Calibri Light"/>
                <w:sz w:val="20"/>
                <w:szCs w:val="20"/>
                <w:lang w:val="pl-PL"/>
              </w:rPr>
              <w:t>63-100 Śrem</w:t>
            </w:r>
          </w:p>
          <w:p w14:paraId="01CFA7B1" w14:textId="77777777" w:rsidR="00467E96" w:rsidRDefault="00D6684A">
            <w:pPr>
              <w:ind w:firstLine="714"/>
              <w:rPr>
                <w:rFonts w:ascii="Calibri Light" w:hAnsi="Calibri Light" w:cs="Calibri Light"/>
                <w:sz w:val="20"/>
                <w:szCs w:val="20"/>
                <w:lang w:val="en-GB"/>
              </w:rPr>
            </w:pPr>
            <w:r w:rsidRPr="00916B61">
              <w:rPr>
                <w:rFonts w:ascii="Calibri Light" w:hAnsi="Calibri Light" w:cs="Calibri Light"/>
                <w:sz w:val="20"/>
                <w:szCs w:val="20"/>
                <w:lang w:val="en-GB"/>
              </w:rPr>
              <w:t xml:space="preserve">Allenatore: </w:t>
            </w:r>
            <w:r>
              <w:rPr>
                <w:rFonts w:ascii="Calibri Light" w:hAnsi="Calibri Light" w:cs="Calibri Light"/>
                <w:sz w:val="20"/>
                <w:szCs w:val="20"/>
                <w:lang w:val="en-GB"/>
              </w:rPr>
              <w:t xml:space="preserve">Piotr </w:t>
            </w:r>
            <w:r w:rsidRPr="00916B61">
              <w:rPr>
                <w:rFonts w:ascii="Calibri Light" w:hAnsi="Calibri Light" w:cs="Calibri Light"/>
                <w:sz w:val="20"/>
                <w:szCs w:val="20"/>
                <w:lang w:val="en-GB"/>
              </w:rPr>
              <w:t>Jura</w:t>
            </w:r>
          </w:p>
          <w:p w14:paraId="1660E947" w14:textId="77777777" w:rsidR="00467E96" w:rsidRDefault="00D6684A">
            <w:pPr>
              <w:ind w:firstLine="714"/>
              <w:rPr>
                <w:rFonts w:asciiTheme="majorHAnsi" w:hAnsiTheme="majorHAnsi" w:cstheme="minorHAnsi"/>
                <w:sz w:val="20"/>
                <w:szCs w:val="20"/>
                <w:lang w:val="en-GB"/>
              </w:rPr>
            </w:pPr>
            <w:r w:rsidRPr="00916B61">
              <w:rPr>
                <w:rFonts w:ascii="Calibri Light" w:hAnsi="Calibri Light" w:cs="Calibri Light"/>
                <w:sz w:val="20"/>
                <w:szCs w:val="20"/>
                <w:lang w:val="en-GB"/>
              </w:rPr>
              <w:t>Studenti: Mariusz Pilarski, Mieczysław Aleksandrowicz</w:t>
            </w:r>
          </w:p>
          <w:p w14:paraId="1EE1FBB5" w14:textId="77777777" w:rsidR="009A3B4B" w:rsidRPr="00916B61" w:rsidRDefault="009A3B4B" w:rsidP="00AC2411">
            <w:pPr>
              <w:rPr>
                <w:rFonts w:asciiTheme="majorHAnsi" w:hAnsiTheme="majorHAnsi" w:cstheme="minorHAnsi"/>
                <w:sz w:val="20"/>
                <w:szCs w:val="20"/>
                <w:lang w:val="en-GB"/>
              </w:rPr>
            </w:pPr>
          </w:p>
          <w:p w14:paraId="5E820EB4" w14:textId="77777777" w:rsidR="00467E96" w:rsidRDefault="00D6684A">
            <w:pPr>
              <w:rPr>
                <w:rFonts w:asciiTheme="majorHAnsi" w:hAnsiTheme="majorHAnsi" w:cstheme="minorHAnsi"/>
                <w:sz w:val="20"/>
                <w:szCs w:val="20"/>
                <w:lang w:val="en-GB"/>
              </w:rPr>
            </w:pPr>
            <w:r w:rsidRPr="00916B61">
              <w:rPr>
                <w:rFonts w:asciiTheme="majorHAnsi" w:hAnsiTheme="majorHAnsi" w:cstheme="minorHAnsi"/>
                <w:sz w:val="20"/>
                <w:szCs w:val="20"/>
                <w:lang w:val="en-GB"/>
              </w:rPr>
              <w:t>Ore di formazione: 6 ore</w:t>
            </w:r>
          </w:p>
          <w:p w14:paraId="3E7AFD93" w14:textId="77777777" w:rsidR="009A3B4B" w:rsidRPr="00916B61" w:rsidRDefault="009A3B4B" w:rsidP="00AC2411">
            <w:pPr>
              <w:ind w:left="65" w:hanging="77"/>
              <w:rPr>
                <w:rFonts w:asciiTheme="majorHAnsi" w:hAnsiTheme="majorHAnsi" w:cstheme="minorHAnsi"/>
                <w:sz w:val="20"/>
                <w:szCs w:val="20"/>
                <w:lang w:val="en-GB"/>
              </w:rPr>
            </w:pPr>
          </w:p>
          <w:p w14:paraId="0F5EBB09" w14:textId="77777777" w:rsidR="00467E96" w:rsidRDefault="00D6684A">
            <w:pPr>
              <w:rPr>
                <w:rFonts w:asciiTheme="majorHAnsi" w:hAnsiTheme="majorHAnsi" w:cstheme="minorHAnsi"/>
                <w:sz w:val="20"/>
                <w:szCs w:val="20"/>
                <w:lang w:val="en-GB"/>
              </w:rPr>
            </w:pPr>
            <w:r w:rsidRPr="00916B61">
              <w:rPr>
                <w:rFonts w:asciiTheme="majorHAnsi" w:hAnsiTheme="majorHAnsi" w:cstheme="minorHAnsi"/>
                <w:sz w:val="20"/>
                <w:szCs w:val="20"/>
                <w:lang w:val="en-GB"/>
              </w:rPr>
              <w:t>Profilo della/e azienda/e coinvolta/e nell'apprendimento sul lavoro previsto:</w:t>
            </w:r>
          </w:p>
          <w:p w14:paraId="4039F873" w14:textId="77777777" w:rsidR="00467E96" w:rsidRDefault="00D6684A">
            <w:pPr>
              <w:rPr>
                <w:rFonts w:asciiTheme="majorHAnsi" w:hAnsiTheme="majorHAnsi" w:cstheme="minorHAnsi"/>
                <w:sz w:val="20"/>
                <w:szCs w:val="20"/>
                <w:lang w:val="en-GB"/>
              </w:rPr>
            </w:pPr>
            <w:r w:rsidRPr="00916B61">
              <w:rPr>
                <w:rFonts w:asciiTheme="majorHAnsi" w:hAnsiTheme="majorHAnsi" w:cstheme="minorHAnsi"/>
                <w:sz w:val="20"/>
                <w:szCs w:val="20"/>
                <w:lang w:val="en-GB"/>
              </w:rPr>
              <w:t>Imprese di costruzione e ristrutturazione che partecipano a Renovup IO3</w:t>
            </w:r>
          </w:p>
        </w:tc>
      </w:tr>
      <w:tr w:rsidR="009A3B4B" w:rsidRPr="00F47FF1" w14:paraId="7FAFAA64"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2C9E05A7" w14:textId="77777777" w:rsidR="00467E96" w:rsidRDefault="00D6684A">
            <w:pPr>
              <w:jc w:val="center"/>
              <w:rPr>
                <w:rFonts w:asciiTheme="majorHAnsi" w:hAnsiTheme="majorHAnsi" w:cstheme="minorHAnsi"/>
                <w:b/>
                <w:sz w:val="20"/>
                <w:szCs w:val="20"/>
                <w:lang w:val="en-GB"/>
              </w:rPr>
            </w:pPr>
            <w:r w:rsidRPr="00DD146B">
              <w:rPr>
                <w:rFonts w:asciiTheme="majorHAnsi" w:hAnsiTheme="majorHAnsi" w:cstheme="minorHAnsi"/>
                <w:b/>
                <w:sz w:val="20"/>
                <w:szCs w:val="20"/>
                <w:lang w:val="en-GB"/>
              </w:rPr>
              <w:t>Processo di insegnamento e apprendimento</w:t>
            </w:r>
          </w:p>
          <w:p w14:paraId="454B9569" w14:textId="77777777" w:rsidR="00467E96" w:rsidRDefault="00D6684A">
            <w:pPr>
              <w:jc w:val="center"/>
              <w:rPr>
                <w:rFonts w:asciiTheme="majorHAnsi" w:hAnsiTheme="majorHAnsi" w:cstheme="minorHAnsi"/>
                <w:b/>
                <w:sz w:val="20"/>
                <w:szCs w:val="20"/>
                <w:lang w:val="en-GB"/>
              </w:rPr>
            </w:pPr>
            <w:r w:rsidRPr="00DD146B">
              <w:rPr>
                <w:rFonts w:asciiTheme="majorHAnsi" w:hAnsiTheme="majorHAnsi" w:cstheme="minorHAnsi"/>
                <w:sz w:val="20"/>
                <w:szCs w:val="20"/>
                <w:lang w:val="en-GB"/>
              </w:rPr>
              <w:t xml:space="preserve">(Risultato dell'IO3 di RENOVUP, che sperimenta con formatori SM </w:t>
            </w:r>
            <w:r w:rsidRPr="00DD146B">
              <w:rPr>
                <w:rFonts w:asciiTheme="majorHAnsi" w:hAnsiTheme="majorHAnsi" w:cstheme="minorHAnsi"/>
                <w:sz w:val="20"/>
                <w:szCs w:val="20"/>
                <w:lang w:val="en-GB"/>
              </w:rPr>
              <w:t xml:space="preserve">e TL gli </w:t>
            </w:r>
            <w:r w:rsidRPr="00DD146B">
              <w:rPr>
                <w:rFonts w:asciiTheme="majorHAnsi" w:hAnsiTheme="majorHAnsi"/>
                <w:sz w:val="20"/>
                <w:szCs w:val="20"/>
                <w:lang w:val="en-GB"/>
              </w:rPr>
              <w:t>"Strumenti didattici per la professionalizzazione dei capocantiere e dei capi squadra nei lavori di ristrutturazione edilizia, progettati in relazione alle situazioni di lavoro" (IO1-A3b e A4 e IO2-A1).</w:t>
            </w:r>
          </w:p>
        </w:tc>
      </w:tr>
      <w:tr w:rsidR="009A3B4B" w:rsidRPr="00F47FF1" w14:paraId="208F33D8"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128C8F3" w14:textId="77777777" w:rsidR="00467E96" w:rsidRDefault="00D6684A">
            <w:pPr>
              <w:rPr>
                <w:rFonts w:asciiTheme="majorHAnsi" w:hAnsiTheme="majorHAnsi" w:cstheme="minorHAnsi"/>
                <w:b/>
                <w:sz w:val="20"/>
                <w:szCs w:val="20"/>
                <w:lang w:val="en-GB"/>
              </w:rPr>
            </w:pPr>
            <w:r w:rsidRPr="00DD146B">
              <w:rPr>
                <w:rFonts w:asciiTheme="majorHAnsi" w:hAnsiTheme="majorHAnsi" w:cstheme="minorHAnsi"/>
                <w:b/>
                <w:sz w:val="20"/>
                <w:szCs w:val="20"/>
                <w:lang w:val="en-GB"/>
              </w:rPr>
              <w:t>Obiettivi di apprendimento:</w:t>
            </w:r>
          </w:p>
          <w:p w14:paraId="64B1C740" w14:textId="77777777" w:rsidR="00467E96" w:rsidRDefault="00D6684A">
            <w:pPr>
              <w:ind w:left="743"/>
              <w:rPr>
                <w:rFonts w:asciiTheme="majorHAnsi" w:hAnsiTheme="majorHAnsi" w:cstheme="minorHAnsi"/>
                <w:sz w:val="20"/>
                <w:szCs w:val="20"/>
                <w:lang w:val="en-GB"/>
              </w:rPr>
            </w:pPr>
            <w:r w:rsidRPr="00DD146B">
              <w:rPr>
                <w:rFonts w:asciiTheme="majorHAnsi" w:hAnsiTheme="majorHAnsi" w:cstheme="minorHAnsi"/>
                <w:sz w:val="20"/>
                <w:szCs w:val="20"/>
                <w:lang w:val="en-GB"/>
              </w:rPr>
              <w:sym w:font="Wingdings" w:char="F03F"/>
            </w:r>
            <w:r w:rsidRPr="00DD146B">
              <w:rPr>
                <w:rFonts w:asciiTheme="majorHAnsi" w:hAnsiTheme="majorHAnsi" w:cstheme="minorHAnsi"/>
                <w:sz w:val="20"/>
                <w:szCs w:val="20"/>
                <w:lang w:val="en-GB"/>
              </w:rPr>
              <w:t xml:space="preserve"> Valutare l'idoneità del supporto (le sue caratteristiche) per la pavimentazione in piastrelle di grande formato.</w:t>
            </w:r>
          </w:p>
          <w:p w14:paraId="1335CC34" w14:textId="77777777" w:rsidR="009A3B4B" w:rsidRPr="00DD146B" w:rsidRDefault="009A3B4B" w:rsidP="00AC2411">
            <w:pPr>
              <w:rPr>
                <w:rFonts w:asciiTheme="majorHAnsi" w:hAnsiTheme="majorHAnsi" w:cs="Helv"/>
                <w:sz w:val="20"/>
                <w:szCs w:val="20"/>
                <w:lang w:val="en-GB"/>
              </w:rPr>
            </w:pPr>
          </w:p>
          <w:p w14:paraId="11E7943A" w14:textId="77777777" w:rsidR="00467E96" w:rsidRDefault="00D6684A">
            <w:pPr>
              <w:rPr>
                <w:rFonts w:asciiTheme="majorHAnsi" w:hAnsiTheme="majorHAnsi" w:cstheme="minorHAnsi"/>
                <w:b/>
                <w:sz w:val="20"/>
                <w:szCs w:val="20"/>
                <w:lang w:val="en-GB"/>
              </w:rPr>
            </w:pPr>
            <w:r w:rsidRPr="00DD146B">
              <w:rPr>
                <w:rFonts w:asciiTheme="majorHAnsi" w:hAnsiTheme="majorHAnsi" w:cstheme="minorHAnsi"/>
                <w:b/>
                <w:sz w:val="20"/>
                <w:szCs w:val="20"/>
                <w:lang w:val="en-GB"/>
              </w:rPr>
              <w:t>Contenuto (a seconda dei contesti nazionali specifici):</w:t>
            </w:r>
          </w:p>
          <w:p w14:paraId="7C2E246C" w14:textId="77777777" w:rsidR="00467E96" w:rsidRDefault="00D6684A">
            <w:pPr>
              <w:ind w:left="743"/>
              <w:rPr>
                <w:rFonts w:asciiTheme="majorHAnsi" w:hAnsiTheme="majorHAnsi" w:cstheme="minorHAnsi"/>
                <w:sz w:val="20"/>
                <w:szCs w:val="20"/>
                <w:lang w:val="en-GB"/>
              </w:rPr>
            </w:pPr>
            <w:r w:rsidRPr="00DD146B">
              <w:rPr>
                <w:rFonts w:asciiTheme="majorHAnsi" w:hAnsiTheme="majorHAnsi" w:cstheme="minorHAnsi"/>
                <w:sz w:val="20"/>
                <w:szCs w:val="20"/>
                <w:lang w:val="en-GB"/>
              </w:rPr>
              <w:sym w:font="Wingdings" w:char="F026"/>
            </w:r>
            <w:r w:rsidRPr="00DD146B">
              <w:rPr>
                <w:rFonts w:asciiTheme="majorHAnsi" w:hAnsiTheme="majorHAnsi" w:cstheme="minorHAnsi"/>
                <w:sz w:val="20"/>
                <w:szCs w:val="20"/>
                <w:lang w:val="en-GB"/>
              </w:rPr>
              <w:t xml:space="preserve"> Modalità di preparazione dei sottofondi per i paviment</w:t>
            </w:r>
            <w:r w:rsidRPr="00DD146B">
              <w:rPr>
                <w:rFonts w:asciiTheme="majorHAnsi" w:hAnsiTheme="majorHAnsi" w:cstheme="minorHAnsi"/>
                <w:sz w:val="20"/>
                <w:szCs w:val="20"/>
                <w:lang w:val="en-GB"/>
              </w:rPr>
              <w:t xml:space="preserve">i in piastrelle di grande formato </w:t>
            </w:r>
            <w:r>
              <w:rPr>
                <w:rFonts w:asciiTheme="majorHAnsi" w:hAnsiTheme="majorHAnsi" w:cstheme="minorHAnsi"/>
                <w:sz w:val="20"/>
                <w:szCs w:val="20"/>
                <w:lang w:val="en-GB"/>
              </w:rPr>
              <w:t>(un esempio dei cosiddetti "lavori nascosti")</w:t>
            </w:r>
            <w:r w:rsidRPr="00DD146B">
              <w:rPr>
                <w:rFonts w:asciiTheme="majorHAnsi" w:hAnsiTheme="majorHAnsi" w:cstheme="minorHAnsi"/>
                <w:sz w:val="20"/>
                <w:szCs w:val="20"/>
                <w:lang w:val="en-GB"/>
              </w:rPr>
              <w:t>.</w:t>
            </w:r>
          </w:p>
          <w:p w14:paraId="11383BA6" w14:textId="77777777" w:rsidR="00467E96" w:rsidRDefault="00D6684A">
            <w:pPr>
              <w:ind w:left="743"/>
              <w:rPr>
                <w:rFonts w:asciiTheme="majorHAnsi" w:hAnsiTheme="majorHAnsi" w:cstheme="minorHAnsi"/>
                <w:sz w:val="20"/>
                <w:szCs w:val="20"/>
                <w:lang w:val="en-GB"/>
              </w:rPr>
            </w:pPr>
            <w:r w:rsidRPr="00DD146B">
              <w:rPr>
                <w:rFonts w:asciiTheme="majorHAnsi" w:hAnsiTheme="majorHAnsi" w:cstheme="minorHAnsi"/>
                <w:sz w:val="20"/>
                <w:szCs w:val="20"/>
                <w:lang w:val="en-GB"/>
              </w:rPr>
              <w:sym w:font="Wingdings" w:char="F026"/>
            </w:r>
            <w:r w:rsidRPr="00DD146B">
              <w:rPr>
                <w:rFonts w:ascii="Calibri Light" w:hAnsi="Calibri Light" w:cs="Calibri Light"/>
                <w:sz w:val="20"/>
                <w:szCs w:val="20"/>
                <w:lang w:val="en-GB"/>
              </w:rPr>
              <w:t xml:space="preserve"> Isolamento per pavimenti in piastrelle di grandi dimensioni</w:t>
            </w:r>
            <w:r w:rsidRPr="00DD146B">
              <w:rPr>
                <w:rFonts w:asciiTheme="majorHAnsi" w:hAnsiTheme="majorHAnsi" w:cstheme="minorHAnsi"/>
                <w:sz w:val="20"/>
                <w:szCs w:val="20"/>
                <w:lang w:val="en-GB"/>
              </w:rPr>
              <w:t>.</w:t>
            </w:r>
          </w:p>
          <w:p w14:paraId="3554FEE3" w14:textId="77777777" w:rsidR="00467E96" w:rsidRDefault="00D6684A">
            <w:pPr>
              <w:ind w:left="743"/>
              <w:rPr>
                <w:rFonts w:asciiTheme="majorHAnsi" w:hAnsiTheme="majorHAnsi" w:cstheme="minorHAnsi"/>
                <w:sz w:val="20"/>
                <w:szCs w:val="20"/>
                <w:lang w:val="en-GB"/>
              </w:rPr>
            </w:pPr>
            <w:r w:rsidRPr="00DD146B">
              <w:rPr>
                <w:rFonts w:asciiTheme="majorHAnsi" w:hAnsiTheme="majorHAnsi" w:cstheme="minorHAnsi"/>
                <w:sz w:val="20"/>
                <w:szCs w:val="20"/>
                <w:lang w:val="en-GB"/>
              </w:rPr>
              <w:sym w:font="Wingdings" w:char="F026"/>
            </w:r>
            <w:r w:rsidRPr="00DD146B">
              <w:rPr>
                <w:rFonts w:asciiTheme="majorHAnsi" w:hAnsiTheme="majorHAnsi" w:cstheme="minorHAnsi"/>
                <w:sz w:val="20"/>
                <w:szCs w:val="20"/>
                <w:lang w:val="en-GB"/>
              </w:rPr>
              <w:t xml:space="preserve"> Criteri di valutazione della qualità dei pavimenti in piastrelle di grande formato (possibili difetti dovuti a</w:t>
            </w:r>
            <w:r w:rsidRPr="00DD146B">
              <w:rPr>
                <w:rFonts w:asciiTheme="majorHAnsi" w:hAnsiTheme="majorHAnsi" w:cstheme="minorHAnsi"/>
                <w:sz w:val="20"/>
                <w:szCs w:val="20"/>
                <w:lang w:val="en-GB"/>
              </w:rPr>
              <w:t xml:space="preserve"> una preparazione inadeguata del sottofondo).</w:t>
            </w:r>
          </w:p>
          <w:p w14:paraId="18C30B0E" w14:textId="77777777" w:rsidR="009A3B4B" w:rsidRPr="00DD146B" w:rsidRDefault="009A3B4B" w:rsidP="00AC2411">
            <w:pPr>
              <w:rPr>
                <w:rFonts w:asciiTheme="majorHAnsi" w:hAnsiTheme="majorHAnsi" w:cstheme="minorHAnsi"/>
                <w:sz w:val="20"/>
                <w:szCs w:val="20"/>
                <w:lang w:val="en-GB"/>
              </w:rPr>
            </w:pPr>
          </w:p>
          <w:p w14:paraId="0D8BE198" w14:textId="77777777" w:rsidR="00467E96" w:rsidRDefault="00D6684A">
            <w:pPr>
              <w:rPr>
                <w:rFonts w:asciiTheme="majorHAnsi" w:hAnsiTheme="majorHAnsi" w:cstheme="minorHAnsi"/>
                <w:b/>
                <w:sz w:val="20"/>
                <w:szCs w:val="20"/>
                <w:lang w:val="en-GB"/>
              </w:rPr>
            </w:pPr>
            <w:r w:rsidRPr="00DD146B">
              <w:rPr>
                <w:rFonts w:asciiTheme="majorHAnsi" w:hAnsiTheme="majorHAnsi" w:cstheme="minorHAnsi"/>
                <w:b/>
                <w:sz w:val="20"/>
                <w:szCs w:val="20"/>
                <w:lang w:val="en-GB"/>
              </w:rPr>
              <w:t>Metodi e strumenti di insegnamento/apprendimento</w:t>
            </w:r>
          </w:p>
          <w:p w14:paraId="4A5A3EF6" w14:textId="77777777" w:rsidR="00467E96" w:rsidRDefault="00D6684A">
            <w:pPr>
              <w:pStyle w:val="Paragraphedeliste"/>
              <w:numPr>
                <w:ilvl w:val="0"/>
                <w:numId w:val="74"/>
              </w:numPr>
              <w:rPr>
                <w:rFonts w:asciiTheme="majorHAnsi" w:hAnsiTheme="majorHAnsi" w:cstheme="minorHAnsi"/>
                <w:sz w:val="20"/>
                <w:szCs w:val="20"/>
                <w:lang w:val="en-GB"/>
              </w:rPr>
            </w:pPr>
            <w:r w:rsidRPr="00DD146B">
              <w:rPr>
                <w:rFonts w:asciiTheme="majorHAnsi" w:hAnsiTheme="majorHAnsi" w:cstheme="minorHAnsi"/>
                <w:sz w:val="20"/>
                <w:szCs w:val="20"/>
                <w:lang w:val="en-GB"/>
              </w:rPr>
              <w:t xml:space="preserve">Discussione (incentrata sull'esperienza dei partecipanti in merito </w:t>
            </w:r>
            <w:r>
              <w:rPr>
                <w:rFonts w:ascii="Calibri Light" w:hAnsi="Calibri Light" w:cs="Calibri Light"/>
                <w:sz w:val="20"/>
                <w:szCs w:val="20"/>
                <w:lang w:val="en-GB"/>
              </w:rPr>
              <w:t xml:space="preserve">alla </w:t>
            </w:r>
            <w:r w:rsidRPr="00DD146B">
              <w:rPr>
                <w:rFonts w:ascii="Calibri Light" w:hAnsi="Calibri Light" w:cs="Calibri Light"/>
                <w:sz w:val="20"/>
                <w:szCs w:val="20"/>
                <w:lang w:val="en-GB"/>
              </w:rPr>
              <w:t>pavimentazione in piastrelle di grande formato</w:t>
            </w:r>
            <w:r w:rsidRPr="00DD146B">
              <w:rPr>
                <w:rFonts w:asciiTheme="majorHAnsi" w:hAnsiTheme="majorHAnsi" w:cstheme="minorHAnsi"/>
                <w:sz w:val="20"/>
                <w:szCs w:val="20"/>
                <w:lang w:val="en-GB"/>
              </w:rPr>
              <w:t>)</w:t>
            </w:r>
            <w:r>
              <w:rPr>
                <w:rFonts w:asciiTheme="majorHAnsi" w:hAnsiTheme="majorHAnsi" w:cstheme="minorHAnsi"/>
                <w:sz w:val="20"/>
                <w:szCs w:val="20"/>
                <w:lang w:val="en-GB"/>
              </w:rPr>
              <w:t>.</w:t>
            </w:r>
          </w:p>
          <w:p w14:paraId="032E4CCC" w14:textId="77777777" w:rsidR="00467E96" w:rsidRDefault="00D6684A">
            <w:pPr>
              <w:pStyle w:val="Paragraphedeliste"/>
              <w:numPr>
                <w:ilvl w:val="0"/>
                <w:numId w:val="74"/>
              </w:numPr>
              <w:rPr>
                <w:rFonts w:asciiTheme="majorHAnsi" w:hAnsiTheme="majorHAnsi" w:cstheme="minorHAnsi"/>
                <w:sz w:val="20"/>
                <w:szCs w:val="20"/>
                <w:lang w:val="en-GB"/>
              </w:rPr>
            </w:pPr>
            <w:r>
              <w:rPr>
                <w:rFonts w:asciiTheme="majorHAnsi" w:hAnsiTheme="majorHAnsi" w:cstheme="minorHAnsi"/>
                <w:sz w:val="20"/>
                <w:szCs w:val="20"/>
                <w:lang w:val="en-GB"/>
              </w:rPr>
              <w:t xml:space="preserve">Dimostrazione di </w:t>
            </w:r>
            <w:r w:rsidRPr="00514286">
              <w:rPr>
                <w:rFonts w:asciiTheme="majorHAnsi" w:hAnsiTheme="majorHAnsi" w:cstheme="minorHAnsi"/>
                <w:sz w:val="20"/>
                <w:szCs w:val="20"/>
                <w:lang w:val="en-GB"/>
              </w:rPr>
              <w:t xml:space="preserve">esempi delle conseguenze della posa di piastrelle di grande formato su un sottofondo non adeguatamente preparato </w:t>
            </w:r>
            <w:r w:rsidRPr="00DD146B">
              <w:rPr>
                <w:rFonts w:asciiTheme="majorHAnsi" w:hAnsiTheme="majorHAnsi" w:cstheme="minorHAnsi"/>
                <w:sz w:val="20"/>
                <w:szCs w:val="20"/>
                <w:lang w:val="en-GB"/>
              </w:rPr>
              <w:t>(esempio reale in cantiere + eventualmente video)</w:t>
            </w:r>
            <w:r>
              <w:rPr>
                <w:rFonts w:asciiTheme="majorHAnsi" w:hAnsiTheme="majorHAnsi" w:cstheme="minorHAnsi"/>
                <w:sz w:val="20"/>
                <w:szCs w:val="20"/>
                <w:lang w:val="en-GB"/>
              </w:rPr>
              <w:t>.</w:t>
            </w:r>
          </w:p>
          <w:p w14:paraId="2244D107" w14:textId="77777777" w:rsidR="00467E96" w:rsidRDefault="00D6684A">
            <w:pPr>
              <w:pStyle w:val="Paragraphedeliste"/>
              <w:numPr>
                <w:ilvl w:val="0"/>
                <w:numId w:val="74"/>
              </w:numPr>
              <w:rPr>
                <w:rFonts w:asciiTheme="majorHAnsi" w:hAnsiTheme="majorHAnsi" w:cstheme="minorHAnsi"/>
                <w:sz w:val="20"/>
                <w:szCs w:val="20"/>
                <w:lang w:val="en-GB"/>
              </w:rPr>
            </w:pPr>
            <w:r w:rsidRPr="00DD146B">
              <w:rPr>
                <w:rFonts w:asciiTheme="majorHAnsi" w:hAnsiTheme="majorHAnsi" w:cstheme="minorHAnsi"/>
                <w:sz w:val="20"/>
                <w:szCs w:val="20"/>
                <w:lang w:val="en-GB"/>
              </w:rPr>
              <w:t xml:space="preserve">Sviluppo di </w:t>
            </w:r>
            <w:r>
              <w:rPr>
                <w:rFonts w:asciiTheme="majorHAnsi" w:hAnsiTheme="majorHAnsi" w:cstheme="minorHAnsi"/>
                <w:sz w:val="20"/>
                <w:szCs w:val="20"/>
                <w:lang w:val="en-GB"/>
              </w:rPr>
              <w:t>un elenco di c</w:t>
            </w:r>
            <w:r>
              <w:rPr>
                <w:rFonts w:asciiTheme="majorHAnsi" w:hAnsiTheme="majorHAnsi" w:cstheme="minorHAnsi"/>
                <w:sz w:val="20"/>
                <w:szCs w:val="20"/>
                <w:lang w:val="en-GB"/>
              </w:rPr>
              <w:t xml:space="preserve">riteri </w:t>
            </w:r>
            <w:r w:rsidRPr="00DD146B">
              <w:rPr>
                <w:rFonts w:asciiTheme="majorHAnsi" w:hAnsiTheme="majorHAnsi" w:cstheme="minorHAnsi"/>
                <w:sz w:val="20"/>
                <w:szCs w:val="20"/>
                <w:lang w:val="en-GB"/>
              </w:rPr>
              <w:t>che valutano l'idoneità del substrato (le sue specificità) per la pavimentazione in piastrelle di grande formato</w:t>
            </w:r>
            <w:r>
              <w:rPr>
                <w:rFonts w:asciiTheme="majorHAnsi" w:hAnsiTheme="majorHAnsi" w:cstheme="minorHAnsi"/>
                <w:sz w:val="20"/>
                <w:szCs w:val="20"/>
                <w:lang w:val="en-GB"/>
              </w:rPr>
              <w:t xml:space="preserve">. </w:t>
            </w:r>
          </w:p>
          <w:p w14:paraId="4513C5BF" w14:textId="77777777" w:rsidR="009A3B4B" w:rsidRDefault="009A3B4B" w:rsidP="00AC2411">
            <w:pPr>
              <w:pStyle w:val="Paragraphedeliste"/>
              <w:ind w:left="0" w:firstLine="5"/>
              <w:rPr>
                <w:rFonts w:asciiTheme="majorHAnsi" w:hAnsiTheme="majorHAnsi" w:cstheme="minorHAnsi"/>
                <w:sz w:val="20"/>
                <w:szCs w:val="20"/>
                <w:lang w:val="en-GB"/>
              </w:rPr>
            </w:pPr>
          </w:p>
          <w:p w14:paraId="229616D1" w14:textId="77777777" w:rsidR="00467E96" w:rsidRDefault="00D6684A">
            <w:pPr>
              <w:rPr>
                <w:rFonts w:asciiTheme="majorHAnsi" w:hAnsiTheme="majorHAnsi" w:cstheme="minorHAnsi"/>
                <w:b/>
                <w:sz w:val="20"/>
                <w:szCs w:val="20"/>
                <w:lang w:val="en-GB"/>
              </w:rPr>
            </w:pPr>
            <w:r w:rsidRPr="00DD146B">
              <w:rPr>
                <w:rFonts w:asciiTheme="majorHAnsi" w:hAnsiTheme="majorHAnsi" w:cstheme="minorHAnsi"/>
                <w:b/>
                <w:sz w:val="20"/>
                <w:szCs w:val="20"/>
                <w:lang w:val="en-GB"/>
              </w:rPr>
              <w:t>Organizzazione del processo di formazione nelle aziende</w:t>
            </w:r>
          </w:p>
          <w:p w14:paraId="72F60F03" w14:textId="77777777" w:rsidR="00467E96" w:rsidRDefault="00D6684A">
            <w:pPr>
              <w:pStyle w:val="Paragraphedeliste"/>
              <w:ind w:left="0" w:firstLine="5"/>
              <w:rPr>
                <w:rFonts w:asciiTheme="majorHAnsi" w:hAnsiTheme="majorHAnsi" w:cstheme="minorHAnsi"/>
                <w:sz w:val="20"/>
                <w:szCs w:val="20"/>
                <w:lang w:val="en-GB"/>
              </w:rPr>
            </w:pPr>
            <w:r>
              <w:rPr>
                <w:rFonts w:asciiTheme="majorHAnsi" w:hAnsiTheme="majorHAnsi" w:cstheme="minorHAnsi"/>
                <w:sz w:val="20"/>
                <w:szCs w:val="20"/>
                <w:lang w:val="en-GB"/>
              </w:rPr>
              <w:t>Le formazioni sono state condotte in forma f2f, direttamente nei cantieri edi</w:t>
            </w:r>
            <w:r>
              <w:rPr>
                <w:rFonts w:asciiTheme="majorHAnsi" w:hAnsiTheme="majorHAnsi" w:cstheme="minorHAnsi"/>
                <w:sz w:val="20"/>
                <w:szCs w:val="20"/>
                <w:lang w:val="en-GB"/>
              </w:rPr>
              <w:t xml:space="preserve">li, durante l'esecuzione dei lavori di ristrutturazione. </w:t>
            </w:r>
          </w:p>
          <w:p w14:paraId="64AAE40B" w14:textId="77777777" w:rsidR="00467E96" w:rsidRDefault="00D6684A">
            <w:pPr>
              <w:pStyle w:val="Paragraphedeliste"/>
              <w:ind w:left="0" w:firstLine="5"/>
              <w:rPr>
                <w:rFonts w:asciiTheme="majorHAnsi" w:hAnsiTheme="majorHAnsi" w:cstheme="minorHAnsi"/>
                <w:sz w:val="20"/>
                <w:szCs w:val="20"/>
                <w:lang w:val="en-GB"/>
              </w:rPr>
            </w:pPr>
            <w:r w:rsidRPr="00DD146B">
              <w:rPr>
                <w:rFonts w:asciiTheme="majorHAnsi" w:hAnsiTheme="majorHAnsi" w:cstheme="minorHAnsi"/>
                <w:sz w:val="20"/>
                <w:szCs w:val="20"/>
                <w:lang w:val="en-GB"/>
              </w:rPr>
              <w:t>Lo svolgimento della formazione nei cantieri reali ha richiesto un notevole sforzo organizzativo. Si trattava principalmente di adattare i possibili argomenti di formazione al tipo di lavoro attualm</w:t>
            </w:r>
            <w:r w:rsidRPr="00DD146B">
              <w:rPr>
                <w:rFonts w:asciiTheme="majorHAnsi" w:hAnsiTheme="majorHAnsi" w:cstheme="minorHAnsi"/>
                <w:sz w:val="20"/>
                <w:szCs w:val="20"/>
                <w:lang w:val="en-GB"/>
              </w:rPr>
              <w:t>ente svolto nel cantiere in questione. È stato inoltre necessario ottenere il permesso del proprietario/amministratore di condominio per svolgere la formazione nel loro cantiere.</w:t>
            </w:r>
          </w:p>
          <w:p w14:paraId="0AFB60E0" w14:textId="77777777" w:rsidR="00467E96" w:rsidRDefault="00D6684A">
            <w:pPr>
              <w:pStyle w:val="Paragraphedeliste"/>
              <w:ind w:left="0"/>
              <w:jc w:val="both"/>
              <w:rPr>
                <w:rFonts w:asciiTheme="majorHAnsi" w:hAnsiTheme="majorHAnsi" w:cstheme="minorHAnsi"/>
                <w:sz w:val="20"/>
                <w:szCs w:val="20"/>
                <w:lang w:val="en-GB"/>
              </w:rPr>
            </w:pPr>
            <w:r w:rsidRPr="00DD146B">
              <w:rPr>
                <w:rFonts w:asciiTheme="majorHAnsi" w:hAnsiTheme="majorHAnsi" w:cstheme="minorHAnsi"/>
                <w:sz w:val="20"/>
                <w:szCs w:val="20"/>
                <w:lang w:val="en-GB"/>
              </w:rPr>
              <w:t xml:space="preserve">Per ridurre al minimo l'impatto della formazione su altri lavori di ristrutturazione, la formazione si è svolta con una formula 1 formatore - 1 partecipante </w:t>
            </w:r>
            <w:r>
              <w:rPr>
                <w:rFonts w:asciiTheme="majorHAnsi" w:hAnsiTheme="majorHAnsi" w:cstheme="minorHAnsi"/>
                <w:sz w:val="20"/>
                <w:szCs w:val="20"/>
                <w:lang w:val="en-GB"/>
              </w:rPr>
              <w:t>(o 2 partecipanti).</w:t>
            </w:r>
            <w:r w:rsidRPr="00DD146B">
              <w:rPr>
                <w:rFonts w:asciiTheme="majorHAnsi" w:hAnsiTheme="majorHAnsi" w:cstheme="minorHAnsi"/>
                <w:sz w:val="20"/>
                <w:szCs w:val="20"/>
                <w:lang w:val="en-GB"/>
              </w:rPr>
              <w:t xml:space="preserve"> Nella pratica, è improbabile che questa soluzione sia realistica a causa dei co</w:t>
            </w:r>
            <w:r w:rsidRPr="00DD146B">
              <w:rPr>
                <w:rFonts w:asciiTheme="majorHAnsi" w:hAnsiTheme="majorHAnsi" w:cstheme="minorHAnsi"/>
                <w:sz w:val="20"/>
                <w:szCs w:val="20"/>
                <w:lang w:val="en-GB"/>
              </w:rPr>
              <w:t xml:space="preserve">sti. Pertanto, questa soluzione è considerata dal partenariato del progetto polacco RenovUp come una soluzione temporanea. A partire da giugno 2023, verrà creato il </w:t>
            </w:r>
            <w:r w:rsidRPr="00DD146B">
              <w:rPr>
                <w:rFonts w:asciiTheme="majorHAnsi" w:hAnsiTheme="majorHAnsi" w:cstheme="minorHAnsi"/>
                <w:b/>
                <w:sz w:val="20"/>
                <w:szCs w:val="20"/>
                <w:lang w:val="en-GB"/>
              </w:rPr>
              <w:t xml:space="preserve">primo centro di formazione settoriale </w:t>
            </w:r>
            <w:r w:rsidRPr="00DD146B">
              <w:rPr>
                <w:rFonts w:asciiTheme="majorHAnsi" w:hAnsiTheme="majorHAnsi" w:cstheme="minorHAnsi"/>
                <w:sz w:val="20"/>
                <w:szCs w:val="20"/>
                <w:lang w:val="en-GB"/>
              </w:rPr>
              <w:t xml:space="preserve">per l'industria delle costruzioni in Polonia (con la </w:t>
            </w:r>
            <w:r w:rsidRPr="00DD146B">
              <w:rPr>
                <w:rFonts w:asciiTheme="majorHAnsi" w:hAnsiTheme="majorHAnsi" w:cstheme="minorHAnsi"/>
                <w:sz w:val="20"/>
                <w:szCs w:val="20"/>
                <w:lang w:val="en-GB"/>
              </w:rPr>
              <w:t>partecipazione attiva di Ł-ITeE e SSRW). Uno dei suoi obiettivi è consentire la formazione professionale dei lavoratori edili in condizioni di cantiere simulate.</w:t>
            </w:r>
          </w:p>
          <w:p w14:paraId="68C033E9" w14:textId="77777777" w:rsidR="009A3B4B" w:rsidRPr="00DD146B" w:rsidRDefault="009A3B4B" w:rsidP="00AC2411">
            <w:pPr>
              <w:rPr>
                <w:rFonts w:asciiTheme="majorHAnsi" w:hAnsiTheme="majorHAnsi" w:cstheme="minorHAnsi"/>
                <w:b/>
                <w:bCs/>
                <w:sz w:val="20"/>
                <w:szCs w:val="20"/>
                <w:lang w:val="en-GB"/>
              </w:rPr>
            </w:pPr>
          </w:p>
          <w:p w14:paraId="309456E0" w14:textId="77777777" w:rsidR="00467E96" w:rsidRDefault="00D6684A">
            <w:pPr>
              <w:rPr>
                <w:rFonts w:asciiTheme="majorHAnsi" w:hAnsiTheme="majorHAnsi" w:cstheme="minorHAnsi"/>
                <w:b/>
                <w:bCs/>
                <w:sz w:val="20"/>
                <w:szCs w:val="20"/>
                <w:lang w:val="pl-PL"/>
              </w:rPr>
            </w:pPr>
            <w:r w:rsidRPr="00DD146B">
              <w:rPr>
                <w:rFonts w:asciiTheme="majorHAnsi" w:hAnsiTheme="majorHAnsi" w:cstheme="minorHAnsi"/>
                <w:b/>
                <w:bCs/>
                <w:sz w:val="20"/>
                <w:szCs w:val="20"/>
                <w:lang w:val="pl-PL"/>
              </w:rPr>
              <w:t>Valutazione dei risultati di apprendimento</w:t>
            </w:r>
          </w:p>
          <w:p w14:paraId="45D59210" w14:textId="77777777" w:rsidR="00467E96" w:rsidRDefault="00D6684A">
            <w:pPr>
              <w:rPr>
                <w:rFonts w:asciiTheme="majorHAnsi" w:hAnsiTheme="majorHAnsi" w:cstheme="minorHAnsi"/>
                <w:sz w:val="20"/>
                <w:szCs w:val="20"/>
                <w:lang w:val="en-GB"/>
              </w:rPr>
            </w:pPr>
            <w:r w:rsidRPr="00DD146B">
              <w:rPr>
                <w:rFonts w:asciiTheme="majorHAnsi" w:hAnsiTheme="majorHAnsi" w:cstheme="minorHAnsi"/>
                <w:sz w:val="20"/>
                <w:szCs w:val="20"/>
                <w:lang w:val="en-GB"/>
              </w:rPr>
              <w:t>Per assicurarsi che il contenuto della sperimentazione fosse seguito in modo soddisfacente, sono stati effettuati un monitoraggio individuale e continuo e un controllo giornaliero delle presenze, oltre all'utilizzo del questionario RENOVUP 3 e di un test d</w:t>
            </w:r>
            <w:r w:rsidRPr="00DD146B">
              <w:rPr>
                <w:rFonts w:asciiTheme="majorHAnsi" w:hAnsiTheme="majorHAnsi" w:cstheme="minorHAnsi"/>
                <w:sz w:val="20"/>
                <w:szCs w:val="20"/>
                <w:lang w:val="en-GB"/>
              </w:rPr>
              <w:t>i valutazione.</w:t>
            </w:r>
          </w:p>
          <w:p w14:paraId="2D513C9E" w14:textId="77777777" w:rsidR="009A3B4B" w:rsidRPr="00F4630F" w:rsidRDefault="009A3B4B" w:rsidP="00AC2411">
            <w:pPr>
              <w:rPr>
                <w:rFonts w:asciiTheme="majorHAnsi" w:hAnsiTheme="majorHAnsi" w:cstheme="minorHAnsi"/>
                <w:b/>
                <w:color w:val="FF0000"/>
                <w:sz w:val="20"/>
                <w:szCs w:val="20"/>
                <w:lang w:val="en-GB"/>
              </w:rPr>
            </w:pPr>
          </w:p>
        </w:tc>
      </w:tr>
    </w:tbl>
    <w:p w14:paraId="30C4B305" w14:textId="77777777" w:rsidR="00F42D03" w:rsidRDefault="00F42D03" w:rsidP="00F42D03">
      <w:pPr>
        <w:rPr>
          <w:rFonts w:asciiTheme="majorHAnsi" w:hAnsiTheme="majorHAnsi"/>
          <w:sz w:val="20"/>
          <w:szCs w:val="20"/>
          <w:lang w:val="en-GB"/>
        </w:rPr>
      </w:pPr>
      <w:r>
        <w:rPr>
          <w:rFonts w:asciiTheme="majorHAnsi" w:hAnsiTheme="majorHAnsi"/>
          <w:sz w:val="20"/>
          <w:szCs w:val="20"/>
          <w:lang w:val="en-GB"/>
        </w:rPr>
        <w:br w:type="page"/>
      </w:r>
    </w:p>
    <w:p w14:paraId="0514A096" w14:textId="77777777" w:rsidR="00F42D03" w:rsidRDefault="00F42D03" w:rsidP="00F42D03">
      <w:pPr>
        <w:spacing w:after="119"/>
        <w:rPr>
          <w:rFonts w:asciiTheme="majorHAnsi" w:hAnsiTheme="majorHAnsi"/>
          <w:sz w:val="20"/>
          <w:szCs w:val="20"/>
          <w:lang w:val="en-GB"/>
        </w:rPr>
      </w:pPr>
    </w:p>
    <w:p w14:paraId="03613ED6" w14:textId="77777777" w:rsidR="00F42D03" w:rsidRDefault="00F42D03" w:rsidP="00F42D03">
      <w:pPr>
        <w:jc w:val="both"/>
        <w:rPr>
          <w:rFonts w:asciiTheme="majorHAnsi" w:hAnsiTheme="majorHAnsi"/>
          <w:b/>
          <w:bCs/>
          <w:lang w:val="en-GB"/>
        </w:rPr>
      </w:pPr>
    </w:p>
    <w:p w14:paraId="44B44EE4" w14:textId="77777777" w:rsidR="00467E96" w:rsidRDefault="00D6684A">
      <w:pPr>
        <w:jc w:val="both"/>
        <w:rPr>
          <w:rFonts w:asciiTheme="majorHAnsi" w:hAnsiTheme="majorHAnsi"/>
          <w:b/>
          <w:bCs/>
          <w:lang w:val="en-GB"/>
        </w:rPr>
      </w:pPr>
      <w:r w:rsidRPr="0061377B">
        <w:rPr>
          <w:rFonts w:asciiTheme="majorHAnsi" w:hAnsiTheme="majorHAnsi"/>
          <w:b/>
          <w:bCs/>
          <w:lang w:val="en-GB"/>
        </w:rPr>
        <w:t>VALUTAZIONE E RICONOSCIMENTO DEI RISULTATI DELL'APPRENDIMENTO CON GLI OPEN BADGE</w:t>
      </w:r>
    </w:p>
    <w:p w14:paraId="54434EAD" w14:textId="77777777" w:rsidR="00467E96" w:rsidRDefault="00D6684A">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rPr>
          <w:lang w:val="en-GB"/>
        </w:rPr>
      </w:pPr>
      <w:r>
        <w:rPr>
          <w:lang w:val="en-GB"/>
        </w:rPr>
        <w:t xml:space="preserve">I corsi di formazione per capisquadra di cantiere testati nell'ambito di RenovUp (IO4) in Polonia sono </w:t>
      </w:r>
      <w:r w:rsidRPr="006F4BFE">
        <w:rPr>
          <w:lang w:val="en-GB"/>
        </w:rPr>
        <w:t>singole unità formative piuttosto che una formazion</w:t>
      </w:r>
      <w:r w:rsidRPr="006F4BFE">
        <w:rPr>
          <w:lang w:val="en-GB"/>
        </w:rPr>
        <w:t xml:space="preserve">e completa che copre un blocco specifico (RenovUp).  Questo non </w:t>
      </w:r>
      <w:r>
        <w:rPr>
          <w:lang w:val="en-GB"/>
        </w:rPr>
        <w:t xml:space="preserve">ci </w:t>
      </w:r>
      <w:r w:rsidRPr="006F4BFE">
        <w:rPr>
          <w:lang w:val="en-GB"/>
        </w:rPr>
        <w:t xml:space="preserve">permette </w:t>
      </w:r>
      <w:r>
        <w:rPr>
          <w:lang w:val="en-GB"/>
        </w:rPr>
        <w:t xml:space="preserve">(al momento) di </w:t>
      </w:r>
      <w:r w:rsidRPr="006F4BFE">
        <w:rPr>
          <w:lang w:val="en-GB"/>
        </w:rPr>
        <w:t xml:space="preserve">soddisfare i criteri per il rilascio degli Open Badge </w:t>
      </w:r>
      <w:r>
        <w:rPr>
          <w:lang w:val="en-GB"/>
        </w:rPr>
        <w:t>per i capisquadra polacchi</w:t>
      </w:r>
      <w:r w:rsidRPr="006F4BFE">
        <w:rPr>
          <w:lang w:val="en-GB"/>
        </w:rPr>
        <w:t>.</w:t>
      </w:r>
    </w:p>
    <w:p w14:paraId="352E387C" w14:textId="77777777" w:rsidR="00467E96" w:rsidRDefault="00D6684A">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rPr>
          <w:lang w:val="en-GB"/>
        </w:rPr>
      </w:pPr>
      <w:r>
        <w:rPr>
          <w:lang w:val="en-GB"/>
        </w:rPr>
        <w:t xml:space="preserve">Abbiamo intenzione di sviluppare il modello RenovUp, compresi gli strumenti didattici, nel nuovo centro di formazione settoriale.  </w:t>
      </w:r>
    </w:p>
    <w:p w14:paraId="4939CDA1" w14:textId="77777777" w:rsidR="001128F0" w:rsidRDefault="001128F0" w:rsidP="009422B8">
      <w:pPr>
        <w:rPr>
          <w:rFonts w:asciiTheme="majorHAnsi" w:hAnsiTheme="majorHAnsi" w:cstheme="minorHAnsi"/>
          <w:bCs/>
          <w:sz w:val="20"/>
          <w:szCs w:val="20"/>
          <w:lang w:val="en-GB"/>
        </w:rPr>
      </w:pPr>
    </w:p>
    <w:p w14:paraId="4992787F" w14:textId="77777777" w:rsidR="00467E96" w:rsidRDefault="00D6684A">
      <w:pPr>
        <w:jc w:val="both"/>
        <w:rPr>
          <w:rFonts w:asciiTheme="majorHAnsi" w:hAnsiTheme="majorHAnsi"/>
          <w:b/>
          <w:bCs/>
          <w:lang w:val="en-GB"/>
        </w:rPr>
      </w:pPr>
      <w:r w:rsidRPr="00315DE1">
        <w:rPr>
          <w:rFonts w:asciiTheme="majorHAnsi" w:hAnsiTheme="majorHAnsi"/>
          <w:b/>
          <w:bCs/>
          <w:lang w:val="en-GB"/>
        </w:rPr>
        <w:t>VALUTAZIONE DELL'ESPERIENZA</w:t>
      </w:r>
    </w:p>
    <w:tbl>
      <w:tblPr>
        <w:tblStyle w:val="Grilledutableau"/>
        <w:tblW w:w="0" w:type="auto"/>
        <w:tblBorders>
          <w:top w:val="none" w:sz="0" w:space="0" w:color="auto"/>
          <w:left w:val="none" w:sz="0" w:space="0" w:color="auto"/>
          <w:bottom w:val="single" w:sz="4" w:space="0" w:color="0070C0"/>
          <w:right w:val="none" w:sz="0" w:space="0" w:color="auto"/>
          <w:insideH w:val="single" w:sz="4" w:space="0" w:color="0070C0"/>
          <w:insideV w:val="single" w:sz="4" w:space="0" w:color="0070C0"/>
        </w:tblBorders>
        <w:tblLook w:val="04A0" w:firstRow="1" w:lastRow="0" w:firstColumn="1" w:lastColumn="0" w:noHBand="0" w:noVBand="1"/>
      </w:tblPr>
      <w:tblGrid>
        <w:gridCol w:w="7230"/>
        <w:gridCol w:w="567"/>
        <w:gridCol w:w="567"/>
        <w:gridCol w:w="567"/>
        <w:gridCol w:w="567"/>
        <w:gridCol w:w="567"/>
      </w:tblGrid>
      <w:tr w:rsidR="00315DE1" w:rsidRPr="00B65680" w14:paraId="6DC42AFD" w14:textId="77777777" w:rsidTr="00AC2411">
        <w:trPr>
          <w:cantSplit/>
          <w:trHeight w:val="1200"/>
        </w:trPr>
        <w:tc>
          <w:tcPr>
            <w:tcW w:w="7230" w:type="dxa"/>
          </w:tcPr>
          <w:p w14:paraId="13258644" w14:textId="77777777" w:rsidR="00315DE1" w:rsidRPr="006473DB" w:rsidRDefault="00315DE1" w:rsidP="00AC2411">
            <w:pPr>
              <w:spacing w:line="360" w:lineRule="auto"/>
              <w:jc w:val="both"/>
              <w:rPr>
                <w:rFonts w:ascii="Calibri Light" w:hAnsi="Calibri Light" w:cs="Calibri Light"/>
                <w:sz w:val="16"/>
                <w:szCs w:val="16"/>
                <w:lang w:val="en-GB"/>
              </w:rPr>
            </w:pPr>
          </w:p>
        </w:tc>
        <w:tc>
          <w:tcPr>
            <w:tcW w:w="567" w:type="dxa"/>
            <w:shd w:val="clear" w:color="auto" w:fill="D9E2F3" w:themeFill="accent1" w:themeFillTint="33"/>
            <w:textDirection w:val="btLr"/>
            <w:vAlign w:val="center"/>
          </w:tcPr>
          <w:p w14:paraId="219CA849" w14:textId="77777777" w:rsidR="00467E96" w:rsidRDefault="00D6684A">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COMPLETAMENTE</w:t>
            </w:r>
          </w:p>
        </w:tc>
        <w:tc>
          <w:tcPr>
            <w:tcW w:w="567" w:type="dxa"/>
            <w:shd w:val="clear" w:color="auto" w:fill="D9E2F3" w:themeFill="accent1" w:themeFillTint="33"/>
            <w:textDirection w:val="btLr"/>
            <w:vAlign w:val="center"/>
          </w:tcPr>
          <w:p w14:paraId="11F0BA3C" w14:textId="77777777" w:rsidR="00467E96" w:rsidRDefault="00D6684A">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BASTA</w:t>
            </w:r>
          </w:p>
        </w:tc>
        <w:tc>
          <w:tcPr>
            <w:tcW w:w="567" w:type="dxa"/>
            <w:shd w:val="clear" w:color="auto" w:fill="D9E2F3" w:themeFill="accent1" w:themeFillTint="33"/>
            <w:textDirection w:val="btLr"/>
            <w:vAlign w:val="center"/>
          </w:tcPr>
          <w:p w14:paraId="5B254EBC" w14:textId="77777777" w:rsidR="00467E96" w:rsidRDefault="00D6684A">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IN PARTE</w:t>
            </w:r>
          </w:p>
        </w:tc>
        <w:tc>
          <w:tcPr>
            <w:tcW w:w="567" w:type="dxa"/>
            <w:shd w:val="clear" w:color="auto" w:fill="D9E2F3" w:themeFill="accent1" w:themeFillTint="33"/>
            <w:textDirection w:val="btLr"/>
            <w:vAlign w:val="center"/>
          </w:tcPr>
          <w:p w14:paraId="414A7251" w14:textId="77777777" w:rsidR="00467E96" w:rsidRDefault="00D6684A">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NULLA</w:t>
            </w:r>
          </w:p>
        </w:tc>
        <w:tc>
          <w:tcPr>
            <w:tcW w:w="567" w:type="dxa"/>
            <w:shd w:val="clear" w:color="auto" w:fill="D9E2F3" w:themeFill="accent1" w:themeFillTint="33"/>
            <w:textDirection w:val="btLr"/>
            <w:vAlign w:val="center"/>
          </w:tcPr>
          <w:p w14:paraId="6010561B" w14:textId="77777777" w:rsidR="00467E96" w:rsidRDefault="00D6684A">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NULLA</w:t>
            </w:r>
          </w:p>
        </w:tc>
      </w:tr>
      <w:tr w:rsidR="00315DE1" w:rsidRPr="00303148" w14:paraId="0707867E" w14:textId="77777777" w:rsidTr="00AC2411">
        <w:tc>
          <w:tcPr>
            <w:tcW w:w="7230" w:type="dxa"/>
            <w:shd w:val="clear" w:color="auto" w:fill="D9E2F3" w:themeFill="accent1" w:themeFillTint="33"/>
          </w:tcPr>
          <w:p w14:paraId="19B21C4E" w14:textId="77777777" w:rsidR="00467E96" w:rsidRDefault="00D6684A">
            <w:pPr>
              <w:spacing w:line="360" w:lineRule="auto"/>
              <w:rPr>
                <w:rFonts w:ascii="Calibri Light" w:hAnsi="Calibri Light" w:cs="Calibri Light"/>
                <w:sz w:val="20"/>
                <w:szCs w:val="20"/>
                <w:lang w:val="en-GB"/>
              </w:rPr>
            </w:pPr>
            <w:r w:rsidRPr="008C3992">
              <w:rPr>
                <w:rFonts w:ascii="Calibri Light" w:hAnsi="Calibri Light" w:cs="Calibri Light"/>
                <w:b/>
                <w:bCs/>
                <w:sz w:val="20"/>
                <w:szCs w:val="20"/>
                <w:lang w:val="en-GB"/>
              </w:rPr>
              <w:t>1</w:t>
            </w:r>
            <w:r w:rsidRPr="008C3992">
              <w:rPr>
                <w:rFonts w:ascii="Calibri Light" w:hAnsi="Calibri Light" w:cs="Calibri Light"/>
                <w:sz w:val="20"/>
                <w:szCs w:val="20"/>
                <w:lang w:val="en-GB"/>
              </w:rPr>
              <w:t>. Avete trovato interessanti i contenuti che avete sperimentato?</w:t>
            </w:r>
          </w:p>
        </w:tc>
        <w:tc>
          <w:tcPr>
            <w:tcW w:w="567" w:type="dxa"/>
            <w:shd w:val="clear" w:color="auto" w:fill="auto"/>
          </w:tcPr>
          <w:p w14:paraId="60F4A17E" w14:textId="77777777" w:rsidR="00467E96" w:rsidRDefault="00D6684A">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7</w:t>
            </w:r>
          </w:p>
        </w:tc>
        <w:tc>
          <w:tcPr>
            <w:tcW w:w="567" w:type="dxa"/>
            <w:shd w:val="clear" w:color="auto" w:fill="auto"/>
          </w:tcPr>
          <w:p w14:paraId="23E451B7"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091FA563"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1E187A85"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2C20F298" w14:textId="77777777" w:rsidR="00315DE1" w:rsidRPr="00303148" w:rsidRDefault="00315DE1" w:rsidP="00AC2411">
            <w:pPr>
              <w:spacing w:line="360" w:lineRule="auto"/>
              <w:jc w:val="center"/>
              <w:rPr>
                <w:rFonts w:ascii="Calibri Light" w:hAnsi="Calibri Light" w:cs="Calibri Light"/>
                <w:lang w:val="es-ES"/>
              </w:rPr>
            </w:pPr>
          </w:p>
        </w:tc>
      </w:tr>
      <w:tr w:rsidR="00315DE1" w:rsidRPr="0006317F" w14:paraId="4D3C0254" w14:textId="77777777" w:rsidTr="00AC2411">
        <w:tc>
          <w:tcPr>
            <w:tcW w:w="7230" w:type="dxa"/>
            <w:shd w:val="clear" w:color="auto" w:fill="D9E2F3" w:themeFill="accent1" w:themeFillTint="33"/>
          </w:tcPr>
          <w:p w14:paraId="46BF3803" w14:textId="77777777" w:rsidR="00467E96" w:rsidRDefault="00D6684A">
            <w:pPr>
              <w:spacing w:line="360" w:lineRule="auto"/>
              <w:rPr>
                <w:rFonts w:ascii="Calibri Light" w:hAnsi="Calibri Light" w:cs="Calibri Light"/>
                <w:sz w:val="20"/>
                <w:szCs w:val="20"/>
                <w:lang w:val="en-GB"/>
              </w:rPr>
            </w:pPr>
            <w:r w:rsidRPr="008C3992">
              <w:rPr>
                <w:rFonts w:ascii="Calibri Light" w:hAnsi="Calibri Light" w:cs="Calibri Light"/>
                <w:b/>
                <w:bCs/>
                <w:sz w:val="20"/>
                <w:szCs w:val="20"/>
                <w:lang w:val="en-GB"/>
              </w:rPr>
              <w:t>2.</w:t>
            </w:r>
            <w:r w:rsidRPr="008C3992">
              <w:rPr>
                <w:rFonts w:ascii="Calibri Light" w:hAnsi="Calibri Light" w:cs="Calibri Light"/>
                <w:sz w:val="20"/>
                <w:szCs w:val="20"/>
                <w:lang w:val="en-GB"/>
              </w:rPr>
              <w:t xml:space="preserve"> Sono collegati alla vostra attività?</w:t>
            </w:r>
          </w:p>
        </w:tc>
        <w:tc>
          <w:tcPr>
            <w:tcW w:w="567" w:type="dxa"/>
            <w:shd w:val="clear" w:color="auto" w:fill="auto"/>
          </w:tcPr>
          <w:p w14:paraId="30D49352" w14:textId="77777777" w:rsidR="00467E96" w:rsidRDefault="00D6684A">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7</w:t>
            </w:r>
          </w:p>
        </w:tc>
        <w:tc>
          <w:tcPr>
            <w:tcW w:w="567" w:type="dxa"/>
            <w:shd w:val="clear" w:color="auto" w:fill="auto"/>
          </w:tcPr>
          <w:p w14:paraId="66248E86"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237C8D70"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7C4AC498"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5B65034A" w14:textId="77777777" w:rsidR="00315DE1" w:rsidRPr="0006317F" w:rsidRDefault="00315DE1" w:rsidP="00AC2411">
            <w:pPr>
              <w:spacing w:line="360" w:lineRule="auto"/>
              <w:jc w:val="center"/>
              <w:rPr>
                <w:rFonts w:ascii="Calibri Light" w:hAnsi="Calibri Light" w:cs="Calibri Light"/>
                <w:lang w:val="es-ES"/>
              </w:rPr>
            </w:pPr>
          </w:p>
        </w:tc>
      </w:tr>
      <w:tr w:rsidR="00315DE1" w:rsidRPr="005736FE" w14:paraId="1756441F" w14:textId="77777777" w:rsidTr="00AC2411">
        <w:trPr>
          <w:trHeight w:val="594"/>
        </w:trPr>
        <w:tc>
          <w:tcPr>
            <w:tcW w:w="7230" w:type="dxa"/>
            <w:shd w:val="clear" w:color="auto" w:fill="D9E2F3" w:themeFill="accent1" w:themeFillTint="33"/>
          </w:tcPr>
          <w:p w14:paraId="12321F32" w14:textId="77777777" w:rsidR="00467E96" w:rsidRDefault="00D6684A">
            <w:pPr>
              <w:rPr>
                <w:rFonts w:ascii="Calibri Light" w:hAnsi="Calibri Light" w:cs="Calibri Light"/>
                <w:sz w:val="20"/>
                <w:szCs w:val="20"/>
                <w:lang w:val="en-GB"/>
              </w:rPr>
            </w:pPr>
            <w:r w:rsidRPr="008C3992">
              <w:rPr>
                <w:rFonts w:ascii="Calibri Light" w:hAnsi="Calibri Light" w:cs="Calibri Light"/>
                <w:b/>
                <w:bCs/>
                <w:sz w:val="20"/>
                <w:szCs w:val="20"/>
                <w:lang w:val="en-GB"/>
              </w:rPr>
              <w:t>3.</w:t>
            </w:r>
            <w:r w:rsidRPr="008C3992">
              <w:rPr>
                <w:rFonts w:ascii="Calibri Light" w:hAnsi="Calibri Light" w:cs="Calibri Light"/>
                <w:sz w:val="20"/>
                <w:szCs w:val="20"/>
                <w:lang w:val="en-GB"/>
              </w:rPr>
              <w:t xml:space="preserve"> Vi hanno fornito nuove conoscenze per sviluppare la vostra attività professionale?</w:t>
            </w:r>
          </w:p>
        </w:tc>
        <w:tc>
          <w:tcPr>
            <w:tcW w:w="567" w:type="dxa"/>
            <w:shd w:val="clear" w:color="auto" w:fill="auto"/>
          </w:tcPr>
          <w:p w14:paraId="27E36A00" w14:textId="77777777" w:rsidR="00467E96" w:rsidRDefault="00D6684A">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6</w:t>
            </w:r>
          </w:p>
        </w:tc>
        <w:tc>
          <w:tcPr>
            <w:tcW w:w="567" w:type="dxa"/>
            <w:shd w:val="clear" w:color="auto" w:fill="auto"/>
          </w:tcPr>
          <w:p w14:paraId="5A665B9D" w14:textId="77777777" w:rsidR="00467E96" w:rsidRDefault="00D6684A">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w:t>
            </w:r>
          </w:p>
        </w:tc>
        <w:tc>
          <w:tcPr>
            <w:tcW w:w="567" w:type="dxa"/>
            <w:shd w:val="clear" w:color="auto" w:fill="auto"/>
          </w:tcPr>
          <w:p w14:paraId="23D5792B"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4F962603"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4E3D0E31" w14:textId="77777777" w:rsidR="00315DE1" w:rsidRPr="005736FE" w:rsidRDefault="00315DE1" w:rsidP="00AC2411">
            <w:pPr>
              <w:spacing w:line="360" w:lineRule="auto"/>
              <w:jc w:val="center"/>
              <w:rPr>
                <w:rFonts w:ascii="Calibri Light" w:hAnsi="Calibri Light" w:cs="Calibri Light"/>
                <w:lang w:val="es-ES"/>
              </w:rPr>
            </w:pPr>
          </w:p>
        </w:tc>
      </w:tr>
      <w:tr w:rsidR="00315DE1" w:rsidRPr="00683AD7" w14:paraId="323EEA79" w14:textId="77777777" w:rsidTr="00AC2411">
        <w:tc>
          <w:tcPr>
            <w:tcW w:w="7230" w:type="dxa"/>
            <w:tcBorders>
              <w:bottom w:val="single" w:sz="4" w:space="0" w:color="0070C0"/>
            </w:tcBorders>
            <w:shd w:val="clear" w:color="auto" w:fill="D9E2F3" w:themeFill="accent1" w:themeFillTint="33"/>
          </w:tcPr>
          <w:p w14:paraId="63801654" w14:textId="77777777" w:rsidR="00467E96" w:rsidRDefault="00D6684A">
            <w:pPr>
              <w:rPr>
                <w:rFonts w:ascii="Calibri Light" w:hAnsi="Calibri Light" w:cs="Calibri Light"/>
                <w:sz w:val="20"/>
                <w:szCs w:val="20"/>
                <w:lang w:val="en-GB"/>
              </w:rPr>
            </w:pPr>
            <w:r w:rsidRPr="008C3992">
              <w:rPr>
                <w:rFonts w:ascii="Calibri Light" w:hAnsi="Calibri Light" w:cs="Calibri Light"/>
                <w:b/>
                <w:bCs/>
                <w:sz w:val="20"/>
                <w:szCs w:val="20"/>
                <w:lang w:val="en-GB"/>
              </w:rPr>
              <w:t>4.</w:t>
            </w:r>
            <w:r w:rsidRPr="008C3992">
              <w:rPr>
                <w:rFonts w:ascii="Calibri Light" w:hAnsi="Calibri Light" w:cs="Calibri Light"/>
                <w:sz w:val="20"/>
                <w:szCs w:val="20"/>
                <w:lang w:val="en-GB"/>
              </w:rPr>
              <w:t xml:space="preserve"> Siete soddisfatti di aver partecipato a questa sperimentazione?</w:t>
            </w:r>
          </w:p>
        </w:tc>
        <w:tc>
          <w:tcPr>
            <w:tcW w:w="567" w:type="dxa"/>
            <w:tcBorders>
              <w:bottom w:val="single" w:sz="4" w:space="0" w:color="0070C0"/>
            </w:tcBorders>
            <w:shd w:val="clear" w:color="auto" w:fill="auto"/>
          </w:tcPr>
          <w:p w14:paraId="43E56FC7" w14:textId="77777777" w:rsidR="00467E96" w:rsidRDefault="00D6684A">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6</w:t>
            </w:r>
          </w:p>
        </w:tc>
        <w:tc>
          <w:tcPr>
            <w:tcW w:w="567" w:type="dxa"/>
            <w:tcBorders>
              <w:bottom w:val="single" w:sz="4" w:space="0" w:color="0070C0"/>
            </w:tcBorders>
            <w:shd w:val="clear" w:color="auto" w:fill="auto"/>
          </w:tcPr>
          <w:p w14:paraId="53FE0846" w14:textId="77777777" w:rsidR="00467E96" w:rsidRDefault="00D6684A">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w:t>
            </w:r>
          </w:p>
        </w:tc>
        <w:tc>
          <w:tcPr>
            <w:tcW w:w="567" w:type="dxa"/>
            <w:tcBorders>
              <w:bottom w:val="single" w:sz="4" w:space="0" w:color="0070C0"/>
            </w:tcBorders>
            <w:shd w:val="clear" w:color="auto" w:fill="auto"/>
          </w:tcPr>
          <w:p w14:paraId="53903D3F"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5F8A6F3A"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5CDA0000" w14:textId="77777777" w:rsidR="00315DE1" w:rsidRPr="00683AD7" w:rsidRDefault="00315DE1" w:rsidP="00AC2411">
            <w:pPr>
              <w:spacing w:line="360" w:lineRule="auto"/>
              <w:jc w:val="center"/>
              <w:rPr>
                <w:rFonts w:ascii="Calibri Light" w:hAnsi="Calibri Light" w:cs="Calibri Light"/>
                <w:lang w:val="es-ES"/>
              </w:rPr>
            </w:pPr>
          </w:p>
        </w:tc>
      </w:tr>
    </w:tbl>
    <w:p w14:paraId="32B60211" w14:textId="77777777" w:rsidR="00315DE1" w:rsidRDefault="00315DE1" w:rsidP="00315DE1">
      <w:pPr>
        <w:rPr>
          <w:rFonts w:asciiTheme="majorHAnsi" w:hAnsiTheme="majorHAnsi"/>
          <w:sz w:val="20"/>
          <w:szCs w:val="20"/>
          <w:lang w:val="en-GB"/>
        </w:rPr>
      </w:pPr>
    </w:p>
    <w:p w14:paraId="0B7A256A" w14:textId="77777777" w:rsidR="00315DE1" w:rsidRDefault="00315DE1" w:rsidP="009422B8">
      <w:pPr>
        <w:rPr>
          <w:rFonts w:asciiTheme="majorHAnsi" w:hAnsiTheme="majorHAnsi" w:cstheme="minorHAnsi"/>
          <w:bCs/>
          <w:sz w:val="20"/>
          <w:szCs w:val="20"/>
          <w:lang w:val="en-GB"/>
        </w:rPr>
      </w:pPr>
    </w:p>
    <w:p w14:paraId="67FA01D0" w14:textId="77777777" w:rsidR="001128F0" w:rsidRDefault="001128F0" w:rsidP="009422B8">
      <w:pPr>
        <w:rPr>
          <w:rFonts w:asciiTheme="majorHAnsi" w:hAnsiTheme="majorHAnsi" w:cstheme="minorHAnsi"/>
          <w:bCs/>
          <w:sz w:val="20"/>
          <w:szCs w:val="20"/>
          <w:lang w:val="en-GB"/>
        </w:rPr>
      </w:pPr>
    </w:p>
    <w:p w14:paraId="7D246C24" w14:textId="77777777" w:rsidR="00B60FFA" w:rsidRDefault="00B60FFA" w:rsidP="009422B8">
      <w:pPr>
        <w:rPr>
          <w:rFonts w:asciiTheme="majorHAnsi" w:hAnsiTheme="majorHAnsi" w:cstheme="minorHAnsi"/>
          <w:bCs/>
          <w:sz w:val="20"/>
          <w:szCs w:val="20"/>
          <w:lang w:val="en-GB"/>
        </w:rPr>
      </w:pPr>
    </w:p>
    <w:p w14:paraId="79558A46" w14:textId="77777777" w:rsidR="00B60FFA" w:rsidRDefault="00B60FFA">
      <w:pPr>
        <w:rPr>
          <w:rFonts w:asciiTheme="majorHAnsi" w:hAnsiTheme="majorHAnsi" w:cstheme="minorHAnsi"/>
          <w:bCs/>
          <w:sz w:val="20"/>
          <w:szCs w:val="20"/>
          <w:lang w:val="en-GB"/>
        </w:rPr>
      </w:pPr>
      <w:r>
        <w:rPr>
          <w:rFonts w:asciiTheme="majorHAnsi" w:hAnsiTheme="majorHAnsi" w:cstheme="minorHAnsi"/>
          <w:bCs/>
          <w:sz w:val="20"/>
          <w:szCs w:val="20"/>
          <w:lang w:val="en-GB"/>
        </w:rPr>
        <w:br w:type="page"/>
      </w:r>
    </w:p>
    <w:p w14:paraId="61A6A088" w14:textId="77777777" w:rsidR="00B60FFA" w:rsidRDefault="00B60FFA" w:rsidP="009422B8">
      <w:pPr>
        <w:rPr>
          <w:rFonts w:asciiTheme="majorHAnsi" w:hAnsiTheme="majorHAnsi" w:cstheme="minorHAnsi"/>
          <w:bCs/>
          <w:sz w:val="20"/>
          <w:szCs w:val="20"/>
          <w:lang w:val="en-GB"/>
        </w:rPr>
      </w:pPr>
    </w:p>
    <w:p w14:paraId="50695A0C" w14:textId="77777777" w:rsidR="00467E96" w:rsidRDefault="00D6684A">
      <w:pPr>
        <w:pStyle w:val="Titre3"/>
        <w:widowControl w:val="0"/>
        <w:pBdr>
          <w:bottom w:val="single" w:sz="4" w:space="1" w:color="auto"/>
        </w:pBdr>
        <w:spacing w:before="0" w:line="240" w:lineRule="auto"/>
        <w:jc w:val="both"/>
        <w:rPr>
          <w:rFonts w:ascii="Calibri" w:eastAsia="Calibri" w:hAnsi="Calibri" w:cs="Calibri"/>
          <w:bCs/>
          <w:color w:val="2F5496" w:themeColor="accent1" w:themeShade="BF"/>
          <w:sz w:val="26"/>
          <w:szCs w:val="26"/>
          <w:lang w:val="en-GB"/>
        </w:rPr>
      </w:pPr>
      <w:bookmarkStart w:id="26" w:name="_Toc141806227"/>
      <w:r w:rsidRPr="00B60FFA">
        <w:rPr>
          <w:rFonts w:ascii="Calibri" w:eastAsia="Calibri" w:hAnsi="Calibri" w:cs="Calibri"/>
          <w:bCs/>
          <w:color w:val="2F5496" w:themeColor="accent1" w:themeShade="BF"/>
          <w:sz w:val="26"/>
          <w:szCs w:val="26"/>
          <w:lang w:val="en-GB"/>
        </w:rPr>
        <w:t>GRECIA</w:t>
      </w:r>
      <w:bookmarkEnd w:id="26"/>
    </w:p>
    <w:p w14:paraId="74B053A0" w14:textId="77777777" w:rsidR="00B60FFA" w:rsidRDefault="00B60FFA" w:rsidP="009422B8">
      <w:pPr>
        <w:rPr>
          <w:rFonts w:asciiTheme="majorHAnsi" w:hAnsiTheme="majorHAnsi" w:cstheme="minorHAnsi"/>
          <w:bCs/>
          <w:sz w:val="20"/>
          <w:szCs w:val="20"/>
          <w:lang w:val="en-GB"/>
        </w:rPr>
      </w:pPr>
    </w:p>
    <w:p w14:paraId="2B851617" w14:textId="77777777" w:rsidR="00467E96" w:rsidRDefault="00D6684A">
      <w:pPr>
        <w:jc w:val="both"/>
        <w:rPr>
          <w:rFonts w:asciiTheme="majorHAnsi" w:hAnsiTheme="majorHAnsi"/>
          <w:b/>
          <w:bCs/>
          <w:lang w:val="en-GB"/>
        </w:rPr>
      </w:pPr>
      <w:r w:rsidRPr="0061377B">
        <w:rPr>
          <w:rFonts w:asciiTheme="majorHAnsi" w:hAnsiTheme="majorHAnsi"/>
          <w:b/>
          <w:bCs/>
          <w:lang w:val="en-GB"/>
        </w:rPr>
        <w:t xml:space="preserve">BREVE DESCRIZIONE DELL'ESPERIENZA </w:t>
      </w:r>
      <w:r>
        <w:rPr>
          <w:rFonts w:asciiTheme="majorHAnsi" w:hAnsiTheme="majorHAnsi"/>
          <w:b/>
          <w:bCs/>
          <w:lang w:val="en-GB"/>
        </w:rPr>
        <w:t>IN GRECIA</w:t>
      </w:r>
    </w:p>
    <w:p w14:paraId="2BAD38AA" w14:textId="77777777" w:rsidR="00467E96" w:rsidRDefault="00D6684A">
      <w:pPr>
        <w:jc w:val="both"/>
        <w:rPr>
          <w:rFonts w:asciiTheme="majorHAnsi" w:hAnsiTheme="majorHAnsi"/>
          <w:sz w:val="20"/>
          <w:szCs w:val="20"/>
          <w:lang w:val="en-GB"/>
        </w:rPr>
      </w:pPr>
      <w:r w:rsidRPr="008652B8">
        <w:rPr>
          <w:rFonts w:asciiTheme="majorHAnsi" w:hAnsiTheme="majorHAnsi"/>
          <w:sz w:val="20"/>
          <w:szCs w:val="20"/>
          <w:lang w:val="en-GB"/>
        </w:rPr>
        <w:t xml:space="preserve">La sperimentazione greca di </w:t>
      </w:r>
      <w:r>
        <w:rPr>
          <w:rFonts w:asciiTheme="majorHAnsi" w:hAnsiTheme="majorHAnsi"/>
          <w:sz w:val="20"/>
          <w:szCs w:val="20"/>
          <w:lang w:val="en-GB"/>
        </w:rPr>
        <w:t xml:space="preserve">RenovUp </w:t>
      </w:r>
      <w:r w:rsidRPr="008652B8">
        <w:rPr>
          <w:rFonts w:asciiTheme="majorHAnsi" w:hAnsiTheme="majorHAnsi"/>
          <w:sz w:val="20"/>
          <w:szCs w:val="20"/>
          <w:lang w:val="en-GB"/>
        </w:rPr>
        <w:t>è stata condotta con il supporto di Techniki Ekpaideutiki (centro di formazione con sede ad Atene), dal momento che il PEDMEDE non è un ente di formazione professionale e non dispone del personale di formazione necessari</w:t>
      </w:r>
      <w:r w:rsidRPr="008652B8">
        <w:rPr>
          <w:rFonts w:asciiTheme="majorHAnsi" w:hAnsiTheme="majorHAnsi"/>
          <w:sz w:val="20"/>
          <w:szCs w:val="20"/>
          <w:lang w:val="en-GB"/>
        </w:rPr>
        <w:t>o per l'attuazione di tale formazione. Lo schema di sperimentazione si è basato sui risultati dell'IO3 e in particolare (1) sui risultati dell'osservazione delle situazioni lavorative nei cantieri di ristrutturazione (Griglia 1 e 2) e sui risultati dell'id</w:t>
      </w:r>
      <w:r w:rsidRPr="008652B8">
        <w:rPr>
          <w:rFonts w:asciiTheme="majorHAnsi" w:hAnsiTheme="majorHAnsi"/>
          <w:sz w:val="20"/>
          <w:szCs w:val="20"/>
          <w:lang w:val="en-GB"/>
        </w:rPr>
        <w:t xml:space="preserve">entificazione dei bisogni formativi degli allievi di RenovUP (Griglia 3). </w:t>
      </w:r>
    </w:p>
    <w:p w14:paraId="2F639019" w14:textId="77777777" w:rsidR="00467E96" w:rsidRDefault="00D6684A">
      <w:pPr>
        <w:jc w:val="both"/>
        <w:rPr>
          <w:rFonts w:asciiTheme="majorHAnsi" w:hAnsiTheme="majorHAnsi"/>
          <w:sz w:val="20"/>
          <w:szCs w:val="20"/>
          <w:lang w:val="en-GB"/>
        </w:rPr>
      </w:pPr>
      <w:r w:rsidRPr="008652B8">
        <w:rPr>
          <w:rFonts w:asciiTheme="majorHAnsi" w:hAnsiTheme="majorHAnsi"/>
          <w:sz w:val="20"/>
          <w:szCs w:val="20"/>
          <w:lang w:val="en-GB"/>
        </w:rPr>
        <w:t>Formatori: I due (2) formatori hanno un background formativo e professionale nel settore delle costruzioni e hanno svolto i seguenti compiti: (i) due (2) visite in cantiere per osse</w:t>
      </w:r>
      <w:r w:rsidRPr="008652B8">
        <w:rPr>
          <w:rFonts w:asciiTheme="majorHAnsi" w:hAnsiTheme="majorHAnsi"/>
          <w:sz w:val="20"/>
          <w:szCs w:val="20"/>
          <w:lang w:val="en-GB"/>
        </w:rPr>
        <w:t xml:space="preserve">rvare la situazione lavorativa dell'Ex Palazzo Reale di Grecia - cantiere di ristrutturazione gestito da NIRIKOS SA e ERETBO SA - (agosto 2022 e febbraio 2023); (ii) l'identificazione dei bisogni formativi attraverso interviste online one-to-one nel marzo </w:t>
      </w:r>
      <w:r w:rsidRPr="008652B8">
        <w:rPr>
          <w:rFonts w:asciiTheme="majorHAnsi" w:hAnsiTheme="majorHAnsi"/>
          <w:sz w:val="20"/>
          <w:szCs w:val="20"/>
          <w:lang w:val="en-GB"/>
        </w:rPr>
        <w:t xml:space="preserve">2023; (iii) lo sviluppo dei contenuti formativi; (iv) la conduzione del percorso di sperimentazione; (v) la valutazione dei risultati di apprendimento. </w:t>
      </w:r>
    </w:p>
    <w:p w14:paraId="199BEDB8" w14:textId="77777777" w:rsidR="00467E96" w:rsidRDefault="00D6684A">
      <w:pPr>
        <w:jc w:val="both"/>
        <w:rPr>
          <w:rFonts w:asciiTheme="majorHAnsi" w:hAnsiTheme="majorHAnsi"/>
          <w:sz w:val="20"/>
          <w:szCs w:val="20"/>
          <w:lang w:val="en-GB"/>
        </w:rPr>
      </w:pPr>
      <w:r w:rsidRPr="008652B8">
        <w:rPr>
          <w:rFonts w:asciiTheme="majorHAnsi" w:hAnsiTheme="majorHAnsi"/>
          <w:sz w:val="20"/>
          <w:szCs w:val="20"/>
          <w:lang w:val="en-GB"/>
        </w:rPr>
        <w:t>Studenti: In totale, ventitré (23) allievi hanno partecipato alla sperimentazione greca: undici (11) ca</w:t>
      </w:r>
      <w:r w:rsidRPr="008652B8">
        <w:rPr>
          <w:rFonts w:asciiTheme="majorHAnsi" w:hAnsiTheme="majorHAnsi"/>
          <w:sz w:val="20"/>
          <w:szCs w:val="20"/>
          <w:lang w:val="en-GB"/>
        </w:rPr>
        <w:t>pocantiere e dodici (12) capi squadra. Sono tutti coinvolti nei lavori di ristrutturazione dell'ex Palazzo Reale di Grecia e lavorano per le aziende ERETBO o NIRIKOS, membri della PEDMEDE.</w:t>
      </w:r>
    </w:p>
    <w:p w14:paraId="0DFB6F22" w14:textId="77777777" w:rsidR="00467E96" w:rsidRDefault="00D6684A">
      <w:pPr>
        <w:jc w:val="both"/>
        <w:rPr>
          <w:rFonts w:asciiTheme="majorHAnsi" w:hAnsiTheme="majorHAnsi"/>
          <w:sz w:val="20"/>
          <w:szCs w:val="20"/>
          <w:lang w:val="en-GB"/>
        </w:rPr>
      </w:pPr>
      <w:r w:rsidRPr="008652B8">
        <w:rPr>
          <w:rFonts w:asciiTheme="majorHAnsi" w:hAnsiTheme="majorHAnsi"/>
          <w:sz w:val="20"/>
          <w:szCs w:val="20"/>
          <w:lang w:val="en-GB"/>
        </w:rPr>
        <w:t xml:space="preserve">Il programma sperimentale di professionalizzazione è stato condotto online nel maggio 2023. </w:t>
      </w:r>
    </w:p>
    <w:p w14:paraId="01E3232D" w14:textId="77777777" w:rsidR="008652B8" w:rsidRPr="008652B8" w:rsidRDefault="008652B8" w:rsidP="00630C7F">
      <w:pPr>
        <w:jc w:val="both"/>
        <w:rPr>
          <w:rFonts w:asciiTheme="majorHAnsi" w:hAnsiTheme="majorHAnsi"/>
          <w:sz w:val="20"/>
          <w:szCs w:val="20"/>
          <w:lang w:val="en-GB"/>
        </w:rPr>
      </w:pPr>
    </w:p>
    <w:p w14:paraId="01C93531" w14:textId="77777777" w:rsidR="00467E96" w:rsidRDefault="00D6684A">
      <w:pPr>
        <w:jc w:val="both"/>
        <w:rPr>
          <w:rFonts w:asciiTheme="majorHAnsi" w:hAnsiTheme="majorHAnsi"/>
          <w:b/>
          <w:bCs/>
          <w:lang w:val="en-GB"/>
        </w:rPr>
      </w:pPr>
      <w:r w:rsidRPr="0061377B">
        <w:rPr>
          <w:rFonts w:asciiTheme="majorHAnsi" w:hAnsiTheme="majorHAnsi"/>
          <w:b/>
          <w:bCs/>
          <w:lang w:val="en-GB"/>
        </w:rPr>
        <w:t>FORMAZIONE MODULARE IN ALTERNANZA SECONDO LE PRESCRIZIONI DELL'IO1 DEL PROGETTO</w:t>
      </w: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C24667" w:rsidRPr="00F47FF1" w14:paraId="017C3820" w14:textId="77777777" w:rsidTr="00AC2411">
        <w:trPr>
          <w:trHeight w:val="363"/>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F0A42FD" w14:textId="77777777" w:rsidR="00C24667" w:rsidRPr="00C33ECD" w:rsidRDefault="00C24667" w:rsidP="00AC2411">
            <w:pPr>
              <w:pStyle w:val="Default"/>
              <w:rPr>
                <w:rFonts w:asciiTheme="majorHAnsi" w:hAnsiTheme="majorHAnsi" w:cstheme="minorHAnsi"/>
                <w:b/>
                <w:bCs/>
                <w:sz w:val="20"/>
                <w:szCs w:val="20"/>
                <w:lang w:val="es-ES"/>
              </w:rPr>
            </w:pPr>
          </w:p>
          <w:p w14:paraId="67B8B87F" w14:textId="77777777" w:rsidR="00467E96" w:rsidRDefault="00D6684A">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Blocco 3: Gestione degli aspetti tecnici e organizzativi dei lavori di ristruttur</w:t>
            </w:r>
            <w:r w:rsidRPr="00C33ECD">
              <w:rPr>
                <w:rFonts w:asciiTheme="majorHAnsi" w:hAnsiTheme="majorHAnsi" w:cstheme="minorHAnsi"/>
                <w:b/>
                <w:bCs/>
                <w:sz w:val="20"/>
                <w:szCs w:val="20"/>
                <w:lang w:val="en-GB"/>
              </w:rPr>
              <w:t>azione</w:t>
            </w:r>
          </w:p>
          <w:p w14:paraId="348ADB78" w14:textId="77777777" w:rsidR="00C24667" w:rsidRPr="00C33ECD" w:rsidRDefault="00C24667" w:rsidP="00AC2411">
            <w:pPr>
              <w:pStyle w:val="Default"/>
              <w:rPr>
                <w:rFonts w:asciiTheme="majorHAnsi" w:hAnsiTheme="majorHAnsi" w:cstheme="minorHAnsi"/>
                <w:b/>
                <w:bCs/>
                <w:sz w:val="20"/>
                <w:szCs w:val="20"/>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E1263AF" w14:textId="77777777" w:rsidR="00C24667" w:rsidRPr="00C33ECD" w:rsidRDefault="00C24667" w:rsidP="00AC2411">
            <w:pPr>
              <w:pStyle w:val="Default"/>
              <w:rPr>
                <w:rFonts w:asciiTheme="majorHAnsi" w:hAnsiTheme="majorHAnsi" w:cstheme="minorHAnsi"/>
                <w:b/>
                <w:bCs/>
                <w:sz w:val="20"/>
                <w:szCs w:val="20"/>
                <w:lang w:val="en-GB"/>
              </w:rPr>
            </w:pPr>
          </w:p>
          <w:p w14:paraId="3287094A" w14:textId="77777777" w:rsidR="00467E96" w:rsidRDefault="00D6684A">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Suddivisione in obiettivi pedagogici generali</w:t>
            </w:r>
          </w:p>
        </w:tc>
      </w:tr>
      <w:tr w:rsidR="00C24667" w:rsidRPr="00F47FF1" w14:paraId="11CDC1B1"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1581C7BE"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3.1. Gestione amministrativa, finanziaria e legale di un progetto di ristrutturazione. </w:t>
            </w:r>
          </w:p>
        </w:tc>
        <w:tc>
          <w:tcPr>
            <w:tcW w:w="6237" w:type="dxa"/>
            <w:tcBorders>
              <w:top w:val="single" w:sz="4" w:space="0" w:color="auto"/>
              <w:left w:val="single" w:sz="4" w:space="0" w:color="auto"/>
              <w:bottom w:val="single" w:sz="4" w:space="0" w:color="auto"/>
              <w:right w:val="single" w:sz="4" w:space="0" w:color="auto"/>
            </w:tcBorders>
          </w:tcPr>
          <w:p w14:paraId="2ED88CA2" w14:textId="77777777" w:rsidR="00467E96" w:rsidRDefault="00D6684A">
            <w:pPr>
              <w:pStyle w:val="Default"/>
              <w:numPr>
                <w:ilvl w:val="0"/>
                <w:numId w:val="75"/>
              </w:numPr>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Identificare e compilare i documenti amministrativi, finanziari e legali relativi ai progetti di ristrutturazione. </w:t>
            </w:r>
          </w:p>
          <w:p w14:paraId="4497E234" w14:textId="77777777" w:rsidR="00467E96" w:rsidRDefault="00D6684A">
            <w:pPr>
              <w:pStyle w:val="Default"/>
              <w:numPr>
                <w:ilvl w:val="0"/>
                <w:numId w:val="75"/>
              </w:numPr>
              <w:rPr>
                <w:rFonts w:asciiTheme="majorHAnsi" w:hAnsiTheme="majorHAnsi" w:cstheme="minorHAnsi"/>
                <w:sz w:val="20"/>
                <w:szCs w:val="20"/>
                <w:lang w:val="en-GB"/>
              </w:rPr>
            </w:pPr>
            <w:r w:rsidRPr="00C33ECD">
              <w:rPr>
                <w:rFonts w:asciiTheme="majorHAnsi" w:hAnsiTheme="majorHAnsi" w:cstheme="minorHAnsi"/>
                <w:sz w:val="20"/>
                <w:szCs w:val="20"/>
                <w:lang w:val="en-GB"/>
              </w:rPr>
              <w:t>Integrare queste specificità nella gestione del sito</w:t>
            </w:r>
          </w:p>
        </w:tc>
      </w:tr>
      <w:tr w:rsidR="00C24667" w:rsidRPr="00C33ECD" w14:paraId="30A21649"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1D8C6889"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3.2. Gestione e controllo della protezione in loco dei lavoratori e degli edifici, compreso il montaggio/smontaggio di impalcature, il lavoro in altezza, l'accesso difficile e l'uso di materiali pericolosi nei lavori di ristrutturazione.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E932351" w14:textId="77777777" w:rsidR="00467E96" w:rsidRDefault="00D6684A">
            <w:pPr>
              <w:pStyle w:val="Default"/>
              <w:numPr>
                <w:ilvl w:val="0"/>
                <w:numId w:val="76"/>
              </w:numPr>
              <w:rPr>
                <w:rFonts w:asciiTheme="majorHAnsi" w:hAnsiTheme="majorHAnsi" w:cstheme="minorHAnsi"/>
                <w:sz w:val="20"/>
                <w:szCs w:val="20"/>
                <w:lang w:val="en-GB"/>
              </w:rPr>
            </w:pPr>
            <w:r w:rsidRPr="00C33ECD">
              <w:rPr>
                <w:rFonts w:asciiTheme="majorHAnsi" w:hAnsiTheme="majorHAnsi" w:cstheme="minorHAnsi"/>
                <w:sz w:val="20"/>
                <w:szCs w:val="20"/>
                <w:lang w:val="en-GB"/>
              </w:rPr>
              <w:t>Identi</w:t>
            </w:r>
            <w:r w:rsidRPr="00C33ECD">
              <w:rPr>
                <w:rFonts w:asciiTheme="majorHAnsi" w:hAnsiTheme="majorHAnsi" w:cstheme="minorHAnsi"/>
                <w:sz w:val="20"/>
                <w:szCs w:val="20"/>
                <w:lang w:val="en-GB"/>
              </w:rPr>
              <w:t xml:space="preserve">ficare situazioni specifiche e critiche </w:t>
            </w:r>
          </w:p>
          <w:p w14:paraId="5DBEA235" w14:textId="77777777" w:rsidR="00467E96" w:rsidRDefault="00D6684A">
            <w:pPr>
              <w:pStyle w:val="Default"/>
              <w:numPr>
                <w:ilvl w:val="0"/>
                <w:numId w:val="76"/>
              </w:numPr>
              <w:rPr>
                <w:rFonts w:asciiTheme="majorHAnsi" w:hAnsiTheme="majorHAnsi" w:cstheme="minorHAnsi"/>
                <w:sz w:val="20"/>
                <w:szCs w:val="20"/>
                <w:lang w:val="es-ES"/>
              </w:rPr>
            </w:pPr>
            <w:r w:rsidRPr="00C33ECD">
              <w:rPr>
                <w:rFonts w:asciiTheme="majorHAnsi" w:hAnsiTheme="majorHAnsi" w:cstheme="minorHAnsi"/>
                <w:sz w:val="20"/>
                <w:szCs w:val="20"/>
                <w:lang w:val="es-ES"/>
              </w:rPr>
              <w:t>Identificare le norme o i regolamenti esistenti</w:t>
            </w:r>
          </w:p>
          <w:p w14:paraId="7561A58A" w14:textId="77777777" w:rsidR="00467E96" w:rsidRDefault="00D6684A">
            <w:pPr>
              <w:pStyle w:val="Default"/>
              <w:numPr>
                <w:ilvl w:val="0"/>
                <w:numId w:val="76"/>
              </w:numPr>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Sviluppare e proporre strategie di risoluzione </w:t>
            </w:r>
          </w:p>
          <w:p w14:paraId="3E189A9D" w14:textId="77777777" w:rsidR="00467E96" w:rsidRDefault="00D6684A">
            <w:pPr>
              <w:pStyle w:val="Default"/>
              <w:numPr>
                <w:ilvl w:val="0"/>
                <w:numId w:val="76"/>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Informare i capisquadra</w:t>
            </w:r>
          </w:p>
          <w:p w14:paraId="50F06010" w14:textId="77777777" w:rsidR="00C24667" w:rsidRPr="00C33ECD" w:rsidRDefault="00C24667" w:rsidP="00AC2411">
            <w:pPr>
              <w:pStyle w:val="Default"/>
              <w:ind w:left="321"/>
              <w:rPr>
                <w:rFonts w:asciiTheme="majorHAnsi" w:hAnsiTheme="majorHAnsi" w:cstheme="minorHAnsi"/>
                <w:sz w:val="20"/>
                <w:szCs w:val="20"/>
                <w:lang w:val="es-ES"/>
              </w:rPr>
            </w:pPr>
          </w:p>
        </w:tc>
      </w:tr>
      <w:tr w:rsidR="00C24667" w:rsidRPr="00C33ECD" w14:paraId="1200FC40" w14:textId="77777777" w:rsidTr="00AC2411">
        <w:trPr>
          <w:trHeight w:val="346"/>
        </w:trPr>
        <w:tc>
          <w:tcPr>
            <w:tcW w:w="411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53DCB81"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3.3. Gestione dei rifiuti nei lavori di ristrutturazione: pianificazione e gestione dei contenitori dei rifiuti, operazioni di selezione e riciclaggio (economia circolare) e utilizzo di strumenti di monitoraggio adeguati. </w:t>
            </w:r>
          </w:p>
        </w:tc>
        <w:tc>
          <w:tcPr>
            <w:tcW w:w="623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EB4FDAA" w14:textId="77777777" w:rsidR="00467E96" w:rsidRDefault="00D6684A">
            <w:pPr>
              <w:pStyle w:val="Default"/>
              <w:numPr>
                <w:ilvl w:val="0"/>
                <w:numId w:val="77"/>
              </w:numPr>
              <w:rPr>
                <w:rFonts w:asciiTheme="majorHAnsi" w:hAnsiTheme="majorHAnsi" w:cstheme="minorHAnsi"/>
                <w:sz w:val="20"/>
                <w:szCs w:val="20"/>
              </w:rPr>
            </w:pPr>
            <w:r w:rsidRPr="00C33ECD">
              <w:rPr>
                <w:rFonts w:asciiTheme="majorHAnsi" w:hAnsiTheme="majorHAnsi" w:cstheme="minorHAnsi"/>
                <w:sz w:val="20"/>
                <w:szCs w:val="20"/>
              </w:rPr>
              <w:t>Identificare situazion</w:t>
            </w:r>
            <w:r w:rsidRPr="00C33ECD">
              <w:rPr>
                <w:rFonts w:asciiTheme="majorHAnsi" w:hAnsiTheme="majorHAnsi" w:cstheme="minorHAnsi"/>
                <w:sz w:val="20"/>
                <w:szCs w:val="20"/>
              </w:rPr>
              <w:t xml:space="preserve">i specifiche </w:t>
            </w:r>
          </w:p>
          <w:p w14:paraId="40742884" w14:textId="77777777" w:rsidR="00467E96" w:rsidRDefault="00D6684A">
            <w:pPr>
              <w:pStyle w:val="Default"/>
              <w:numPr>
                <w:ilvl w:val="0"/>
                <w:numId w:val="77"/>
              </w:numPr>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Identificare le norme o i regolamenti esistenti </w:t>
            </w:r>
          </w:p>
          <w:p w14:paraId="43432DEA" w14:textId="77777777" w:rsidR="00467E96" w:rsidRDefault="00D6684A">
            <w:pPr>
              <w:pStyle w:val="Default"/>
              <w:numPr>
                <w:ilvl w:val="0"/>
                <w:numId w:val="77"/>
              </w:numPr>
              <w:rPr>
                <w:rFonts w:asciiTheme="majorHAnsi" w:hAnsiTheme="majorHAnsi" w:cstheme="minorHAnsi"/>
                <w:sz w:val="20"/>
                <w:szCs w:val="20"/>
                <w:lang w:val="es-ES"/>
              </w:rPr>
            </w:pPr>
            <w:r w:rsidRPr="00C33ECD">
              <w:rPr>
                <w:rFonts w:asciiTheme="majorHAnsi" w:hAnsiTheme="majorHAnsi" w:cstheme="minorHAnsi"/>
                <w:sz w:val="20"/>
                <w:szCs w:val="20"/>
                <w:lang w:val="es-ES"/>
              </w:rPr>
              <w:t>Sviluppare strategie di risoluzione e applicare tecniche appropriate.</w:t>
            </w:r>
          </w:p>
          <w:p w14:paraId="03453B4F" w14:textId="77777777" w:rsidR="00467E96" w:rsidRDefault="00D6684A">
            <w:pPr>
              <w:pStyle w:val="Default"/>
              <w:numPr>
                <w:ilvl w:val="0"/>
                <w:numId w:val="77"/>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Informare i capisquadra</w:t>
            </w:r>
          </w:p>
        </w:tc>
      </w:tr>
      <w:tr w:rsidR="00C24667" w:rsidRPr="00C33ECD" w14:paraId="31F8DA34"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AD9DFB8"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3.4: Integrazione degli standard di risparmio energetico nei progetti di adeguamento e utilizzo di strumenti di monitoraggio adeguati. </w:t>
            </w:r>
          </w:p>
        </w:tc>
        <w:tc>
          <w:tcPr>
            <w:tcW w:w="623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36876BA" w14:textId="77777777" w:rsidR="00467E96" w:rsidRDefault="00D6684A">
            <w:pPr>
              <w:pStyle w:val="Default"/>
              <w:numPr>
                <w:ilvl w:val="0"/>
                <w:numId w:val="78"/>
              </w:numPr>
              <w:rPr>
                <w:rFonts w:asciiTheme="majorHAnsi" w:hAnsiTheme="majorHAnsi" w:cstheme="minorHAnsi"/>
                <w:sz w:val="20"/>
                <w:szCs w:val="20"/>
              </w:rPr>
            </w:pPr>
            <w:r w:rsidRPr="00C33ECD">
              <w:rPr>
                <w:rFonts w:asciiTheme="majorHAnsi" w:hAnsiTheme="majorHAnsi" w:cstheme="minorHAnsi"/>
                <w:sz w:val="20"/>
                <w:szCs w:val="20"/>
              </w:rPr>
              <w:t xml:space="preserve">Identificare situazioni specifiche </w:t>
            </w:r>
          </w:p>
          <w:p w14:paraId="799F9216" w14:textId="77777777" w:rsidR="00467E96" w:rsidRDefault="00D6684A">
            <w:pPr>
              <w:pStyle w:val="Default"/>
              <w:numPr>
                <w:ilvl w:val="0"/>
                <w:numId w:val="78"/>
              </w:numPr>
              <w:rPr>
                <w:rFonts w:asciiTheme="majorHAnsi" w:hAnsiTheme="majorHAnsi" w:cstheme="minorHAnsi"/>
                <w:sz w:val="20"/>
                <w:szCs w:val="20"/>
                <w:lang w:val="es-ES"/>
              </w:rPr>
            </w:pPr>
            <w:r w:rsidRPr="00C33ECD">
              <w:rPr>
                <w:rFonts w:asciiTheme="majorHAnsi" w:hAnsiTheme="majorHAnsi" w:cstheme="minorHAnsi"/>
                <w:sz w:val="20"/>
                <w:szCs w:val="20"/>
                <w:lang w:val="es-ES"/>
              </w:rPr>
              <w:t>Identificare le norme o i regolamenti esistenti</w:t>
            </w:r>
          </w:p>
          <w:p w14:paraId="79B451FF" w14:textId="77777777" w:rsidR="00467E96" w:rsidRDefault="00D6684A">
            <w:pPr>
              <w:pStyle w:val="Default"/>
              <w:numPr>
                <w:ilvl w:val="0"/>
                <w:numId w:val="78"/>
              </w:numPr>
              <w:rPr>
                <w:rFonts w:asciiTheme="majorHAnsi" w:hAnsiTheme="majorHAnsi" w:cstheme="minorHAnsi"/>
                <w:sz w:val="20"/>
                <w:szCs w:val="20"/>
                <w:lang w:val="es-ES"/>
              </w:rPr>
            </w:pPr>
            <w:r w:rsidRPr="00C33ECD">
              <w:rPr>
                <w:rFonts w:asciiTheme="majorHAnsi" w:hAnsiTheme="majorHAnsi" w:cstheme="minorHAnsi"/>
                <w:sz w:val="20"/>
                <w:szCs w:val="20"/>
                <w:lang w:val="es-ES"/>
              </w:rPr>
              <w:t>Sviluppare e proporre str</w:t>
            </w:r>
            <w:r w:rsidRPr="00C33ECD">
              <w:rPr>
                <w:rFonts w:asciiTheme="majorHAnsi" w:hAnsiTheme="majorHAnsi" w:cstheme="minorHAnsi"/>
                <w:sz w:val="20"/>
                <w:szCs w:val="20"/>
                <w:lang w:val="es-ES"/>
              </w:rPr>
              <w:t xml:space="preserve">ategie di risoluzione </w:t>
            </w:r>
          </w:p>
          <w:p w14:paraId="15BA9528" w14:textId="77777777" w:rsidR="00467E96" w:rsidRDefault="00D6684A">
            <w:pPr>
              <w:pStyle w:val="Default"/>
              <w:numPr>
                <w:ilvl w:val="0"/>
                <w:numId w:val="78"/>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Informare i capisquadra</w:t>
            </w:r>
          </w:p>
        </w:tc>
      </w:tr>
      <w:tr w:rsidR="00C24667" w:rsidRPr="00F47FF1" w14:paraId="16EF24C2"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32D7B8FC" w14:textId="77777777" w:rsidR="00467E96" w:rsidRDefault="00D6684A">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3.5. Controllo continuo della qualità dei lavori di ristrutturazione: qualità delle fasi intermedie e qualità delle opere finite.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8E068F3" w14:textId="77777777" w:rsidR="00467E96" w:rsidRDefault="00D6684A">
            <w:pPr>
              <w:pStyle w:val="Default"/>
              <w:numPr>
                <w:ilvl w:val="0"/>
                <w:numId w:val="79"/>
              </w:numPr>
              <w:rPr>
                <w:rFonts w:asciiTheme="majorHAnsi" w:hAnsiTheme="majorHAnsi" w:cstheme="minorHAnsi"/>
                <w:sz w:val="20"/>
                <w:szCs w:val="20"/>
                <w:lang w:val="en-GB"/>
              </w:rPr>
            </w:pPr>
            <w:r w:rsidRPr="00C33ECD">
              <w:rPr>
                <w:rFonts w:asciiTheme="majorHAnsi" w:hAnsiTheme="majorHAnsi" w:cstheme="minorHAnsi"/>
                <w:sz w:val="20"/>
                <w:szCs w:val="20"/>
                <w:lang w:val="en-GB"/>
              </w:rPr>
              <w:t>Identificare i punti critici da tenere in considerazione</w:t>
            </w:r>
          </w:p>
          <w:p w14:paraId="7426FE1A" w14:textId="77777777" w:rsidR="00467E96" w:rsidRDefault="00D6684A">
            <w:pPr>
              <w:pStyle w:val="Default"/>
              <w:numPr>
                <w:ilvl w:val="0"/>
                <w:numId w:val="79"/>
              </w:numPr>
              <w:rPr>
                <w:rFonts w:asciiTheme="majorHAnsi" w:hAnsiTheme="majorHAnsi" w:cstheme="minorHAnsi"/>
                <w:sz w:val="20"/>
                <w:szCs w:val="20"/>
                <w:lang w:val="en-GB"/>
              </w:rPr>
            </w:pPr>
            <w:r w:rsidRPr="00C33ECD">
              <w:rPr>
                <w:rFonts w:asciiTheme="majorHAnsi" w:hAnsiTheme="majorHAnsi" w:cstheme="minorHAnsi"/>
                <w:sz w:val="20"/>
                <w:szCs w:val="20"/>
                <w:lang w:val="en-GB"/>
              </w:rPr>
              <w:t>Determinare i criteri di qualità e sviluppare procedure d</w:t>
            </w:r>
            <w:r w:rsidRPr="00C33ECD">
              <w:rPr>
                <w:rFonts w:asciiTheme="majorHAnsi" w:hAnsiTheme="majorHAnsi" w:cstheme="minorHAnsi"/>
                <w:sz w:val="20"/>
                <w:szCs w:val="20"/>
                <w:lang w:val="en-GB"/>
              </w:rPr>
              <w:t>i controllo specifiche.</w:t>
            </w:r>
          </w:p>
        </w:tc>
      </w:tr>
    </w:tbl>
    <w:p w14:paraId="6F61DCF2" w14:textId="77777777" w:rsidR="00C24667" w:rsidRDefault="00C24667" w:rsidP="00630C7F">
      <w:pPr>
        <w:jc w:val="both"/>
        <w:rPr>
          <w:rFonts w:asciiTheme="majorHAnsi" w:hAnsiTheme="majorHAnsi"/>
          <w:b/>
          <w:bCs/>
          <w:lang w:val="en-GB"/>
        </w:rPr>
      </w:pPr>
    </w:p>
    <w:p w14:paraId="18663224" w14:textId="77777777" w:rsidR="00C24667" w:rsidRDefault="00C24667">
      <w:pPr>
        <w:rPr>
          <w:rFonts w:asciiTheme="majorHAnsi" w:hAnsiTheme="majorHAnsi"/>
          <w:b/>
          <w:bCs/>
          <w:lang w:val="en-GB"/>
        </w:rPr>
      </w:pPr>
      <w:r>
        <w:rPr>
          <w:rFonts w:asciiTheme="majorHAnsi" w:hAnsiTheme="majorHAnsi"/>
          <w:b/>
          <w:bCs/>
          <w:lang w:val="en-GB"/>
        </w:rPr>
        <w:br w:type="page"/>
      </w:r>
    </w:p>
    <w:p w14:paraId="239E5D3B" w14:textId="77777777" w:rsidR="00C24667" w:rsidRDefault="00C24667" w:rsidP="00630C7F">
      <w:pPr>
        <w:jc w:val="both"/>
        <w:rPr>
          <w:rFonts w:asciiTheme="majorHAnsi" w:hAnsiTheme="majorHAnsi"/>
          <w:b/>
          <w:bCs/>
          <w:lang w:val="en-GB"/>
        </w:rPr>
      </w:pPr>
    </w:p>
    <w:p w14:paraId="0D6B6539" w14:textId="77777777" w:rsidR="00467E96" w:rsidRDefault="00D6684A">
      <w:pPr>
        <w:jc w:val="both"/>
        <w:rPr>
          <w:rFonts w:asciiTheme="majorHAnsi" w:hAnsiTheme="majorHAnsi"/>
          <w:b/>
          <w:bCs/>
          <w:lang w:val="en-GB"/>
        </w:rPr>
      </w:pPr>
      <w:r w:rsidRPr="0061377B">
        <w:rPr>
          <w:rFonts w:asciiTheme="majorHAnsi" w:hAnsiTheme="majorHAnsi"/>
          <w:b/>
          <w:bCs/>
          <w:lang w:val="en-GB"/>
        </w:rPr>
        <w:t>SEQUENZA FORMATIVA PROPOSTA, RISULTANTE DALL'OSSERVAZIONE DI SITUAZIONI DI LAVORO REALI</w:t>
      </w:r>
    </w:p>
    <w:tbl>
      <w:tblPr>
        <w:tblW w:w="10511" w:type="dxa"/>
        <w:tblInd w:w="-1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2148"/>
        <w:gridCol w:w="2268"/>
        <w:gridCol w:w="2977"/>
        <w:gridCol w:w="3118"/>
      </w:tblGrid>
      <w:tr w:rsidR="00D110C8" w:rsidRPr="00C33ECD" w14:paraId="0878E52A" w14:textId="77777777" w:rsidTr="00AC2411">
        <w:trPr>
          <w:trHeight w:val="158"/>
        </w:trPr>
        <w:tc>
          <w:tcPr>
            <w:tcW w:w="4416" w:type="dxa"/>
            <w:gridSpan w:val="2"/>
            <w:shd w:val="clear" w:color="auto" w:fill="8496B0" w:themeFill="text2" w:themeFillTint="99"/>
          </w:tcPr>
          <w:p w14:paraId="6C16E571" w14:textId="77777777" w:rsidR="00467E96" w:rsidRDefault="00D6684A">
            <w:pPr>
              <w:pStyle w:val="Default"/>
              <w:jc w:val="center"/>
              <w:rPr>
                <w:rFonts w:asciiTheme="majorHAnsi" w:hAnsiTheme="majorHAnsi" w:cstheme="minorHAnsi"/>
                <w:b/>
                <w:sz w:val="20"/>
                <w:szCs w:val="20"/>
                <w:lang w:val="en-GB"/>
              </w:rPr>
            </w:pPr>
            <w:r w:rsidRPr="00C33ECD">
              <w:rPr>
                <w:rFonts w:asciiTheme="majorHAnsi" w:hAnsiTheme="majorHAnsi" w:cstheme="minorHAnsi"/>
                <w:b/>
                <w:sz w:val="20"/>
                <w:szCs w:val="20"/>
                <w:lang w:val="en-GB"/>
              </w:rPr>
              <w:t>RINVIO IO1</w:t>
            </w:r>
          </w:p>
        </w:tc>
        <w:tc>
          <w:tcPr>
            <w:tcW w:w="2977" w:type="dxa"/>
            <w:shd w:val="clear" w:color="auto" w:fill="F4B083" w:themeFill="accent2" w:themeFillTint="99"/>
          </w:tcPr>
          <w:p w14:paraId="456D008F" w14:textId="77777777" w:rsidR="00467E96" w:rsidRDefault="00D6684A">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IO3</w:t>
            </w:r>
          </w:p>
        </w:tc>
        <w:tc>
          <w:tcPr>
            <w:tcW w:w="3118" w:type="dxa"/>
            <w:shd w:val="clear" w:color="auto" w:fill="8EAADB" w:themeFill="accent1" w:themeFillTint="99"/>
          </w:tcPr>
          <w:p w14:paraId="01BB45FE" w14:textId="77777777" w:rsidR="00467E96" w:rsidRDefault="00D6684A">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IO4</w:t>
            </w:r>
          </w:p>
        </w:tc>
      </w:tr>
      <w:tr w:rsidR="00D110C8" w:rsidRPr="00F47FF1" w14:paraId="6D54AFBA" w14:textId="77777777" w:rsidTr="00AC2411">
        <w:trPr>
          <w:trHeight w:val="158"/>
        </w:trPr>
        <w:tc>
          <w:tcPr>
            <w:tcW w:w="2148" w:type="dxa"/>
            <w:tcBorders>
              <w:bottom w:val="single" w:sz="4" w:space="0" w:color="A6A6A6" w:themeColor="background1" w:themeShade="A6"/>
            </w:tcBorders>
            <w:shd w:val="clear" w:color="auto" w:fill="ACB9CA" w:themeFill="text2" w:themeFillTint="66"/>
          </w:tcPr>
          <w:p w14:paraId="20FC1F1B" w14:textId="77777777" w:rsidR="00467E96" w:rsidRDefault="00D6684A">
            <w:pPr>
              <w:pStyle w:val="Default"/>
              <w:jc w:val="center"/>
              <w:rPr>
                <w:rFonts w:asciiTheme="majorHAnsi" w:hAnsiTheme="majorHAnsi" w:cstheme="minorHAnsi"/>
                <w:bCs/>
                <w:i/>
                <w:color w:val="auto"/>
                <w:sz w:val="20"/>
                <w:szCs w:val="20"/>
                <w:lang w:val="en-GB"/>
              </w:rPr>
            </w:pPr>
            <w:r w:rsidRPr="00607E72">
              <w:rPr>
                <w:rFonts w:asciiTheme="majorHAnsi" w:hAnsiTheme="majorHAnsi" w:cstheme="minorHAnsi"/>
                <w:bCs/>
                <w:i/>
                <w:color w:val="auto"/>
                <w:sz w:val="20"/>
                <w:szCs w:val="20"/>
                <w:lang w:val="en-GB"/>
              </w:rPr>
              <w:t>Blocco 3: Gestione degli aspetti tecnici e organizzativi dei lavori di ristrutturazione</w:t>
            </w:r>
          </w:p>
        </w:tc>
        <w:tc>
          <w:tcPr>
            <w:tcW w:w="2268" w:type="dxa"/>
            <w:tcBorders>
              <w:bottom w:val="single" w:sz="4" w:space="0" w:color="A6A6A6" w:themeColor="background1" w:themeShade="A6"/>
            </w:tcBorders>
            <w:shd w:val="clear" w:color="auto" w:fill="ACB9CA" w:themeFill="text2" w:themeFillTint="66"/>
          </w:tcPr>
          <w:p w14:paraId="034204AD" w14:textId="77777777" w:rsidR="00467E96" w:rsidRDefault="00D6684A">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Suddivisione in obiettivi pedagogici generali</w:t>
            </w:r>
          </w:p>
        </w:tc>
        <w:tc>
          <w:tcPr>
            <w:tcW w:w="2977" w:type="dxa"/>
            <w:tcBorders>
              <w:bottom w:val="single" w:sz="4" w:space="0" w:color="A6A6A6" w:themeColor="background1" w:themeShade="A6"/>
            </w:tcBorders>
            <w:shd w:val="clear" w:color="auto" w:fill="F7CAAC" w:themeFill="accent2" w:themeFillTint="66"/>
          </w:tcPr>
          <w:p w14:paraId="16BA1C15" w14:textId="77777777" w:rsidR="00467E96" w:rsidRDefault="00D6684A">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Sequenza di allenamento rilevata dai formatori SM e TL sulla base della qualifica RENOVUP IOA1.3 e utilizzando gli strumenti RENOVUP IOA1.4</w:t>
            </w:r>
          </w:p>
        </w:tc>
        <w:tc>
          <w:tcPr>
            <w:tcW w:w="3118" w:type="dxa"/>
            <w:tcBorders>
              <w:bottom w:val="single" w:sz="4" w:space="0" w:color="A6A6A6" w:themeColor="background1" w:themeShade="A6"/>
            </w:tcBorders>
            <w:shd w:val="clear" w:color="auto" w:fill="B4C6E7" w:themeFill="accent1" w:themeFillTint="66"/>
          </w:tcPr>
          <w:p w14:paraId="7CD40870" w14:textId="77777777" w:rsidR="00467E96" w:rsidRDefault="00D6684A">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Conoscenze selezionate per essere sperimentate con SM e/o TL</w:t>
            </w:r>
          </w:p>
        </w:tc>
      </w:tr>
      <w:tr w:rsidR="00D110C8" w:rsidRPr="00F47FF1" w14:paraId="2F51D150" w14:textId="77777777" w:rsidTr="00AC2411">
        <w:trPr>
          <w:trHeight w:val="158"/>
        </w:trPr>
        <w:tc>
          <w:tcPr>
            <w:tcW w:w="2148" w:type="dxa"/>
            <w:shd w:val="clear" w:color="auto" w:fill="auto"/>
          </w:tcPr>
          <w:p w14:paraId="64E65E8A" w14:textId="77777777" w:rsidR="00467E96" w:rsidRDefault="00D6684A">
            <w:pPr>
              <w:pStyle w:val="Default"/>
              <w:rPr>
                <w:rFonts w:asciiTheme="majorHAnsi" w:hAnsiTheme="majorHAnsi" w:cstheme="minorHAnsi"/>
                <w:sz w:val="20"/>
                <w:szCs w:val="20"/>
                <w:lang w:val="en-GB"/>
              </w:rPr>
            </w:pPr>
            <w:r w:rsidRPr="00DF503E">
              <w:rPr>
                <w:rFonts w:asciiTheme="majorHAnsi" w:hAnsiTheme="majorHAnsi" w:cstheme="minorHAnsi"/>
                <w:sz w:val="20"/>
                <w:szCs w:val="20"/>
                <w:lang w:val="en-GB"/>
              </w:rPr>
              <w:t xml:space="preserve">Componente 3.1. Gestione amministrativa, finanziaria e legale di un progetto di ristrutturazione. </w:t>
            </w:r>
          </w:p>
        </w:tc>
        <w:tc>
          <w:tcPr>
            <w:tcW w:w="2268" w:type="dxa"/>
            <w:shd w:val="clear" w:color="auto" w:fill="auto"/>
          </w:tcPr>
          <w:p w14:paraId="74C5CA97" w14:textId="77777777" w:rsidR="00467E96" w:rsidRDefault="00D6684A">
            <w:pPr>
              <w:pStyle w:val="Default"/>
              <w:numPr>
                <w:ilvl w:val="0"/>
                <w:numId w:val="40"/>
              </w:numPr>
              <w:ind w:left="317"/>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Identificare e raccogliere i documenti amministrativi, finanziari e legali relativi ai progetti di ristrutturazione.</w:t>
            </w:r>
          </w:p>
          <w:p w14:paraId="62FA09B9" w14:textId="77777777" w:rsidR="00467E96" w:rsidRDefault="00D6684A">
            <w:pPr>
              <w:pStyle w:val="Default"/>
              <w:numPr>
                <w:ilvl w:val="0"/>
                <w:numId w:val="40"/>
              </w:numPr>
              <w:ind w:left="317"/>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Integrare queste specificità nella gesti</w:t>
            </w:r>
            <w:r w:rsidRPr="00DF503E">
              <w:rPr>
                <w:rFonts w:asciiTheme="majorHAnsi" w:hAnsiTheme="majorHAnsi" w:cstheme="minorHAnsi"/>
                <w:color w:val="auto"/>
                <w:sz w:val="20"/>
                <w:szCs w:val="20"/>
                <w:lang w:val="en-GB"/>
              </w:rPr>
              <w:t>one del sito</w:t>
            </w:r>
          </w:p>
        </w:tc>
        <w:tc>
          <w:tcPr>
            <w:tcW w:w="2977" w:type="dxa"/>
            <w:shd w:val="clear" w:color="auto" w:fill="auto"/>
          </w:tcPr>
          <w:p w14:paraId="2D53FC9D" w14:textId="77777777" w:rsidR="00467E96" w:rsidRDefault="00D6684A">
            <w:pPr>
              <w:pStyle w:val="Default"/>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GB"/>
              </w:rPr>
              <w:t xml:space="preserve"> Conoscenza della gestione </w:t>
            </w:r>
            <w:r w:rsidRPr="00DF503E">
              <w:rPr>
                <w:rFonts w:asciiTheme="majorHAnsi" w:hAnsiTheme="majorHAnsi" w:cstheme="minorHAnsi"/>
                <w:color w:val="auto"/>
                <w:sz w:val="20"/>
                <w:szCs w:val="20"/>
                <w:lang w:val="en-GB"/>
              </w:rPr>
              <w:t xml:space="preserve">dei progetti </w:t>
            </w:r>
          </w:p>
          <w:p w14:paraId="0A0ED6EC" w14:textId="77777777" w:rsidR="00467E96" w:rsidRDefault="00D6684A">
            <w:pPr>
              <w:pStyle w:val="Default"/>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GB"/>
              </w:rPr>
              <w:t xml:space="preserve"> Conoscenza della documentazione di un progetto di ristrutturazione</w:t>
            </w:r>
          </w:p>
          <w:p w14:paraId="7657E4F0" w14:textId="77777777" w:rsidR="00D110C8" w:rsidRPr="00DF503E" w:rsidRDefault="00D110C8" w:rsidP="00AC2411">
            <w:pPr>
              <w:pStyle w:val="Default"/>
              <w:rPr>
                <w:rFonts w:asciiTheme="majorHAnsi" w:hAnsiTheme="majorHAnsi" w:cstheme="minorHAnsi"/>
                <w:color w:val="auto"/>
                <w:sz w:val="20"/>
                <w:szCs w:val="20"/>
                <w:lang w:val="en-GB"/>
              </w:rPr>
            </w:pPr>
          </w:p>
          <w:p w14:paraId="24F6B6C9" w14:textId="77777777" w:rsidR="00D110C8" w:rsidRPr="00DF503E" w:rsidRDefault="00D110C8" w:rsidP="00AC2411">
            <w:pPr>
              <w:pStyle w:val="Default"/>
              <w:ind w:left="459"/>
              <w:rPr>
                <w:rFonts w:asciiTheme="majorHAnsi" w:hAnsiTheme="majorHAnsi" w:cstheme="minorHAnsi"/>
                <w:color w:val="auto"/>
                <w:sz w:val="20"/>
                <w:szCs w:val="20"/>
                <w:lang w:val="en-GB"/>
              </w:rPr>
            </w:pPr>
          </w:p>
        </w:tc>
        <w:tc>
          <w:tcPr>
            <w:tcW w:w="3118" w:type="dxa"/>
            <w:shd w:val="clear" w:color="auto" w:fill="auto"/>
          </w:tcPr>
          <w:p w14:paraId="27CF1091" w14:textId="77777777" w:rsidR="00467E96" w:rsidRDefault="00D6684A">
            <w:pPr>
              <w:widowControl w:val="0"/>
              <w:spacing w:before="120" w:after="120"/>
              <w:ind w:right="-2"/>
              <w:rPr>
                <w:rFonts w:asciiTheme="majorHAnsi" w:hAnsiTheme="majorHAnsi" w:cstheme="minorHAnsi"/>
                <w:sz w:val="20"/>
                <w:szCs w:val="20"/>
                <w:lang w:val="en-GB"/>
              </w:rPr>
            </w:pPr>
            <w:r>
              <w:rPr>
                <w:rFonts w:asciiTheme="majorHAnsi" w:hAnsiTheme="majorHAnsi" w:cstheme="minorHAnsi"/>
                <w:sz w:val="20"/>
                <w:szCs w:val="20"/>
                <w:lang w:val="en-GB"/>
              </w:rPr>
              <w:t xml:space="preserve">Questa componente è stata valutata alla fine dell'esperimento di formazione per acquisire il badge aperto e non faceva parte della fase di formazione. </w:t>
            </w:r>
          </w:p>
          <w:p w14:paraId="4DBB5275" w14:textId="77777777" w:rsidR="00D110C8" w:rsidRPr="00DF503E" w:rsidRDefault="00D110C8" w:rsidP="00AC2411">
            <w:pPr>
              <w:widowControl w:val="0"/>
              <w:spacing w:before="120" w:after="120"/>
              <w:ind w:left="34" w:right="-2"/>
              <w:rPr>
                <w:rFonts w:asciiTheme="majorHAnsi" w:hAnsiTheme="majorHAnsi" w:cstheme="minorHAnsi"/>
                <w:sz w:val="20"/>
                <w:szCs w:val="20"/>
                <w:lang w:val="en-GB"/>
              </w:rPr>
            </w:pPr>
            <w:r w:rsidRPr="00DF503E">
              <w:rPr>
                <w:rFonts w:asciiTheme="majorHAnsi" w:hAnsiTheme="majorHAnsi" w:cstheme="minorHAnsi"/>
                <w:sz w:val="20"/>
                <w:szCs w:val="20"/>
                <w:lang w:val="en-GB"/>
              </w:rPr>
              <w:t xml:space="preserve"> </w:t>
            </w:r>
          </w:p>
          <w:p w14:paraId="26572CCB" w14:textId="77777777" w:rsidR="00D110C8" w:rsidRPr="00DF503E" w:rsidRDefault="00D110C8" w:rsidP="00AC2411">
            <w:pPr>
              <w:widowControl w:val="0"/>
              <w:spacing w:before="120" w:after="120"/>
              <w:ind w:left="34" w:right="-2"/>
              <w:rPr>
                <w:rFonts w:asciiTheme="majorHAnsi" w:hAnsiTheme="majorHAnsi" w:cstheme="minorHAnsi"/>
                <w:sz w:val="20"/>
                <w:szCs w:val="20"/>
                <w:lang w:val="en-GB"/>
              </w:rPr>
            </w:pPr>
            <w:r w:rsidRPr="00DF503E">
              <w:rPr>
                <w:rFonts w:asciiTheme="majorHAnsi" w:hAnsiTheme="majorHAnsi" w:cstheme="minorHAnsi"/>
                <w:sz w:val="20"/>
                <w:szCs w:val="20"/>
                <w:lang w:val="en-GB"/>
              </w:rPr>
              <w:t xml:space="preserve"> </w:t>
            </w:r>
          </w:p>
          <w:p w14:paraId="795E3CDD" w14:textId="77777777" w:rsidR="00D110C8" w:rsidRPr="00DF503E" w:rsidRDefault="00D110C8" w:rsidP="00AC2411">
            <w:pPr>
              <w:widowControl w:val="0"/>
              <w:spacing w:before="120" w:after="120"/>
              <w:ind w:left="601" w:right="-2" w:hanging="516"/>
              <w:rPr>
                <w:rFonts w:asciiTheme="majorHAnsi" w:hAnsiTheme="majorHAnsi" w:cstheme="minorHAnsi"/>
                <w:sz w:val="20"/>
                <w:szCs w:val="20"/>
                <w:lang w:val="en-GB"/>
              </w:rPr>
            </w:pPr>
          </w:p>
        </w:tc>
      </w:tr>
      <w:tr w:rsidR="00D110C8" w:rsidRPr="00F47FF1" w14:paraId="3864EA98" w14:textId="77777777" w:rsidTr="00AC2411">
        <w:trPr>
          <w:trHeight w:val="158"/>
        </w:trPr>
        <w:tc>
          <w:tcPr>
            <w:tcW w:w="2148" w:type="dxa"/>
            <w:shd w:val="clear" w:color="auto" w:fill="D5DCE4" w:themeFill="text2" w:themeFillTint="33"/>
          </w:tcPr>
          <w:p w14:paraId="70D7BA9C" w14:textId="77777777" w:rsidR="00467E96" w:rsidRDefault="00D6684A">
            <w:pPr>
              <w:pStyle w:val="Default"/>
              <w:rPr>
                <w:rFonts w:asciiTheme="majorHAnsi" w:hAnsiTheme="majorHAnsi" w:cstheme="minorHAnsi"/>
                <w:sz w:val="20"/>
                <w:szCs w:val="20"/>
                <w:lang w:val="en-GB"/>
              </w:rPr>
            </w:pPr>
            <w:r w:rsidRPr="00DF503E">
              <w:rPr>
                <w:rFonts w:asciiTheme="majorHAnsi" w:hAnsiTheme="majorHAnsi" w:cstheme="minorHAnsi"/>
                <w:sz w:val="20"/>
                <w:szCs w:val="20"/>
                <w:lang w:val="en-GB"/>
              </w:rPr>
              <w:t>Componente 3.2. Gestione e controllo della protezione in loco dei lavoratori e degli edifici, comp</w:t>
            </w:r>
            <w:r w:rsidRPr="00DF503E">
              <w:rPr>
                <w:rFonts w:asciiTheme="majorHAnsi" w:hAnsiTheme="majorHAnsi" w:cstheme="minorHAnsi"/>
                <w:sz w:val="20"/>
                <w:szCs w:val="20"/>
                <w:lang w:val="en-GB"/>
              </w:rPr>
              <w:t xml:space="preserve">reso il montaggio/smontaggio di impalcature, il lavoro in altezza, l'accesso difficile e l'uso di materiali pericolosi nei lavori di ristrutturazione. </w:t>
            </w:r>
          </w:p>
        </w:tc>
        <w:tc>
          <w:tcPr>
            <w:tcW w:w="2268" w:type="dxa"/>
            <w:shd w:val="clear" w:color="auto" w:fill="D5DCE4" w:themeFill="text2" w:themeFillTint="33"/>
          </w:tcPr>
          <w:p w14:paraId="1F1ED6A1" w14:textId="77777777" w:rsidR="00467E96" w:rsidRDefault="00D6684A">
            <w:pPr>
              <w:pStyle w:val="Default"/>
              <w:numPr>
                <w:ilvl w:val="0"/>
                <w:numId w:val="40"/>
              </w:numPr>
              <w:ind w:left="317"/>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Identificare situazioni specifiche e critiche</w:t>
            </w:r>
          </w:p>
          <w:p w14:paraId="7D1C9DF3" w14:textId="77777777" w:rsidR="00467E96" w:rsidRDefault="00D6684A">
            <w:pPr>
              <w:pStyle w:val="Default"/>
              <w:numPr>
                <w:ilvl w:val="0"/>
                <w:numId w:val="40"/>
              </w:numPr>
              <w:ind w:left="317"/>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Identificare gli standard o le normative vigenti</w:t>
            </w:r>
          </w:p>
          <w:p w14:paraId="4DE46DB6" w14:textId="77777777" w:rsidR="00467E96" w:rsidRDefault="00D6684A">
            <w:pPr>
              <w:pStyle w:val="Default"/>
              <w:numPr>
                <w:ilvl w:val="0"/>
                <w:numId w:val="40"/>
              </w:numPr>
              <w:ind w:left="317"/>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Sviluppare e/o implementare strategie di risoluzione</w:t>
            </w:r>
          </w:p>
        </w:tc>
        <w:tc>
          <w:tcPr>
            <w:tcW w:w="2977" w:type="dxa"/>
            <w:shd w:val="clear" w:color="auto" w:fill="FBE4D5" w:themeFill="accent2" w:themeFillTint="33"/>
          </w:tcPr>
          <w:p w14:paraId="4F51B176" w14:textId="77777777" w:rsidR="00467E96" w:rsidRDefault="00D6684A">
            <w:pPr>
              <w:pStyle w:val="Default"/>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sym w:font="Wingdings" w:char="F03F"/>
            </w:r>
            <w:r w:rsidRPr="00DF503E">
              <w:rPr>
                <w:rFonts w:asciiTheme="majorHAnsi" w:hAnsiTheme="majorHAnsi" w:cstheme="minorHAnsi"/>
                <w:color w:val="auto"/>
                <w:sz w:val="20"/>
                <w:szCs w:val="20"/>
                <w:lang w:val="en-GB"/>
              </w:rPr>
              <w:t xml:space="preserve">   Sviluppo di procedure di lavoro</w:t>
            </w:r>
          </w:p>
          <w:p w14:paraId="0C11ED9D" w14:textId="77777777" w:rsidR="00467E96" w:rsidRDefault="00D6684A">
            <w:pPr>
              <w:pStyle w:val="Default"/>
              <w:jc w:val="both"/>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GB"/>
              </w:rPr>
              <w:t xml:space="preserve">   Risoluzione dei problemi </w:t>
            </w:r>
          </w:p>
          <w:p w14:paraId="26D5492C" w14:textId="77777777" w:rsidR="00467E96" w:rsidRDefault="00D6684A">
            <w:pPr>
              <w:pStyle w:val="Default"/>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sym w:font="Wingdings" w:char="F03F"/>
            </w:r>
            <w:r w:rsidRPr="009D701C">
              <w:rPr>
                <w:rFonts w:asciiTheme="majorHAnsi" w:hAnsiTheme="majorHAnsi" w:cstheme="minorHAnsi"/>
                <w:color w:val="auto"/>
                <w:sz w:val="20"/>
                <w:szCs w:val="20"/>
                <w:lang w:val="en-GB"/>
              </w:rPr>
              <w:t xml:space="preserve">   Conoscenze per integrare la prevenzione della salute e della sicurezza sul lavoro nei cantieri di ristrutturazione </w:t>
            </w:r>
          </w:p>
          <w:p w14:paraId="5F64EC1B" w14:textId="77777777" w:rsidR="00467E96" w:rsidRDefault="00D6684A">
            <w:pPr>
              <w:pStyle w:val="Default"/>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sym w:font="Wingdings" w:char="F03F"/>
            </w:r>
            <w:r w:rsidRPr="009D701C">
              <w:rPr>
                <w:rFonts w:asciiTheme="majorHAnsi" w:hAnsiTheme="majorHAnsi" w:cstheme="minorHAnsi"/>
                <w:color w:val="auto"/>
                <w:sz w:val="20"/>
                <w:szCs w:val="20"/>
                <w:lang w:val="en-GB"/>
              </w:rPr>
              <w:t xml:space="preserve">  Utilizzare strumenti di controllo adeguati</w:t>
            </w:r>
          </w:p>
        </w:tc>
        <w:tc>
          <w:tcPr>
            <w:tcW w:w="3118" w:type="dxa"/>
            <w:shd w:val="clear" w:color="auto" w:fill="D9E2F3" w:themeFill="accent1" w:themeFillTint="33"/>
          </w:tcPr>
          <w:p w14:paraId="3DC2C0D1" w14:textId="77777777" w:rsidR="00467E96" w:rsidRDefault="00D6684A">
            <w:pPr>
              <w:widowControl w:val="0"/>
              <w:spacing w:before="120" w:after="120"/>
              <w:ind w:right="-2"/>
              <w:rPr>
                <w:rFonts w:asciiTheme="majorHAnsi" w:hAnsiTheme="majorHAnsi" w:cstheme="minorHAnsi"/>
                <w:sz w:val="20"/>
                <w:szCs w:val="20"/>
                <w:lang w:val="en-GB"/>
              </w:rPr>
            </w:pPr>
            <w:r>
              <w:rPr>
                <w:rFonts w:asciiTheme="majorHAnsi" w:hAnsiTheme="majorHAnsi" w:cstheme="minorHAnsi"/>
                <w:sz w:val="20"/>
                <w:szCs w:val="20"/>
                <w:lang w:val="en-GB"/>
              </w:rPr>
              <w:t>Questa componente è stata valutata alla fine dell'esperimento di formazione per acquisire i</w:t>
            </w:r>
            <w:r>
              <w:rPr>
                <w:rFonts w:asciiTheme="majorHAnsi" w:hAnsiTheme="majorHAnsi" w:cstheme="minorHAnsi"/>
                <w:sz w:val="20"/>
                <w:szCs w:val="20"/>
                <w:lang w:val="en-GB"/>
              </w:rPr>
              <w:t xml:space="preserve">l badge aperto. </w:t>
            </w:r>
          </w:p>
          <w:p w14:paraId="736BF92D" w14:textId="77777777" w:rsidR="00D110C8" w:rsidRPr="00DF503E" w:rsidRDefault="00D110C8" w:rsidP="00AC2411">
            <w:pPr>
              <w:widowControl w:val="0"/>
              <w:spacing w:before="120" w:after="120"/>
              <w:ind w:left="34" w:right="-2"/>
              <w:rPr>
                <w:rFonts w:asciiTheme="majorHAnsi" w:hAnsiTheme="majorHAnsi" w:cstheme="minorHAnsi"/>
                <w:sz w:val="20"/>
                <w:szCs w:val="20"/>
                <w:lang w:val="en-GB"/>
              </w:rPr>
            </w:pPr>
            <w:r w:rsidRPr="00DF503E">
              <w:rPr>
                <w:rFonts w:asciiTheme="majorHAnsi" w:hAnsiTheme="majorHAnsi" w:cstheme="minorHAnsi"/>
                <w:sz w:val="20"/>
                <w:szCs w:val="20"/>
                <w:lang w:val="en-GB"/>
              </w:rPr>
              <w:t xml:space="preserve"> </w:t>
            </w:r>
          </w:p>
          <w:p w14:paraId="104318BB" w14:textId="77777777" w:rsidR="00D110C8" w:rsidRPr="00DF503E" w:rsidRDefault="00D110C8" w:rsidP="00AC2411">
            <w:pPr>
              <w:widowControl w:val="0"/>
              <w:spacing w:before="120" w:after="120"/>
              <w:ind w:left="34" w:right="-2"/>
              <w:rPr>
                <w:rFonts w:asciiTheme="majorHAnsi" w:hAnsiTheme="majorHAnsi" w:cstheme="minorHAnsi"/>
                <w:sz w:val="20"/>
                <w:szCs w:val="20"/>
                <w:lang w:val="en-GB"/>
              </w:rPr>
            </w:pPr>
          </w:p>
          <w:p w14:paraId="79186844" w14:textId="77777777" w:rsidR="00D110C8" w:rsidRPr="00DF503E" w:rsidRDefault="00D110C8" w:rsidP="00AC2411">
            <w:pPr>
              <w:widowControl w:val="0"/>
              <w:spacing w:before="120" w:after="120"/>
              <w:ind w:left="34" w:right="-2"/>
              <w:rPr>
                <w:rFonts w:asciiTheme="majorHAnsi" w:hAnsiTheme="majorHAnsi" w:cstheme="minorHAnsi"/>
                <w:sz w:val="20"/>
                <w:szCs w:val="20"/>
                <w:lang w:val="en-GB"/>
              </w:rPr>
            </w:pPr>
          </w:p>
        </w:tc>
      </w:tr>
      <w:tr w:rsidR="00D110C8" w:rsidRPr="00F47FF1" w14:paraId="4B996BA8" w14:textId="77777777" w:rsidTr="00AC2411">
        <w:trPr>
          <w:trHeight w:val="158"/>
        </w:trPr>
        <w:tc>
          <w:tcPr>
            <w:tcW w:w="2148" w:type="dxa"/>
            <w:shd w:val="clear" w:color="auto" w:fill="ACB9CA" w:themeFill="text2" w:themeFillTint="66"/>
          </w:tcPr>
          <w:p w14:paraId="1288A6A8" w14:textId="77777777" w:rsidR="00467E96" w:rsidRDefault="00D6684A">
            <w:pPr>
              <w:pStyle w:val="Default"/>
              <w:jc w:val="center"/>
              <w:rPr>
                <w:rFonts w:asciiTheme="majorHAnsi" w:hAnsiTheme="majorHAnsi" w:cstheme="minorHAnsi"/>
                <w:sz w:val="20"/>
                <w:szCs w:val="20"/>
                <w:lang w:val="en-GB"/>
              </w:rPr>
            </w:pPr>
            <w:r w:rsidRPr="00DF503E">
              <w:rPr>
                <w:rFonts w:asciiTheme="majorHAnsi" w:hAnsiTheme="majorHAnsi" w:cstheme="minorHAnsi"/>
                <w:sz w:val="20"/>
                <w:szCs w:val="20"/>
                <w:lang w:val="en-GB"/>
              </w:rPr>
              <w:t xml:space="preserve">Componente 3.3. Gestione dei rifiuti nei lavori di ristrutturazione: pianificazione e gestione dei contenitori dei rifiuti, operazioni di selezione e riciclaggio (economia circolare) e utilizzo di strumenti di monitoraggio adeguati. </w:t>
            </w:r>
          </w:p>
        </w:tc>
        <w:tc>
          <w:tcPr>
            <w:tcW w:w="2268" w:type="dxa"/>
            <w:shd w:val="clear" w:color="auto" w:fill="ACB9CA" w:themeFill="text2" w:themeFillTint="66"/>
          </w:tcPr>
          <w:p w14:paraId="1F6E41EA" w14:textId="77777777" w:rsidR="00467E96" w:rsidRDefault="00D6684A">
            <w:pPr>
              <w:pStyle w:val="Default"/>
              <w:numPr>
                <w:ilvl w:val="0"/>
                <w:numId w:val="40"/>
              </w:numPr>
              <w:ind w:left="288" w:hanging="288"/>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Identificare situazion</w:t>
            </w:r>
            <w:r w:rsidRPr="00DF503E">
              <w:rPr>
                <w:rFonts w:asciiTheme="majorHAnsi" w:hAnsiTheme="majorHAnsi" w:cstheme="minorHAnsi"/>
                <w:color w:val="auto"/>
                <w:sz w:val="20"/>
                <w:szCs w:val="20"/>
                <w:lang w:val="en-GB"/>
              </w:rPr>
              <w:t>i specifiche</w:t>
            </w:r>
          </w:p>
          <w:p w14:paraId="63E38167" w14:textId="77777777" w:rsidR="00467E96" w:rsidRDefault="00D6684A">
            <w:pPr>
              <w:pStyle w:val="Default"/>
              <w:numPr>
                <w:ilvl w:val="0"/>
                <w:numId w:val="40"/>
              </w:numPr>
              <w:ind w:left="288" w:hanging="288"/>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Identificare gli standard o le normative vigenti</w:t>
            </w:r>
          </w:p>
          <w:p w14:paraId="29E82CA1" w14:textId="77777777" w:rsidR="00467E96" w:rsidRDefault="00D6684A">
            <w:pPr>
              <w:pStyle w:val="Default"/>
              <w:numPr>
                <w:ilvl w:val="0"/>
                <w:numId w:val="40"/>
              </w:numPr>
              <w:ind w:left="288" w:hanging="288"/>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Implementazione di tecniche appropriate</w:t>
            </w:r>
          </w:p>
          <w:p w14:paraId="4B04D8A8" w14:textId="77777777" w:rsidR="00D110C8" w:rsidRPr="00DF503E" w:rsidRDefault="00D110C8" w:rsidP="00AC2411">
            <w:pPr>
              <w:pStyle w:val="Default"/>
              <w:jc w:val="center"/>
              <w:rPr>
                <w:rFonts w:asciiTheme="majorHAnsi" w:hAnsiTheme="majorHAnsi" w:cstheme="minorHAnsi"/>
                <w:bCs/>
                <w:i/>
                <w:color w:val="auto"/>
                <w:sz w:val="20"/>
                <w:szCs w:val="20"/>
                <w:lang w:val="en-GB"/>
              </w:rPr>
            </w:pPr>
          </w:p>
        </w:tc>
        <w:tc>
          <w:tcPr>
            <w:tcW w:w="2977" w:type="dxa"/>
            <w:shd w:val="clear" w:color="auto" w:fill="F7CAAC" w:themeFill="accent2" w:themeFillTint="66"/>
          </w:tcPr>
          <w:p w14:paraId="13F87967" w14:textId="77777777" w:rsidR="00467E96" w:rsidRDefault="00D6684A">
            <w:pPr>
              <w:pStyle w:val="Default"/>
              <w:rPr>
                <w:rFonts w:asciiTheme="majorHAnsi" w:hAnsiTheme="majorHAnsi" w:cstheme="minorHAnsi"/>
                <w:i/>
                <w:color w:val="auto"/>
                <w:sz w:val="20"/>
                <w:szCs w:val="20"/>
                <w:lang w:val="en-GB"/>
              </w:rPr>
            </w:pPr>
            <w:r w:rsidRPr="00DF503E">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GB"/>
              </w:rPr>
              <w:t xml:space="preserve"> Sviluppo di un piano operativo per il riutilizzo e il recupero dei rifiuti </w:t>
            </w:r>
          </w:p>
          <w:p w14:paraId="3E562C20" w14:textId="77777777" w:rsidR="00D110C8" w:rsidRPr="00DF503E" w:rsidRDefault="00D110C8" w:rsidP="00AC2411">
            <w:pPr>
              <w:pStyle w:val="Default"/>
              <w:rPr>
                <w:rFonts w:asciiTheme="majorHAnsi" w:hAnsiTheme="majorHAnsi" w:cstheme="minorHAnsi"/>
                <w:i/>
                <w:color w:val="auto"/>
                <w:sz w:val="20"/>
                <w:szCs w:val="20"/>
                <w:lang w:val="en-GB"/>
              </w:rPr>
            </w:pPr>
          </w:p>
          <w:p w14:paraId="0AE79AF3" w14:textId="77777777" w:rsidR="00467E96" w:rsidRDefault="00D6684A">
            <w:pPr>
              <w:pStyle w:val="Default"/>
              <w:rPr>
                <w:rFonts w:asciiTheme="majorHAnsi" w:hAnsiTheme="majorHAnsi" w:cstheme="minorHAnsi"/>
                <w:i/>
                <w:color w:val="auto"/>
                <w:sz w:val="20"/>
                <w:szCs w:val="20"/>
                <w:lang w:val="en-GB"/>
              </w:rPr>
            </w:pPr>
            <w:r w:rsidRPr="00DF503E">
              <w:rPr>
                <w:rFonts w:asciiTheme="majorHAnsi" w:hAnsiTheme="majorHAnsi" w:cstheme="minorHAnsi"/>
                <w:color w:val="auto"/>
                <w:sz w:val="20"/>
                <w:szCs w:val="20"/>
                <w:lang w:val="en-GB"/>
              </w:rPr>
              <w:sym w:font="Wingdings" w:char="F03F"/>
            </w:r>
            <w:r w:rsidRPr="00487804">
              <w:rPr>
                <w:rFonts w:asciiTheme="majorHAnsi" w:hAnsiTheme="majorHAnsi" w:cstheme="minorHAnsi"/>
                <w:color w:val="auto"/>
                <w:sz w:val="20"/>
                <w:szCs w:val="20"/>
                <w:lang w:val="en-GB"/>
              </w:rPr>
              <w:t xml:space="preserve"> Processo decisionale del trattamento dei rifiuti</w:t>
            </w:r>
          </w:p>
          <w:p w14:paraId="72300F27" w14:textId="77777777" w:rsidR="00D110C8" w:rsidRPr="00DF503E" w:rsidRDefault="00D110C8" w:rsidP="00AC2411">
            <w:pPr>
              <w:pStyle w:val="Default"/>
              <w:rPr>
                <w:rFonts w:asciiTheme="majorHAnsi" w:hAnsiTheme="majorHAnsi" w:cstheme="minorHAnsi"/>
                <w:i/>
                <w:color w:val="auto"/>
                <w:sz w:val="20"/>
                <w:szCs w:val="20"/>
                <w:lang w:val="en-GB"/>
              </w:rPr>
            </w:pPr>
          </w:p>
          <w:p w14:paraId="38C231D2" w14:textId="77777777" w:rsidR="00467E96" w:rsidRDefault="00D6684A">
            <w:pPr>
              <w:pStyle w:val="Default"/>
              <w:rPr>
                <w:rFonts w:asciiTheme="majorHAnsi" w:hAnsiTheme="majorHAnsi" w:cstheme="minorHAnsi"/>
                <w:i/>
                <w:color w:val="auto"/>
                <w:sz w:val="20"/>
                <w:szCs w:val="20"/>
                <w:lang w:val="en-GB"/>
              </w:rPr>
            </w:pPr>
            <w:r w:rsidRPr="00DF503E">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GB"/>
              </w:rPr>
              <w:t xml:space="preserve"> Monitorare il </w:t>
            </w:r>
            <w:r w:rsidRPr="00487804">
              <w:rPr>
                <w:rFonts w:asciiTheme="majorHAnsi" w:hAnsiTheme="majorHAnsi" w:cstheme="minorHAnsi"/>
                <w:color w:val="auto"/>
                <w:sz w:val="20"/>
                <w:szCs w:val="20"/>
                <w:lang w:val="en-GB"/>
              </w:rPr>
              <w:t>piano operativo per il riutilizzo o il recupero dei rifiuti.</w:t>
            </w:r>
          </w:p>
        </w:tc>
        <w:tc>
          <w:tcPr>
            <w:tcW w:w="3118" w:type="dxa"/>
            <w:shd w:val="clear" w:color="auto" w:fill="B4C6E7" w:themeFill="accent1" w:themeFillTint="66"/>
          </w:tcPr>
          <w:p w14:paraId="0CFE1970" w14:textId="77777777" w:rsidR="00467E96" w:rsidRDefault="00D6684A">
            <w:pPr>
              <w:pStyle w:val="Default"/>
              <w:ind w:left="34"/>
              <w:rPr>
                <w:rFonts w:asciiTheme="majorHAnsi" w:hAnsiTheme="majorHAnsi" w:cstheme="minorHAnsi"/>
                <w:color w:val="auto"/>
                <w:sz w:val="20"/>
                <w:szCs w:val="20"/>
                <w:lang w:val="en-GB"/>
              </w:rPr>
            </w:pPr>
            <w:r w:rsidRPr="00DF503E">
              <w:rPr>
                <w:rFonts w:asciiTheme="majorHAnsi" w:hAnsiTheme="majorHAnsi" w:cstheme="minorHAnsi"/>
                <w:sz w:val="20"/>
                <w:szCs w:val="20"/>
                <w:lang w:val="en-GB"/>
              </w:rPr>
              <w:sym w:font="Wingdings" w:char="F03F"/>
            </w:r>
            <w:r w:rsidRPr="00DF503E">
              <w:rPr>
                <w:rFonts w:asciiTheme="majorHAnsi" w:hAnsiTheme="majorHAnsi" w:cstheme="minorHAnsi"/>
                <w:color w:val="auto"/>
                <w:sz w:val="20"/>
                <w:szCs w:val="20"/>
                <w:lang w:val="en-GB"/>
              </w:rPr>
              <w:t xml:space="preserve"> Conoscere le normative sull'economia circolare</w:t>
            </w:r>
          </w:p>
          <w:p w14:paraId="0B22907E" w14:textId="77777777" w:rsidR="00467E96" w:rsidRDefault="00D6684A">
            <w:pPr>
              <w:pStyle w:val="Default"/>
              <w:ind w:left="34"/>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riconoscere i rifiuti</w:t>
            </w:r>
          </w:p>
          <w:p w14:paraId="480DEB18" w14:textId="77777777" w:rsidR="00D110C8" w:rsidRDefault="00D110C8" w:rsidP="00AC2411">
            <w:pPr>
              <w:pStyle w:val="Default"/>
              <w:ind w:left="34"/>
              <w:rPr>
                <w:rFonts w:asciiTheme="majorHAnsi" w:hAnsiTheme="majorHAnsi" w:cstheme="minorHAnsi"/>
                <w:color w:val="auto"/>
                <w:sz w:val="20"/>
                <w:szCs w:val="20"/>
                <w:lang w:val="en-GB"/>
              </w:rPr>
            </w:pPr>
          </w:p>
          <w:p w14:paraId="5900CFD5" w14:textId="77777777" w:rsidR="00467E96" w:rsidRDefault="00D6684A">
            <w:pPr>
              <w:pStyle w:val="Default"/>
              <w:ind w:left="34"/>
              <w:rPr>
                <w:rFonts w:asciiTheme="majorHAnsi" w:hAnsiTheme="majorHAnsi" w:cstheme="minorHAnsi"/>
                <w:color w:val="auto"/>
                <w:sz w:val="20"/>
                <w:szCs w:val="20"/>
                <w:lang w:val="en-GB"/>
              </w:rPr>
            </w:pPr>
            <w:r>
              <w:rPr>
                <w:rFonts w:asciiTheme="majorHAnsi" w:hAnsiTheme="majorHAnsi" w:cstheme="minorHAnsi"/>
                <w:color w:val="auto"/>
                <w:sz w:val="20"/>
                <w:szCs w:val="20"/>
                <w:lang w:val="en-GB"/>
              </w:rPr>
              <w:t xml:space="preserve">Conoscere le specificità della gestione dei rifiuti </w:t>
            </w:r>
          </w:p>
          <w:p w14:paraId="0F320F99" w14:textId="77777777" w:rsidR="00D110C8" w:rsidRDefault="00D110C8" w:rsidP="00AC2411">
            <w:pPr>
              <w:pStyle w:val="Default"/>
              <w:ind w:left="34"/>
              <w:rPr>
                <w:rFonts w:asciiTheme="majorHAnsi" w:hAnsiTheme="majorHAnsi" w:cstheme="minorHAnsi"/>
                <w:color w:val="auto"/>
                <w:sz w:val="20"/>
                <w:szCs w:val="20"/>
                <w:lang w:val="en-GB"/>
              </w:rPr>
            </w:pPr>
          </w:p>
          <w:p w14:paraId="0E8D25AB" w14:textId="77777777" w:rsidR="00467E96" w:rsidRDefault="00D6684A">
            <w:pPr>
              <w:pStyle w:val="Default"/>
              <w:ind w:left="34"/>
              <w:rPr>
                <w:rFonts w:asciiTheme="majorHAnsi" w:hAnsiTheme="majorHAnsi" w:cstheme="minorHAnsi"/>
                <w:color w:val="auto"/>
                <w:sz w:val="20"/>
                <w:szCs w:val="20"/>
                <w:lang w:val="en-GB"/>
              </w:rPr>
            </w:pPr>
            <w:r w:rsidRPr="00DF503E">
              <w:rPr>
                <w:rFonts w:asciiTheme="majorHAnsi" w:hAnsiTheme="majorHAnsi" w:cstheme="minorHAnsi"/>
                <w:sz w:val="20"/>
                <w:szCs w:val="20"/>
                <w:lang w:val="en-GB"/>
              </w:rPr>
              <w:sym w:font="Wingdings" w:char="F03F"/>
            </w:r>
            <w:r>
              <w:rPr>
                <w:rFonts w:asciiTheme="majorHAnsi" w:hAnsiTheme="majorHAnsi" w:cstheme="minorHAnsi"/>
                <w:sz w:val="20"/>
                <w:szCs w:val="20"/>
                <w:lang w:val="en-GB"/>
              </w:rPr>
              <w:t xml:space="preserve"> Utilizzo di strumenti di monitoraggio per il </w:t>
            </w:r>
            <w:r w:rsidRPr="00DF503E">
              <w:rPr>
                <w:rFonts w:asciiTheme="majorHAnsi" w:hAnsiTheme="majorHAnsi" w:cstheme="minorHAnsi"/>
                <w:color w:val="auto"/>
                <w:sz w:val="20"/>
                <w:szCs w:val="20"/>
                <w:lang w:val="en-GB"/>
              </w:rPr>
              <w:t>piano di</w:t>
            </w:r>
            <w:r>
              <w:rPr>
                <w:rFonts w:asciiTheme="majorHAnsi" w:hAnsiTheme="majorHAnsi" w:cstheme="minorHAnsi"/>
                <w:sz w:val="20"/>
                <w:szCs w:val="20"/>
                <w:lang w:val="en-GB"/>
              </w:rPr>
              <w:t xml:space="preserve"> gestione dei rifiuti  </w:t>
            </w:r>
          </w:p>
          <w:p w14:paraId="57EAD6BA" w14:textId="77777777" w:rsidR="00D110C8" w:rsidRPr="00DF503E" w:rsidRDefault="00D110C8" w:rsidP="00AC2411">
            <w:pPr>
              <w:pStyle w:val="Default"/>
              <w:ind w:left="34"/>
              <w:rPr>
                <w:rFonts w:asciiTheme="majorHAnsi" w:hAnsiTheme="majorHAnsi" w:cstheme="minorHAnsi"/>
                <w:color w:val="auto"/>
                <w:sz w:val="20"/>
                <w:szCs w:val="20"/>
                <w:lang w:val="en-GB"/>
              </w:rPr>
            </w:pPr>
          </w:p>
          <w:p w14:paraId="673C93F4" w14:textId="77777777" w:rsidR="00D110C8" w:rsidRPr="00DF503E" w:rsidRDefault="00D110C8" w:rsidP="00AC2411">
            <w:pPr>
              <w:pStyle w:val="Default"/>
              <w:ind w:left="34"/>
              <w:rPr>
                <w:rFonts w:asciiTheme="majorHAnsi" w:hAnsiTheme="majorHAnsi" w:cstheme="minorHAnsi"/>
                <w:color w:val="auto"/>
                <w:sz w:val="20"/>
                <w:szCs w:val="20"/>
                <w:lang w:val="en-GB"/>
              </w:rPr>
            </w:pPr>
          </w:p>
          <w:p w14:paraId="1A04F78C" w14:textId="77777777" w:rsidR="00D110C8" w:rsidRPr="00DF503E" w:rsidRDefault="00D110C8" w:rsidP="00AC2411">
            <w:pPr>
              <w:pStyle w:val="Default"/>
              <w:jc w:val="center"/>
              <w:rPr>
                <w:rFonts w:asciiTheme="majorHAnsi" w:hAnsiTheme="majorHAnsi" w:cstheme="minorHAnsi"/>
                <w:i/>
                <w:color w:val="auto"/>
                <w:sz w:val="20"/>
                <w:szCs w:val="20"/>
                <w:lang w:val="en-GB"/>
              </w:rPr>
            </w:pPr>
          </w:p>
        </w:tc>
      </w:tr>
      <w:tr w:rsidR="00D110C8" w:rsidRPr="00F47FF1" w14:paraId="515AC3E2" w14:textId="77777777" w:rsidTr="00AC2411">
        <w:trPr>
          <w:trHeight w:val="158"/>
        </w:trPr>
        <w:tc>
          <w:tcPr>
            <w:tcW w:w="2148" w:type="dxa"/>
            <w:shd w:val="clear" w:color="auto" w:fill="D5DCE4" w:themeFill="text2" w:themeFillTint="33"/>
          </w:tcPr>
          <w:p w14:paraId="57C3F5E7" w14:textId="77777777" w:rsidR="00467E96" w:rsidRDefault="00D6684A">
            <w:pPr>
              <w:pStyle w:val="Default"/>
              <w:rPr>
                <w:rFonts w:asciiTheme="majorHAnsi" w:hAnsiTheme="majorHAnsi" w:cstheme="minorHAnsi"/>
                <w:sz w:val="20"/>
                <w:szCs w:val="20"/>
                <w:lang w:val="en-GB"/>
              </w:rPr>
            </w:pPr>
            <w:r w:rsidRPr="00DF503E">
              <w:rPr>
                <w:rFonts w:asciiTheme="majorHAnsi" w:hAnsiTheme="majorHAnsi" w:cstheme="minorHAnsi"/>
                <w:sz w:val="20"/>
                <w:szCs w:val="20"/>
                <w:lang w:val="en-GB"/>
              </w:rPr>
              <w:t xml:space="preserve">Componente 3.4: Integrazione degli standard di risparmio energetico nei progetti di adeguamento e utilizzo di strumenti di monitoraggio adeguati. </w:t>
            </w:r>
          </w:p>
        </w:tc>
        <w:tc>
          <w:tcPr>
            <w:tcW w:w="2268" w:type="dxa"/>
            <w:shd w:val="clear" w:color="auto" w:fill="D5DCE4" w:themeFill="text2" w:themeFillTint="33"/>
          </w:tcPr>
          <w:p w14:paraId="13BD9203" w14:textId="77777777" w:rsidR="00467E96" w:rsidRDefault="00D6684A">
            <w:pPr>
              <w:pStyle w:val="Default"/>
              <w:numPr>
                <w:ilvl w:val="0"/>
                <w:numId w:val="40"/>
              </w:numPr>
              <w:ind w:left="288" w:hanging="288"/>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Identificare situazioni specifiche</w:t>
            </w:r>
          </w:p>
          <w:p w14:paraId="6A973090" w14:textId="77777777" w:rsidR="00467E96" w:rsidRDefault="00D6684A">
            <w:pPr>
              <w:pStyle w:val="Default"/>
              <w:numPr>
                <w:ilvl w:val="0"/>
                <w:numId w:val="40"/>
              </w:numPr>
              <w:ind w:left="288" w:hanging="288"/>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Identificare gli standard o le normative vigenti</w:t>
            </w:r>
          </w:p>
          <w:p w14:paraId="452EFC59" w14:textId="77777777" w:rsidR="00467E96" w:rsidRDefault="00D6684A">
            <w:pPr>
              <w:pStyle w:val="Default"/>
              <w:numPr>
                <w:ilvl w:val="0"/>
                <w:numId w:val="40"/>
              </w:numPr>
              <w:ind w:left="288" w:hanging="288"/>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Applicare strategie di risoluzione</w:t>
            </w:r>
          </w:p>
          <w:p w14:paraId="3693BBB9" w14:textId="77777777" w:rsidR="00D110C8" w:rsidRPr="00DF503E" w:rsidRDefault="00D110C8" w:rsidP="00AC2411">
            <w:pPr>
              <w:pStyle w:val="Default"/>
              <w:ind w:left="288"/>
              <w:rPr>
                <w:rFonts w:asciiTheme="majorHAnsi" w:hAnsiTheme="majorHAnsi" w:cstheme="minorHAnsi"/>
                <w:color w:val="A6A6A6" w:themeColor="background1" w:themeShade="A6"/>
                <w:sz w:val="20"/>
                <w:szCs w:val="20"/>
                <w:lang w:val="en-GB"/>
              </w:rPr>
            </w:pPr>
          </w:p>
        </w:tc>
        <w:tc>
          <w:tcPr>
            <w:tcW w:w="2977" w:type="dxa"/>
            <w:shd w:val="clear" w:color="auto" w:fill="FBE4D5" w:themeFill="accent2" w:themeFillTint="33"/>
          </w:tcPr>
          <w:p w14:paraId="5C95766E" w14:textId="77777777" w:rsidR="00467E96" w:rsidRDefault="00D6684A">
            <w:pPr>
              <w:pStyle w:val="Default"/>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GB"/>
              </w:rPr>
              <w:t xml:space="preserve"> Integrazione degli standard di risparmio energetico </w:t>
            </w:r>
          </w:p>
          <w:p w14:paraId="6CED4C13" w14:textId="77777777" w:rsidR="00D110C8" w:rsidRDefault="00D110C8" w:rsidP="00AC2411">
            <w:pPr>
              <w:pStyle w:val="Default"/>
              <w:rPr>
                <w:rFonts w:asciiTheme="majorHAnsi" w:hAnsiTheme="majorHAnsi" w:cstheme="minorHAnsi"/>
                <w:color w:val="auto"/>
                <w:sz w:val="20"/>
                <w:szCs w:val="20"/>
                <w:lang w:val="en-GB"/>
              </w:rPr>
            </w:pPr>
          </w:p>
          <w:p w14:paraId="668C673E" w14:textId="77777777" w:rsidR="00467E96" w:rsidRDefault="00D6684A">
            <w:pPr>
              <w:pStyle w:val="Default"/>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GB"/>
              </w:rPr>
              <w:t xml:space="preserve"> Monitoraggio del piano di efficienza energetica </w:t>
            </w:r>
          </w:p>
        </w:tc>
        <w:tc>
          <w:tcPr>
            <w:tcW w:w="3118" w:type="dxa"/>
            <w:shd w:val="clear" w:color="auto" w:fill="D9E2F3" w:themeFill="accent1" w:themeFillTint="33"/>
          </w:tcPr>
          <w:p w14:paraId="3361968F" w14:textId="77777777" w:rsidR="00467E96" w:rsidRDefault="00D6684A">
            <w:pPr>
              <w:pStyle w:val="Default"/>
              <w:ind w:left="34"/>
              <w:rPr>
                <w:rFonts w:asciiTheme="majorHAnsi" w:hAnsiTheme="majorHAnsi" w:cstheme="minorHAnsi"/>
                <w:color w:val="auto"/>
                <w:sz w:val="20"/>
                <w:szCs w:val="20"/>
                <w:lang w:val="en-GB"/>
              </w:rPr>
            </w:pPr>
            <w:r w:rsidRPr="00DF503E">
              <w:rPr>
                <w:rFonts w:asciiTheme="majorHAnsi" w:hAnsiTheme="majorHAnsi" w:cstheme="minorHAnsi"/>
                <w:sz w:val="20"/>
                <w:szCs w:val="20"/>
                <w:lang w:val="en-GB"/>
              </w:rPr>
              <w:sym w:font="Wingdings" w:char="F03F"/>
            </w:r>
            <w:r w:rsidRPr="00DF503E">
              <w:rPr>
                <w:rFonts w:asciiTheme="majorHAnsi" w:hAnsiTheme="majorHAnsi" w:cstheme="minorHAnsi"/>
                <w:color w:val="auto"/>
                <w:sz w:val="20"/>
                <w:szCs w:val="20"/>
                <w:lang w:val="en-GB"/>
              </w:rPr>
              <w:t xml:space="preserve"> Conoscere le normative sulle </w:t>
            </w:r>
            <w:r>
              <w:rPr>
                <w:rFonts w:asciiTheme="majorHAnsi" w:hAnsiTheme="majorHAnsi" w:cstheme="minorHAnsi"/>
                <w:color w:val="auto"/>
                <w:sz w:val="20"/>
                <w:szCs w:val="20"/>
                <w:lang w:val="en-GB"/>
              </w:rPr>
              <w:t>applicazioni ad alta efficienza energetica e gli standard energetici</w:t>
            </w:r>
          </w:p>
          <w:p w14:paraId="41D9A80B" w14:textId="77777777" w:rsidR="00D110C8" w:rsidRPr="00DF503E" w:rsidRDefault="00D110C8" w:rsidP="00AC2411">
            <w:pPr>
              <w:rPr>
                <w:rFonts w:asciiTheme="majorHAnsi" w:hAnsiTheme="majorHAnsi" w:cstheme="minorHAnsi"/>
                <w:sz w:val="20"/>
                <w:szCs w:val="20"/>
                <w:lang w:val="en-GB"/>
              </w:rPr>
            </w:pPr>
          </w:p>
          <w:p w14:paraId="56107B65" w14:textId="77777777" w:rsidR="00467E96" w:rsidRDefault="00D6684A">
            <w:pPr>
              <w:rPr>
                <w:rFonts w:asciiTheme="majorHAnsi" w:hAnsiTheme="majorHAnsi" w:cstheme="minorHAnsi"/>
                <w:sz w:val="20"/>
                <w:szCs w:val="20"/>
                <w:lang w:val="en-GB"/>
              </w:rPr>
            </w:pPr>
            <w:r w:rsidRPr="00DF503E">
              <w:rPr>
                <w:rFonts w:asciiTheme="majorHAnsi" w:hAnsiTheme="majorHAnsi" w:cstheme="minorHAnsi"/>
                <w:sz w:val="20"/>
                <w:szCs w:val="20"/>
                <w:lang w:val="en-GB"/>
              </w:rPr>
              <w:sym w:font="Wingdings" w:char="F03F"/>
            </w:r>
            <w:r>
              <w:rPr>
                <w:rFonts w:asciiTheme="majorHAnsi" w:hAnsiTheme="majorHAnsi" w:cstheme="minorHAnsi"/>
                <w:sz w:val="20"/>
                <w:szCs w:val="20"/>
                <w:lang w:val="en-GB"/>
              </w:rPr>
              <w:t xml:space="preserve"> Utilizzo di strumenti di monitoraggio per l'</w:t>
            </w:r>
            <w:r w:rsidRPr="00DF503E">
              <w:rPr>
                <w:rFonts w:asciiTheme="majorHAnsi" w:hAnsiTheme="majorHAnsi" w:cstheme="minorHAnsi"/>
                <w:sz w:val="20"/>
                <w:szCs w:val="20"/>
                <w:lang w:val="en-GB"/>
              </w:rPr>
              <w:t>efficienza</w:t>
            </w:r>
            <w:r>
              <w:rPr>
                <w:rFonts w:asciiTheme="majorHAnsi" w:hAnsiTheme="majorHAnsi" w:cstheme="minorHAnsi"/>
                <w:sz w:val="20"/>
                <w:szCs w:val="20"/>
                <w:lang w:val="en-GB"/>
              </w:rPr>
              <w:t xml:space="preserve"> energetica   </w:t>
            </w:r>
          </w:p>
        </w:tc>
      </w:tr>
    </w:tbl>
    <w:p w14:paraId="2219880D" w14:textId="77777777" w:rsidR="00D110C8" w:rsidRDefault="00D110C8" w:rsidP="00630C7F">
      <w:pPr>
        <w:jc w:val="both"/>
        <w:rPr>
          <w:rFonts w:asciiTheme="majorHAnsi" w:hAnsiTheme="majorHAnsi"/>
          <w:b/>
          <w:bCs/>
          <w:lang w:val="en-GB"/>
        </w:rPr>
      </w:pPr>
    </w:p>
    <w:p w14:paraId="4885111F" w14:textId="77777777" w:rsidR="00D110C8" w:rsidRDefault="00D110C8">
      <w:pPr>
        <w:rPr>
          <w:rFonts w:asciiTheme="majorHAnsi" w:hAnsiTheme="majorHAnsi"/>
          <w:b/>
          <w:bCs/>
          <w:lang w:val="en-GB"/>
        </w:rPr>
      </w:pPr>
      <w:r>
        <w:rPr>
          <w:rFonts w:asciiTheme="majorHAnsi" w:hAnsiTheme="majorHAnsi"/>
          <w:b/>
          <w:bCs/>
          <w:lang w:val="en-GB"/>
        </w:rPr>
        <w:br w:type="page"/>
      </w:r>
    </w:p>
    <w:p w14:paraId="33EEA728" w14:textId="77777777" w:rsidR="00630C7F" w:rsidRPr="0061377B" w:rsidRDefault="00630C7F" w:rsidP="00630C7F">
      <w:pPr>
        <w:jc w:val="both"/>
        <w:rPr>
          <w:rFonts w:asciiTheme="majorHAnsi" w:hAnsiTheme="majorHAnsi"/>
          <w:b/>
          <w:bCs/>
          <w:lang w:val="en-GB"/>
        </w:rPr>
      </w:pPr>
    </w:p>
    <w:p w14:paraId="658F7BA7" w14:textId="77777777" w:rsidR="00467E96" w:rsidRDefault="00D6684A">
      <w:pPr>
        <w:jc w:val="both"/>
        <w:rPr>
          <w:rFonts w:asciiTheme="majorHAnsi" w:hAnsiTheme="majorHAnsi"/>
          <w:b/>
          <w:bCs/>
          <w:lang w:val="en-GB"/>
        </w:rPr>
      </w:pPr>
      <w:r w:rsidRPr="0061377B">
        <w:rPr>
          <w:rFonts w:asciiTheme="majorHAnsi" w:hAnsiTheme="majorHAnsi"/>
          <w:b/>
          <w:bCs/>
          <w:lang w:val="en-GB"/>
        </w:rPr>
        <w:t>RECLUTAMENTO DEI GRUPPI TARGET (</w:t>
      </w:r>
      <w:r w:rsidR="00D110C8">
        <w:rPr>
          <w:rFonts w:asciiTheme="majorHAnsi" w:hAnsiTheme="majorHAnsi"/>
          <w:b/>
          <w:bCs/>
          <w:lang w:val="en-GB"/>
        </w:rPr>
        <w:t xml:space="preserve">RESPONSABILI DEL SITO E </w:t>
      </w:r>
      <w:r w:rsidRPr="0061377B">
        <w:rPr>
          <w:rFonts w:asciiTheme="majorHAnsi" w:hAnsiTheme="majorHAnsi"/>
          <w:b/>
          <w:bCs/>
          <w:lang w:val="en-GB"/>
        </w:rPr>
        <w:t>TEAM LEADER)</w:t>
      </w:r>
    </w:p>
    <w:p w14:paraId="4C879281" w14:textId="77777777" w:rsidR="00467E96" w:rsidRDefault="00D6684A">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rPr>
          <w:lang w:val="en-GB"/>
        </w:rPr>
      </w:pPr>
      <w:r>
        <w:rPr>
          <w:lang w:val="en-GB"/>
        </w:rPr>
        <w:t xml:space="preserve">In Grecia, la formazione RenovUP è stata condotta online nel maggio 2023. I partecipanti fanno parte della forza lavoro delle aziende NIRIKOS ed ERETBO SA che hanno condotto le osservazioni. </w:t>
      </w:r>
    </w:p>
    <w:tbl>
      <w:tblPr>
        <w:tblStyle w:val="Grilledutableau"/>
        <w:tblW w:w="0" w:type="auto"/>
        <w:tblLook w:val="04A0" w:firstRow="1" w:lastRow="0" w:firstColumn="1" w:lastColumn="0" w:noHBand="0" w:noVBand="1"/>
      </w:tblPr>
      <w:tblGrid>
        <w:gridCol w:w="2493"/>
        <w:gridCol w:w="1893"/>
        <w:gridCol w:w="1705"/>
        <w:gridCol w:w="4365"/>
      </w:tblGrid>
      <w:tr w:rsidR="00D110C8" w:rsidRPr="00F47FF1" w14:paraId="5835BF92" w14:textId="77777777" w:rsidTr="00AC2411">
        <w:tc>
          <w:tcPr>
            <w:tcW w:w="10456" w:type="dxa"/>
            <w:gridSpan w:val="4"/>
            <w:shd w:val="clear" w:color="auto" w:fill="B4C6E7" w:themeFill="accent1" w:themeFillTint="66"/>
          </w:tcPr>
          <w:p w14:paraId="080C3ABB" w14:textId="77777777" w:rsidR="00467E96" w:rsidRDefault="00D6684A">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Dettagli dell'azione formativa in cui si inserisce l'esperimento</w:t>
            </w:r>
            <w:r w:rsidRPr="008C3992">
              <w:rPr>
                <w:rFonts w:asciiTheme="majorHAnsi" w:hAnsiTheme="majorHAnsi" w:cstheme="minorHAnsi"/>
                <w:b/>
                <w:bCs/>
                <w:color w:val="1F3864" w:themeColor="accent1" w:themeShade="80"/>
                <w:sz w:val="20"/>
                <w:szCs w:val="20"/>
                <w:lang w:val="en-GB"/>
              </w:rPr>
              <w:t xml:space="preserve"> Renovup IO4</w:t>
            </w:r>
          </w:p>
        </w:tc>
      </w:tr>
      <w:tr w:rsidR="00D110C8" w:rsidRPr="00F47FF1" w14:paraId="2095BC9E" w14:textId="77777777" w:rsidTr="00AC2411">
        <w:tc>
          <w:tcPr>
            <w:tcW w:w="4386" w:type="dxa"/>
            <w:gridSpan w:val="2"/>
          </w:tcPr>
          <w:p w14:paraId="21032141"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Nome dell'azione formativa</w:t>
            </w:r>
          </w:p>
        </w:tc>
        <w:tc>
          <w:tcPr>
            <w:tcW w:w="6070" w:type="dxa"/>
            <w:gridSpan w:val="2"/>
          </w:tcPr>
          <w:p w14:paraId="101F6C98" w14:textId="77777777" w:rsidR="00467E96" w:rsidRDefault="00D6684A">
            <w:pPr>
              <w:spacing w:after="119"/>
              <w:rPr>
                <w:rFonts w:asciiTheme="majorHAnsi" w:eastAsiaTheme="majorEastAsia" w:hAnsiTheme="majorHAnsi" w:cstheme="minorHAnsi"/>
                <w:b/>
                <w:bCs/>
                <w:sz w:val="20"/>
                <w:szCs w:val="20"/>
                <w:lang w:val="en-GB"/>
              </w:rPr>
            </w:pPr>
            <w:r>
              <w:rPr>
                <w:rFonts w:asciiTheme="majorHAnsi" w:eastAsiaTheme="majorEastAsia" w:hAnsiTheme="majorHAnsi" w:cstheme="minorHAnsi"/>
                <w:b/>
                <w:bCs/>
                <w:sz w:val="20"/>
                <w:szCs w:val="20"/>
                <w:lang w:val="en-GB"/>
              </w:rPr>
              <w:t xml:space="preserve">Formazione RenovUP per direttori di cantiere e capisquadra </w:t>
            </w:r>
          </w:p>
        </w:tc>
      </w:tr>
      <w:tr w:rsidR="00D110C8" w:rsidRPr="008C3992" w14:paraId="54E5C466" w14:textId="77777777" w:rsidTr="00AC2411">
        <w:tc>
          <w:tcPr>
            <w:tcW w:w="2493" w:type="dxa"/>
          </w:tcPr>
          <w:p w14:paraId="2B71B21F"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Durata totale</w:t>
            </w:r>
          </w:p>
        </w:tc>
        <w:tc>
          <w:tcPr>
            <w:tcW w:w="1893" w:type="dxa"/>
          </w:tcPr>
          <w:p w14:paraId="43CB15FE" w14:textId="77777777" w:rsidR="00467E96" w:rsidRDefault="00D6684A">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45 ore </w:t>
            </w:r>
          </w:p>
          <w:p w14:paraId="61179D18" w14:textId="77777777" w:rsidR="00467E96" w:rsidRDefault="00D6684A">
            <w:pPr>
              <w:pStyle w:val="Paragraphedeliste"/>
              <w:numPr>
                <w:ilvl w:val="0"/>
                <w:numId w:val="80"/>
              </w:numPr>
              <w:spacing w:after="119"/>
              <w:ind w:left="204" w:hanging="204"/>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24 </w:t>
            </w:r>
            <w:r w:rsidRPr="009B234A">
              <w:rPr>
                <w:rFonts w:asciiTheme="majorHAnsi" w:eastAsiaTheme="majorEastAsia" w:hAnsiTheme="majorHAnsi" w:cstheme="minorHAnsi"/>
                <w:bCs/>
                <w:sz w:val="20"/>
                <w:szCs w:val="20"/>
                <w:lang w:val="en-GB"/>
              </w:rPr>
              <w:t>ore per SM</w:t>
            </w:r>
          </w:p>
          <w:p w14:paraId="61F28A2B" w14:textId="77777777" w:rsidR="00467E96" w:rsidRDefault="00D6684A">
            <w:pPr>
              <w:pStyle w:val="Paragraphedeliste"/>
              <w:numPr>
                <w:ilvl w:val="0"/>
                <w:numId w:val="80"/>
              </w:numPr>
              <w:spacing w:after="119"/>
              <w:ind w:left="204" w:hanging="204"/>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21 </w:t>
            </w:r>
            <w:r w:rsidRPr="009B234A">
              <w:rPr>
                <w:rFonts w:asciiTheme="majorHAnsi" w:eastAsiaTheme="majorEastAsia" w:hAnsiTheme="majorHAnsi" w:cstheme="minorHAnsi"/>
                <w:bCs/>
                <w:sz w:val="20"/>
                <w:szCs w:val="20"/>
                <w:lang w:val="en-GB"/>
              </w:rPr>
              <w:t>ore per TL</w:t>
            </w:r>
          </w:p>
        </w:tc>
        <w:tc>
          <w:tcPr>
            <w:tcW w:w="1705" w:type="dxa"/>
          </w:tcPr>
          <w:p w14:paraId="30AB7567"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 xml:space="preserve">RenovUP IO4 </w:t>
            </w:r>
          </w:p>
        </w:tc>
        <w:tc>
          <w:tcPr>
            <w:tcW w:w="4365" w:type="dxa"/>
          </w:tcPr>
          <w:p w14:paraId="3CC3CBD5" w14:textId="77777777" w:rsidR="00467E96" w:rsidRDefault="00D6684A">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45 ore </w:t>
            </w:r>
          </w:p>
          <w:p w14:paraId="3E6F74EF" w14:textId="77777777" w:rsidR="00D110C8" w:rsidRPr="008C3992" w:rsidRDefault="00D110C8" w:rsidP="00AC2411">
            <w:pPr>
              <w:spacing w:after="119"/>
              <w:rPr>
                <w:rFonts w:asciiTheme="majorHAnsi" w:eastAsiaTheme="majorEastAsia" w:hAnsiTheme="majorHAnsi" w:cstheme="minorHAnsi"/>
                <w:bCs/>
                <w:sz w:val="20"/>
                <w:szCs w:val="20"/>
                <w:lang w:val="en-GB"/>
              </w:rPr>
            </w:pPr>
          </w:p>
        </w:tc>
      </w:tr>
      <w:tr w:rsidR="00D110C8" w:rsidRPr="00F156B3" w14:paraId="12662925" w14:textId="77777777" w:rsidTr="00AC2411">
        <w:tc>
          <w:tcPr>
            <w:tcW w:w="2493" w:type="dxa"/>
          </w:tcPr>
          <w:p w14:paraId="0DAC5327"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Organizzazione della formazione</w:t>
            </w:r>
          </w:p>
        </w:tc>
        <w:tc>
          <w:tcPr>
            <w:tcW w:w="7963" w:type="dxa"/>
            <w:gridSpan w:val="3"/>
          </w:tcPr>
          <w:p w14:paraId="26FEA755" w14:textId="77777777" w:rsidR="00467E96" w:rsidRDefault="00D6684A">
            <w:pPr>
              <w:spacing w:after="119"/>
              <w:rPr>
                <w:rFonts w:asciiTheme="majorHAnsi" w:eastAsiaTheme="majorEastAsia" w:hAnsiTheme="majorHAnsi" w:cstheme="minorHAnsi"/>
                <w:bCs/>
                <w:sz w:val="20"/>
                <w:szCs w:val="20"/>
                <w:lang w:val="es-ES"/>
              </w:rPr>
            </w:pPr>
            <w:r>
              <w:rPr>
                <w:rFonts w:ascii="Calibri Light" w:hAnsi="Calibri Light" w:cs="Calibri Light"/>
                <w:sz w:val="18"/>
                <w:szCs w:val="18"/>
                <w:lang w:val="en-GB"/>
              </w:rPr>
              <w:t xml:space="preserve">NIRIKOS &amp; ERETBO SA </w:t>
            </w:r>
          </w:p>
        </w:tc>
      </w:tr>
      <w:tr w:rsidR="00D110C8" w:rsidRPr="00C45D66" w14:paraId="266581C3" w14:textId="77777777" w:rsidTr="00AC2411">
        <w:tc>
          <w:tcPr>
            <w:tcW w:w="2493" w:type="dxa"/>
          </w:tcPr>
          <w:p w14:paraId="74452BEE"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Periodo di reclutamento</w:t>
            </w:r>
          </w:p>
        </w:tc>
        <w:tc>
          <w:tcPr>
            <w:tcW w:w="7963" w:type="dxa"/>
            <w:gridSpan w:val="3"/>
          </w:tcPr>
          <w:p w14:paraId="1CB35235" w14:textId="77777777" w:rsidR="00467E96" w:rsidRDefault="00D6684A">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Febbraio 2023</w:t>
            </w:r>
          </w:p>
        </w:tc>
      </w:tr>
      <w:tr w:rsidR="00D110C8" w:rsidRPr="00F47FF1" w14:paraId="228310C2" w14:textId="77777777" w:rsidTr="00AC2411">
        <w:tc>
          <w:tcPr>
            <w:tcW w:w="2493" w:type="dxa"/>
          </w:tcPr>
          <w:p w14:paraId="1F2FECC2"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Requisiti di accesso</w:t>
            </w:r>
          </w:p>
        </w:tc>
        <w:tc>
          <w:tcPr>
            <w:tcW w:w="7963" w:type="dxa"/>
            <w:gridSpan w:val="3"/>
          </w:tcPr>
          <w:p w14:paraId="0C9A9CEE" w14:textId="77777777" w:rsidR="00467E96" w:rsidRDefault="00D6684A">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Non sono richiesti studi di ingresso. Preferibilmente con esperienza nel settore delle costruzioni</w:t>
            </w:r>
            <w:r>
              <w:rPr>
                <w:rFonts w:asciiTheme="majorHAnsi" w:eastAsiaTheme="majorEastAsia" w:hAnsiTheme="majorHAnsi" w:cstheme="minorHAnsi"/>
                <w:bCs/>
                <w:sz w:val="20"/>
                <w:szCs w:val="20"/>
                <w:lang w:val="en-GB"/>
              </w:rPr>
              <w:t xml:space="preserve">.  </w:t>
            </w:r>
          </w:p>
        </w:tc>
      </w:tr>
      <w:tr w:rsidR="00D110C8" w:rsidRPr="008C3992" w14:paraId="7975109F" w14:textId="77777777" w:rsidTr="00AC2411">
        <w:tc>
          <w:tcPr>
            <w:tcW w:w="2493" w:type="dxa"/>
          </w:tcPr>
          <w:p w14:paraId="1926A218"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Data di inizio</w:t>
            </w:r>
          </w:p>
        </w:tc>
        <w:tc>
          <w:tcPr>
            <w:tcW w:w="1893" w:type="dxa"/>
          </w:tcPr>
          <w:p w14:paraId="7A252E5C" w14:textId="77777777" w:rsidR="00467E96" w:rsidRDefault="00D6684A">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05/05/2023</w:t>
            </w:r>
          </w:p>
        </w:tc>
        <w:tc>
          <w:tcPr>
            <w:tcW w:w="1705" w:type="dxa"/>
          </w:tcPr>
          <w:p w14:paraId="7F706FBC" w14:textId="77777777" w:rsidR="00467E96" w:rsidRDefault="00D6684A">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Data di fine</w:t>
            </w:r>
          </w:p>
        </w:tc>
        <w:tc>
          <w:tcPr>
            <w:tcW w:w="4365" w:type="dxa"/>
          </w:tcPr>
          <w:p w14:paraId="177B8A4B" w14:textId="77777777" w:rsidR="00467E96" w:rsidRDefault="00D6684A">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27/05/2023</w:t>
            </w:r>
          </w:p>
        </w:tc>
      </w:tr>
    </w:tbl>
    <w:p w14:paraId="1B0B9881" w14:textId="77777777" w:rsidR="00D110C8" w:rsidRDefault="00D110C8" w:rsidP="00D110C8">
      <w:pPr>
        <w:rPr>
          <w:lang w:val="en-GB"/>
        </w:rPr>
      </w:pPr>
    </w:p>
    <w:tbl>
      <w:tblPr>
        <w:tblStyle w:val="Grilledutableau"/>
        <w:tblW w:w="10461" w:type="dxa"/>
        <w:tblInd w:w="-5" w:type="dxa"/>
        <w:tblLayout w:type="fixed"/>
        <w:tblLook w:val="04A0" w:firstRow="1" w:lastRow="0" w:firstColumn="1" w:lastColumn="0" w:noHBand="0" w:noVBand="1"/>
      </w:tblPr>
      <w:tblGrid>
        <w:gridCol w:w="567"/>
        <w:gridCol w:w="2381"/>
        <w:gridCol w:w="2552"/>
        <w:gridCol w:w="1559"/>
        <w:gridCol w:w="3402"/>
      </w:tblGrid>
      <w:tr w:rsidR="00D110C8" w:rsidRPr="008C3992" w14:paraId="6A3F1B46" w14:textId="77777777" w:rsidTr="00AC2411">
        <w:trPr>
          <w:trHeight w:val="338"/>
        </w:trPr>
        <w:tc>
          <w:tcPr>
            <w:tcW w:w="10461" w:type="dxa"/>
            <w:gridSpan w:val="5"/>
            <w:shd w:val="clear" w:color="auto" w:fill="B4C6E7" w:themeFill="accent1" w:themeFillTint="66"/>
          </w:tcPr>
          <w:p w14:paraId="26E64057" w14:textId="77777777" w:rsidR="00467E96" w:rsidRDefault="00D6684A">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 xml:space="preserve">STATO/FUNZIONE: </w:t>
            </w:r>
            <w:r>
              <w:rPr>
                <w:rFonts w:asciiTheme="majorHAnsi" w:hAnsiTheme="majorHAnsi" w:cstheme="minorHAnsi"/>
                <w:b/>
                <w:bCs/>
                <w:color w:val="1F3864" w:themeColor="accent1" w:themeShade="80"/>
                <w:sz w:val="20"/>
                <w:szCs w:val="20"/>
                <w:lang w:val="en-GB"/>
              </w:rPr>
              <w:t>RESPONSABILE DEL SITO</w:t>
            </w:r>
          </w:p>
        </w:tc>
      </w:tr>
      <w:tr w:rsidR="00D110C8" w:rsidRPr="00F47FF1" w14:paraId="46BC6728" w14:textId="77777777" w:rsidTr="00AC2411">
        <w:trPr>
          <w:trHeight w:val="338"/>
        </w:trPr>
        <w:tc>
          <w:tcPr>
            <w:tcW w:w="567" w:type="dxa"/>
            <w:shd w:val="clear" w:color="auto" w:fill="B4C6E7" w:themeFill="accent1" w:themeFillTint="66"/>
            <w:vAlign w:val="center"/>
          </w:tcPr>
          <w:p w14:paraId="12064C30"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2381" w:type="dxa"/>
            <w:shd w:val="clear" w:color="auto" w:fill="B4C6E7" w:themeFill="accent1" w:themeFillTint="66"/>
            <w:vAlign w:val="center"/>
          </w:tcPr>
          <w:p w14:paraId="16A5754D"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Nome e cognome dell'alunno</w:t>
            </w:r>
          </w:p>
        </w:tc>
        <w:tc>
          <w:tcPr>
            <w:tcW w:w="2552" w:type="dxa"/>
            <w:shd w:val="clear" w:color="auto" w:fill="B4C6E7" w:themeFill="accent1" w:themeFillTint="66"/>
            <w:vAlign w:val="center"/>
          </w:tcPr>
          <w:p w14:paraId="6491D6B9"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Itinerario di professionalizzazione da seguire</w:t>
            </w:r>
          </w:p>
        </w:tc>
        <w:tc>
          <w:tcPr>
            <w:tcW w:w="1559" w:type="dxa"/>
            <w:shd w:val="clear" w:color="auto" w:fill="B4C6E7" w:themeFill="accent1" w:themeFillTint="66"/>
            <w:vAlign w:val="center"/>
          </w:tcPr>
          <w:p w14:paraId="49E7698C"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Sedi della professionalizzazione: Centro di formazione e/o azienda</w:t>
            </w:r>
          </w:p>
        </w:tc>
        <w:tc>
          <w:tcPr>
            <w:tcW w:w="3402" w:type="dxa"/>
            <w:shd w:val="clear" w:color="auto" w:fill="B4C6E7" w:themeFill="accent1" w:themeFillTint="66"/>
            <w:vAlign w:val="center"/>
          </w:tcPr>
          <w:p w14:paraId="4DC900BE"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Come sono state identificate le loro esigenze specifiche</w:t>
            </w:r>
          </w:p>
          <w:p w14:paraId="332E4D8B"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e la loro motivazione per la formazione proposta</w:t>
            </w:r>
          </w:p>
          <w:p w14:paraId="1261A324" w14:textId="77777777" w:rsidR="00D110C8" w:rsidRPr="008C3992" w:rsidRDefault="00D110C8" w:rsidP="00AC2411">
            <w:pPr>
              <w:jc w:val="center"/>
              <w:rPr>
                <w:rFonts w:asciiTheme="majorHAnsi" w:hAnsiTheme="majorHAnsi" w:cstheme="minorHAnsi"/>
                <w:b/>
                <w:sz w:val="20"/>
                <w:szCs w:val="20"/>
                <w:lang w:val="en-GB"/>
              </w:rPr>
            </w:pPr>
          </w:p>
        </w:tc>
      </w:tr>
      <w:tr w:rsidR="00D110C8" w:rsidRPr="008C3992" w14:paraId="04289DC5" w14:textId="77777777" w:rsidTr="00AC2411">
        <w:trPr>
          <w:trHeight w:val="428"/>
        </w:trPr>
        <w:tc>
          <w:tcPr>
            <w:tcW w:w="567" w:type="dxa"/>
            <w:shd w:val="clear" w:color="auto" w:fill="auto"/>
            <w:vAlign w:val="center"/>
          </w:tcPr>
          <w:p w14:paraId="44CE4385"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2381" w:type="dxa"/>
            <w:shd w:val="clear" w:color="auto" w:fill="auto"/>
          </w:tcPr>
          <w:p w14:paraId="380124ED" w14:textId="77777777" w:rsidR="00467E96" w:rsidRDefault="00D6684A">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Dedikousis </w:t>
            </w:r>
            <w:r>
              <w:rPr>
                <w:rFonts w:asciiTheme="majorHAnsi" w:hAnsiTheme="majorHAnsi" w:cstheme="minorHAnsi"/>
                <w:sz w:val="20"/>
                <w:szCs w:val="20"/>
                <w:lang w:val="en-GB"/>
              </w:rPr>
              <w:t xml:space="preserve">Ioannis </w:t>
            </w:r>
          </w:p>
        </w:tc>
        <w:tc>
          <w:tcPr>
            <w:tcW w:w="2552" w:type="dxa"/>
            <w:shd w:val="clear" w:color="auto" w:fill="auto"/>
            <w:vAlign w:val="center"/>
          </w:tcPr>
          <w:p w14:paraId="1EF2693F"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Settimana </w:t>
            </w:r>
            <w:r w:rsidRPr="008C3992">
              <w:rPr>
                <w:rFonts w:asciiTheme="majorHAnsi" w:hAnsiTheme="majorHAnsi" w:cstheme="minorHAnsi"/>
                <w:sz w:val="20"/>
                <w:szCs w:val="20"/>
                <w:lang w:val="en-GB"/>
              </w:rPr>
              <w:t>1, 2, 3 e 4</w:t>
            </w:r>
          </w:p>
        </w:tc>
        <w:tc>
          <w:tcPr>
            <w:tcW w:w="1559" w:type="dxa"/>
            <w:shd w:val="clear" w:color="auto" w:fill="auto"/>
            <w:vAlign w:val="center"/>
          </w:tcPr>
          <w:p w14:paraId="54BC64DC"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In linea </w:t>
            </w:r>
          </w:p>
        </w:tc>
        <w:tc>
          <w:tcPr>
            <w:tcW w:w="3402" w:type="dxa"/>
            <w:shd w:val="clear" w:color="auto" w:fill="auto"/>
            <w:vAlign w:val="center"/>
          </w:tcPr>
          <w:p w14:paraId="5A7636FE" w14:textId="77777777" w:rsidR="00467E96" w:rsidRDefault="00D6684A">
            <w:pPr>
              <w:rPr>
                <w:rFonts w:asciiTheme="majorHAnsi" w:hAnsiTheme="majorHAnsi" w:cstheme="minorHAnsi"/>
                <w:sz w:val="20"/>
                <w:szCs w:val="20"/>
                <w:lang w:val="en-GB"/>
              </w:rPr>
            </w:pPr>
            <w:r w:rsidRPr="003E4E15">
              <w:rPr>
                <w:rFonts w:asciiTheme="majorHAnsi" w:hAnsiTheme="majorHAnsi" w:cstheme="minorHAnsi"/>
                <w:sz w:val="20"/>
                <w:szCs w:val="20"/>
                <w:lang w:val="en-GB"/>
              </w:rPr>
              <w:t>IO3-Ripristino delle griglie 1 e 3</w:t>
            </w:r>
          </w:p>
        </w:tc>
      </w:tr>
      <w:tr w:rsidR="00D110C8" w:rsidRPr="008C3992" w14:paraId="47DDCFB7" w14:textId="77777777" w:rsidTr="00AC2411">
        <w:trPr>
          <w:trHeight w:val="266"/>
        </w:trPr>
        <w:tc>
          <w:tcPr>
            <w:tcW w:w="567" w:type="dxa"/>
            <w:shd w:val="clear" w:color="auto" w:fill="auto"/>
            <w:vAlign w:val="center"/>
          </w:tcPr>
          <w:p w14:paraId="25394CD5"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2381" w:type="dxa"/>
            <w:shd w:val="clear" w:color="auto" w:fill="auto"/>
          </w:tcPr>
          <w:p w14:paraId="22455F0C" w14:textId="77777777" w:rsidR="00467E96" w:rsidRDefault="00D6684A">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Katsikaris </w:t>
            </w:r>
            <w:r>
              <w:rPr>
                <w:rFonts w:asciiTheme="majorHAnsi" w:hAnsiTheme="majorHAnsi" w:cstheme="minorHAnsi"/>
                <w:sz w:val="20"/>
                <w:szCs w:val="20"/>
                <w:lang w:val="en-GB"/>
              </w:rPr>
              <w:t>Panagiotis</w:t>
            </w:r>
          </w:p>
        </w:tc>
        <w:tc>
          <w:tcPr>
            <w:tcW w:w="2552" w:type="dxa"/>
            <w:shd w:val="clear" w:color="auto" w:fill="auto"/>
          </w:tcPr>
          <w:p w14:paraId="5A5C16C4"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 xml:space="preserve">Settimana </w:t>
            </w:r>
            <w:r w:rsidRPr="008C3992">
              <w:rPr>
                <w:rFonts w:asciiTheme="majorHAnsi" w:hAnsiTheme="majorHAnsi" w:cstheme="minorHAnsi"/>
                <w:sz w:val="20"/>
                <w:szCs w:val="20"/>
                <w:lang w:val="en-GB"/>
              </w:rPr>
              <w:t>1, 2, 3 e 4</w:t>
            </w:r>
          </w:p>
        </w:tc>
        <w:tc>
          <w:tcPr>
            <w:tcW w:w="1559" w:type="dxa"/>
            <w:shd w:val="clear" w:color="auto" w:fill="auto"/>
          </w:tcPr>
          <w:p w14:paraId="19E23B04"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In linea</w:t>
            </w:r>
          </w:p>
        </w:tc>
        <w:tc>
          <w:tcPr>
            <w:tcW w:w="3402" w:type="dxa"/>
            <w:shd w:val="clear" w:color="auto" w:fill="auto"/>
          </w:tcPr>
          <w:p w14:paraId="16FECBD1" w14:textId="77777777" w:rsidR="00467E96" w:rsidRDefault="00D6684A">
            <w:pPr>
              <w:rPr>
                <w:rFonts w:asciiTheme="majorHAnsi" w:hAnsiTheme="majorHAnsi"/>
                <w:sz w:val="20"/>
                <w:szCs w:val="20"/>
                <w:lang w:val="en-GB"/>
              </w:rPr>
            </w:pPr>
            <w:r>
              <w:rPr>
                <w:rFonts w:asciiTheme="majorHAnsi" w:hAnsiTheme="majorHAnsi" w:cstheme="minorHAnsi"/>
                <w:sz w:val="20"/>
                <w:szCs w:val="20"/>
                <w:lang w:val="en-GB"/>
              </w:rPr>
              <w:t xml:space="preserve">IO3-Ripristino delle griglie </w:t>
            </w:r>
            <w:r w:rsidRPr="003E4E15">
              <w:rPr>
                <w:rFonts w:asciiTheme="majorHAnsi" w:hAnsiTheme="majorHAnsi" w:cstheme="minorHAnsi"/>
                <w:sz w:val="20"/>
                <w:szCs w:val="20"/>
                <w:lang w:val="en-GB"/>
              </w:rPr>
              <w:t>1 e 3</w:t>
            </w:r>
          </w:p>
        </w:tc>
      </w:tr>
      <w:tr w:rsidR="00D110C8" w:rsidRPr="008C3992" w14:paraId="16CF3DA1" w14:textId="77777777" w:rsidTr="00AC2411">
        <w:trPr>
          <w:trHeight w:val="285"/>
        </w:trPr>
        <w:tc>
          <w:tcPr>
            <w:tcW w:w="567" w:type="dxa"/>
            <w:shd w:val="clear" w:color="auto" w:fill="auto"/>
            <w:vAlign w:val="center"/>
          </w:tcPr>
          <w:p w14:paraId="23768190"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2381" w:type="dxa"/>
            <w:shd w:val="clear" w:color="auto" w:fill="auto"/>
          </w:tcPr>
          <w:p w14:paraId="1455423D" w14:textId="77777777" w:rsidR="00467E96" w:rsidRDefault="00D6684A">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Koutroubas </w:t>
            </w:r>
            <w:r>
              <w:rPr>
                <w:rFonts w:asciiTheme="majorHAnsi" w:hAnsiTheme="majorHAnsi" w:cstheme="minorHAnsi"/>
                <w:sz w:val="20"/>
                <w:szCs w:val="20"/>
                <w:lang w:val="en-GB"/>
              </w:rPr>
              <w:t xml:space="preserve">Spyridon </w:t>
            </w:r>
          </w:p>
        </w:tc>
        <w:tc>
          <w:tcPr>
            <w:tcW w:w="2552" w:type="dxa"/>
            <w:shd w:val="clear" w:color="auto" w:fill="auto"/>
          </w:tcPr>
          <w:p w14:paraId="25DAD83B"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 xml:space="preserve">Settimana </w:t>
            </w:r>
            <w:r w:rsidRPr="008C3992">
              <w:rPr>
                <w:rFonts w:asciiTheme="majorHAnsi" w:hAnsiTheme="majorHAnsi" w:cstheme="minorHAnsi"/>
                <w:sz w:val="20"/>
                <w:szCs w:val="20"/>
                <w:lang w:val="en-GB"/>
              </w:rPr>
              <w:t>1, 2, 3 e 4</w:t>
            </w:r>
          </w:p>
        </w:tc>
        <w:tc>
          <w:tcPr>
            <w:tcW w:w="1559" w:type="dxa"/>
            <w:shd w:val="clear" w:color="auto" w:fill="auto"/>
          </w:tcPr>
          <w:p w14:paraId="57A62081"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In linea</w:t>
            </w:r>
          </w:p>
        </w:tc>
        <w:tc>
          <w:tcPr>
            <w:tcW w:w="3402" w:type="dxa"/>
            <w:shd w:val="clear" w:color="auto" w:fill="auto"/>
          </w:tcPr>
          <w:p w14:paraId="1B39E33C" w14:textId="77777777" w:rsidR="00467E96" w:rsidRDefault="00D6684A">
            <w:pPr>
              <w:rPr>
                <w:rFonts w:asciiTheme="majorHAnsi" w:hAnsiTheme="majorHAnsi"/>
                <w:sz w:val="20"/>
                <w:szCs w:val="20"/>
                <w:lang w:val="en-GB"/>
              </w:rPr>
            </w:pPr>
            <w:r>
              <w:rPr>
                <w:rFonts w:asciiTheme="majorHAnsi" w:hAnsiTheme="majorHAnsi" w:cstheme="minorHAnsi"/>
                <w:sz w:val="20"/>
                <w:szCs w:val="20"/>
                <w:lang w:val="en-GB"/>
              </w:rPr>
              <w:t xml:space="preserve">IO3-Ripristino delle griglie </w:t>
            </w:r>
            <w:r w:rsidRPr="003E4E15">
              <w:rPr>
                <w:rFonts w:asciiTheme="majorHAnsi" w:hAnsiTheme="majorHAnsi" w:cstheme="minorHAnsi"/>
                <w:sz w:val="20"/>
                <w:szCs w:val="20"/>
                <w:lang w:val="en-GB"/>
              </w:rPr>
              <w:t>1 e 3</w:t>
            </w:r>
          </w:p>
        </w:tc>
      </w:tr>
      <w:tr w:rsidR="00D110C8" w:rsidRPr="008C3992" w14:paraId="713EC319" w14:textId="77777777" w:rsidTr="00AC2411">
        <w:tc>
          <w:tcPr>
            <w:tcW w:w="567" w:type="dxa"/>
            <w:shd w:val="clear" w:color="auto" w:fill="auto"/>
            <w:vAlign w:val="center"/>
          </w:tcPr>
          <w:p w14:paraId="277C123F"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2381" w:type="dxa"/>
            <w:shd w:val="clear" w:color="auto" w:fill="auto"/>
          </w:tcPr>
          <w:p w14:paraId="5DD4BCAC" w14:textId="77777777" w:rsidR="00467E96" w:rsidRDefault="00D6684A">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Lagis </w:t>
            </w:r>
            <w:r>
              <w:rPr>
                <w:rFonts w:asciiTheme="majorHAnsi" w:hAnsiTheme="majorHAnsi" w:cstheme="minorHAnsi"/>
                <w:sz w:val="20"/>
                <w:szCs w:val="20"/>
                <w:lang w:val="en-GB"/>
              </w:rPr>
              <w:t>Georgios</w:t>
            </w:r>
          </w:p>
        </w:tc>
        <w:tc>
          <w:tcPr>
            <w:tcW w:w="2552" w:type="dxa"/>
            <w:shd w:val="clear" w:color="auto" w:fill="auto"/>
          </w:tcPr>
          <w:p w14:paraId="4556FEC1"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 xml:space="preserve">Settimana </w:t>
            </w:r>
            <w:r w:rsidRPr="008C3992">
              <w:rPr>
                <w:rFonts w:asciiTheme="majorHAnsi" w:hAnsiTheme="majorHAnsi" w:cstheme="minorHAnsi"/>
                <w:sz w:val="20"/>
                <w:szCs w:val="20"/>
                <w:lang w:val="en-GB"/>
              </w:rPr>
              <w:t>1, 2, 3 e 4</w:t>
            </w:r>
          </w:p>
        </w:tc>
        <w:tc>
          <w:tcPr>
            <w:tcW w:w="1559" w:type="dxa"/>
            <w:shd w:val="clear" w:color="auto" w:fill="auto"/>
          </w:tcPr>
          <w:p w14:paraId="35781E03"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In linea</w:t>
            </w:r>
          </w:p>
        </w:tc>
        <w:tc>
          <w:tcPr>
            <w:tcW w:w="3402" w:type="dxa"/>
            <w:shd w:val="clear" w:color="auto" w:fill="auto"/>
          </w:tcPr>
          <w:p w14:paraId="5C242225" w14:textId="77777777" w:rsidR="00467E96" w:rsidRDefault="00D6684A">
            <w:pPr>
              <w:rPr>
                <w:rFonts w:asciiTheme="majorHAnsi" w:hAnsiTheme="majorHAnsi"/>
                <w:sz w:val="20"/>
                <w:szCs w:val="20"/>
                <w:lang w:val="en-GB"/>
              </w:rPr>
            </w:pPr>
            <w:r>
              <w:rPr>
                <w:rFonts w:asciiTheme="majorHAnsi" w:hAnsiTheme="majorHAnsi" w:cstheme="minorHAnsi"/>
                <w:sz w:val="20"/>
                <w:szCs w:val="20"/>
                <w:lang w:val="en-GB"/>
              </w:rPr>
              <w:t xml:space="preserve">IO3-Ripristino delle griglie </w:t>
            </w:r>
            <w:r w:rsidRPr="003E4E15">
              <w:rPr>
                <w:rFonts w:asciiTheme="majorHAnsi" w:hAnsiTheme="majorHAnsi" w:cstheme="minorHAnsi"/>
                <w:sz w:val="20"/>
                <w:szCs w:val="20"/>
                <w:lang w:val="en-GB"/>
              </w:rPr>
              <w:t>1 e 3</w:t>
            </w:r>
          </w:p>
        </w:tc>
      </w:tr>
      <w:tr w:rsidR="00D110C8" w:rsidRPr="008C3992" w14:paraId="02895587" w14:textId="77777777" w:rsidTr="00AC2411">
        <w:tc>
          <w:tcPr>
            <w:tcW w:w="567" w:type="dxa"/>
            <w:shd w:val="clear" w:color="auto" w:fill="auto"/>
            <w:vAlign w:val="center"/>
          </w:tcPr>
          <w:p w14:paraId="0FCF983C" w14:textId="77777777" w:rsidR="00467E96" w:rsidRDefault="00D6684A">
            <w:pPr>
              <w:jc w:val="right"/>
              <w:rPr>
                <w:rFonts w:asciiTheme="majorHAnsi" w:hAnsiTheme="majorHAnsi" w:cstheme="minorHAnsi"/>
                <w:sz w:val="20"/>
                <w:szCs w:val="20"/>
                <w:lang w:val="pl-PL"/>
              </w:rPr>
            </w:pPr>
            <w:r>
              <w:rPr>
                <w:rFonts w:asciiTheme="majorHAnsi" w:hAnsiTheme="majorHAnsi" w:cstheme="minorHAnsi"/>
                <w:sz w:val="20"/>
                <w:szCs w:val="20"/>
                <w:lang w:val="pl-PL"/>
              </w:rPr>
              <w:t>5</w:t>
            </w:r>
          </w:p>
        </w:tc>
        <w:tc>
          <w:tcPr>
            <w:tcW w:w="2381" w:type="dxa"/>
            <w:shd w:val="clear" w:color="auto" w:fill="auto"/>
          </w:tcPr>
          <w:p w14:paraId="2A0FFCE8" w14:textId="77777777" w:rsidR="00467E96" w:rsidRDefault="00D6684A">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Papagiannis </w:t>
            </w:r>
            <w:r>
              <w:rPr>
                <w:rFonts w:asciiTheme="majorHAnsi" w:hAnsiTheme="majorHAnsi" w:cstheme="minorHAnsi"/>
                <w:sz w:val="20"/>
                <w:szCs w:val="20"/>
                <w:lang w:val="en-GB"/>
              </w:rPr>
              <w:t xml:space="preserve">Ioannis </w:t>
            </w:r>
          </w:p>
        </w:tc>
        <w:tc>
          <w:tcPr>
            <w:tcW w:w="2552" w:type="dxa"/>
            <w:shd w:val="clear" w:color="auto" w:fill="auto"/>
          </w:tcPr>
          <w:p w14:paraId="42661238"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 xml:space="preserve">Settimana </w:t>
            </w:r>
            <w:r w:rsidRPr="008C3992">
              <w:rPr>
                <w:rFonts w:asciiTheme="majorHAnsi" w:hAnsiTheme="majorHAnsi" w:cstheme="minorHAnsi"/>
                <w:sz w:val="20"/>
                <w:szCs w:val="20"/>
                <w:lang w:val="en-GB"/>
              </w:rPr>
              <w:t>1, 2, 3 e 4</w:t>
            </w:r>
          </w:p>
        </w:tc>
        <w:tc>
          <w:tcPr>
            <w:tcW w:w="1559" w:type="dxa"/>
            <w:shd w:val="clear" w:color="auto" w:fill="auto"/>
          </w:tcPr>
          <w:p w14:paraId="60D5C230"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In linea</w:t>
            </w:r>
          </w:p>
        </w:tc>
        <w:tc>
          <w:tcPr>
            <w:tcW w:w="3402" w:type="dxa"/>
            <w:shd w:val="clear" w:color="auto" w:fill="auto"/>
          </w:tcPr>
          <w:p w14:paraId="03878F19" w14:textId="77777777" w:rsidR="00467E96" w:rsidRDefault="00D6684A">
            <w:pPr>
              <w:rPr>
                <w:rFonts w:asciiTheme="majorHAnsi" w:hAnsiTheme="majorHAnsi" w:cstheme="minorHAnsi"/>
                <w:sz w:val="20"/>
                <w:szCs w:val="20"/>
                <w:lang w:val="en-GB"/>
              </w:rPr>
            </w:pPr>
            <w:r w:rsidRPr="003E4E15">
              <w:rPr>
                <w:rFonts w:asciiTheme="majorHAnsi" w:hAnsiTheme="majorHAnsi" w:cstheme="minorHAnsi"/>
                <w:sz w:val="20"/>
                <w:szCs w:val="20"/>
                <w:lang w:val="en-GB"/>
              </w:rPr>
              <w:t>IO3-Ripristino delle griglie 1 e 3</w:t>
            </w:r>
          </w:p>
        </w:tc>
      </w:tr>
      <w:tr w:rsidR="00D110C8" w:rsidRPr="008C3992" w14:paraId="5638B068" w14:textId="77777777" w:rsidTr="00AC2411">
        <w:tc>
          <w:tcPr>
            <w:tcW w:w="567" w:type="dxa"/>
            <w:shd w:val="clear" w:color="auto" w:fill="auto"/>
            <w:vAlign w:val="center"/>
          </w:tcPr>
          <w:p w14:paraId="69A2CC4B" w14:textId="77777777" w:rsidR="00467E96" w:rsidRDefault="00D6684A">
            <w:pPr>
              <w:jc w:val="right"/>
              <w:rPr>
                <w:rFonts w:asciiTheme="majorHAnsi" w:hAnsiTheme="majorHAnsi" w:cstheme="minorHAnsi"/>
                <w:sz w:val="20"/>
                <w:szCs w:val="20"/>
                <w:lang w:val="pl-PL"/>
              </w:rPr>
            </w:pPr>
            <w:r>
              <w:rPr>
                <w:rFonts w:asciiTheme="majorHAnsi" w:hAnsiTheme="majorHAnsi" w:cstheme="minorHAnsi"/>
                <w:sz w:val="20"/>
                <w:szCs w:val="20"/>
                <w:lang w:val="pl-PL"/>
              </w:rPr>
              <w:t>6</w:t>
            </w:r>
          </w:p>
        </w:tc>
        <w:tc>
          <w:tcPr>
            <w:tcW w:w="2381" w:type="dxa"/>
            <w:shd w:val="clear" w:color="auto" w:fill="auto"/>
          </w:tcPr>
          <w:p w14:paraId="2584588E" w14:textId="77777777" w:rsidR="00467E96" w:rsidRDefault="00D6684A">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Papakostopoulos </w:t>
            </w:r>
            <w:r>
              <w:rPr>
                <w:rFonts w:asciiTheme="majorHAnsi" w:hAnsiTheme="majorHAnsi" w:cstheme="minorHAnsi"/>
                <w:sz w:val="20"/>
                <w:szCs w:val="20"/>
                <w:lang w:val="en-GB"/>
              </w:rPr>
              <w:t>Ioannis</w:t>
            </w:r>
          </w:p>
        </w:tc>
        <w:tc>
          <w:tcPr>
            <w:tcW w:w="2552" w:type="dxa"/>
            <w:shd w:val="clear" w:color="auto" w:fill="auto"/>
          </w:tcPr>
          <w:p w14:paraId="6145FB01"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 xml:space="preserve">Settimana </w:t>
            </w:r>
            <w:r w:rsidRPr="008C3992">
              <w:rPr>
                <w:rFonts w:asciiTheme="majorHAnsi" w:hAnsiTheme="majorHAnsi" w:cstheme="minorHAnsi"/>
                <w:sz w:val="20"/>
                <w:szCs w:val="20"/>
                <w:lang w:val="en-GB"/>
              </w:rPr>
              <w:t>1, 2, 3 e 4</w:t>
            </w:r>
          </w:p>
        </w:tc>
        <w:tc>
          <w:tcPr>
            <w:tcW w:w="1559" w:type="dxa"/>
            <w:shd w:val="clear" w:color="auto" w:fill="auto"/>
          </w:tcPr>
          <w:p w14:paraId="54BB30C6"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In linea</w:t>
            </w:r>
          </w:p>
        </w:tc>
        <w:tc>
          <w:tcPr>
            <w:tcW w:w="3402" w:type="dxa"/>
            <w:shd w:val="clear" w:color="auto" w:fill="auto"/>
          </w:tcPr>
          <w:p w14:paraId="2C4B0CD9" w14:textId="77777777" w:rsidR="00467E96" w:rsidRDefault="00D6684A">
            <w:pPr>
              <w:rPr>
                <w:rFonts w:asciiTheme="majorHAnsi" w:hAnsiTheme="majorHAnsi" w:cstheme="minorHAnsi"/>
                <w:sz w:val="20"/>
                <w:szCs w:val="20"/>
                <w:lang w:val="en-GB"/>
              </w:rPr>
            </w:pPr>
            <w:r w:rsidRPr="003E4E15">
              <w:rPr>
                <w:rFonts w:asciiTheme="majorHAnsi" w:hAnsiTheme="majorHAnsi" w:cstheme="minorHAnsi"/>
                <w:sz w:val="20"/>
                <w:szCs w:val="20"/>
                <w:lang w:val="en-GB"/>
              </w:rPr>
              <w:t>IO3-Ripristino delle griglie 1 e 3</w:t>
            </w:r>
          </w:p>
        </w:tc>
      </w:tr>
      <w:tr w:rsidR="00D110C8" w:rsidRPr="008C3992" w14:paraId="5C4FED9F" w14:textId="77777777" w:rsidTr="00AC2411">
        <w:tc>
          <w:tcPr>
            <w:tcW w:w="567" w:type="dxa"/>
            <w:shd w:val="clear" w:color="auto" w:fill="auto"/>
            <w:vAlign w:val="center"/>
          </w:tcPr>
          <w:p w14:paraId="57D45BDF" w14:textId="77777777" w:rsidR="00467E96" w:rsidRDefault="00D6684A">
            <w:pPr>
              <w:jc w:val="right"/>
              <w:rPr>
                <w:rFonts w:asciiTheme="majorHAnsi" w:hAnsiTheme="majorHAnsi" w:cstheme="minorHAnsi"/>
                <w:sz w:val="20"/>
                <w:szCs w:val="20"/>
                <w:lang w:val="pl-PL"/>
              </w:rPr>
            </w:pPr>
            <w:r>
              <w:rPr>
                <w:rFonts w:asciiTheme="majorHAnsi" w:hAnsiTheme="majorHAnsi" w:cstheme="minorHAnsi"/>
                <w:sz w:val="20"/>
                <w:szCs w:val="20"/>
                <w:lang w:val="pl-PL"/>
              </w:rPr>
              <w:t>7</w:t>
            </w:r>
          </w:p>
        </w:tc>
        <w:tc>
          <w:tcPr>
            <w:tcW w:w="2381" w:type="dxa"/>
            <w:shd w:val="clear" w:color="auto" w:fill="auto"/>
          </w:tcPr>
          <w:p w14:paraId="08D56EE7" w14:textId="77777777" w:rsidR="00467E96" w:rsidRDefault="00D6684A">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Teopoulou </w:t>
            </w:r>
            <w:r>
              <w:rPr>
                <w:rFonts w:asciiTheme="majorHAnsi" w:hAnsiTheme="majorHAnsi" w:cstheme="minorHAnsi"/>
                <w:sz w:val="20"/>
                <w:szCs w:val="20"/>
                <w:lang w:val="en-GB"/>
              </w:rPr>
              <w:t>Eleni</w:t>
            </w:r>
          </w:p>
        </w:tc>
        <w:tc>
          <w:tcPr>
            <w:tcW w:w="2552" w:type="dxa"/>
            <w:shd w:val="clear" w:color="auto" w:fill="auto"/>
          </w:tcPr>
          <w:p w14:paraId="7F0C552D"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 xml:space="preserve">Settimana </w:t>
            </w:r>
            <w:r w:rsidRPr="008C3992">
              <w:rPr>
                <w:rFonts w:asciiTheme="majorHAnsi" w:hAnsiTheme="majorHAnsi" w:cstheme="minorHAnsi"/>
                <w:sz w:val="20"/>
                <w:szCs w:val="20"/>
                <w:lang w:val="en-GB"/>
              </w:rPr>
              <w:t>1, 2, 3 e 4</w:t>
            </w:r>
          </w:p>
        </w:tc>
        <w:tc>
          <w:tcPr>
            <w:tcW w:w="1559" w:type="dxa"/>
            <w:shd w:val="clear" w:color="auto" w:fill="auto"/>
          </w:tcPr>
          <w:p w14:paraId="172CA792"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In linea</w:t>
            </w:r>
          </w:p>
        </w:tc>
        <w:tc>
          <w:tcPr>
            <w:tcW w:w="3402" w:type="dxa"/>
            <w:shd w:val="clear" w:color="auto" w:fill="auto"/>
          </w:tcPr>
          <w:p w14:paraId="27254835" w14:textId="77777777" w:rsidR="00467E96" w:rsidRDefault="00D6684A">
            <w:pPr>
              <w:rPr>
                <w:rFonts w:asciiTheme="majorHAnsi" w:hAnsiTheme="majorHAnsi" w:cstheme="minorHAnsi"/>
                <w:sz w:val="20"/>
                <w:szCs w:val="20"/>
                <w:lang w:val="en-GB"/>
              </w:rPr>
            </w:pPr>
            <w:r w:rsidRPr="003E4E15">
              <w:rPr>
                <w:rFonts w:asciiTheme="majorHAnsi" w:hAnsiTheme="majorHAnsi" w:cstheme="minorHAnsi"/>
                <w:sz w:val="20"/>
                <w:szCs w:val="20"/>
                <w:lang w:val="en-GB"/>
              </w:rPr>
              <w:t>IO3-Ripristino delle griglie 1 e 3</w:t>
            </w:r>
          </w:p>
        </w:tc>
      </w:tr>
      <w:tr w:rsidR="00D110C8" w:rsidRPr="008C3992" w14:paraId="5FC7C3BC" w14:textId="77777777" w:rsidTr="00AC2411">
        <w:tc>
          <w:tcPr>
            <w:tcW w:w="567" w:type="dxa"/>
            <w:shd w:val="clear" w:color="auto" w:fill="auto"/>
            <w:vAlign w:val="center"/>
          </w:tcPr>
          <w:p w14:paraId="015BDAD6" w14:textId="77777777" w:rsidR="00467E96" w:rsidRDefault="00D6684A">
            <w:pPr>
              <w:jc w:val="right"/>
              <w:rPr>
                <w:rFonts w:asciiTheme="majorHAnsi" w:hAnsiTheme="majorHAnsi" w:cstheme="minorHAnsi"/>
                <w:sz w:val="20"/>
                <w:szCs w:val="20"/>
                <w:lang w:val="pl-PL"/>
              </w:rPr>
            </w:pPr>
            <w:r>
              <w:rPr>
                <w:rFonts w:asciiTheme="majorHAnsi" w:hAnsiTheme="majorHAnsi" w:cstheme="minorHAnsi"/>
                <w:sz w:val="20"/>
                <w:szCs w:val="20"/>
                <w:lang w:val="pl-PL"/>
              </w:rPr>
              <w:t>8</w:t>
            </w:r>
          </w:p>
        </w:tc>
        <w:tc>
          <w:tcPr>
            <w:tcW w:w="2381" w:type="dxa"/>
            <w:shd w:val="clear" w:color="auto" w:fill="auto"/>
          </w:tcPr>
          <w:p w14:paraId="3BE6F0B3" w14:textId="77777777" w:rsidR="00467E96" w:rsidRDefault="00D6684A">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Dimitriadis </w:t>
            </w:r>
            <w:r>
              <w:rPr>
                <w:rFonts w:asciiTheme="majorHAnsi" w:hAnsiTheme="majorHAnsi" w:cstheme="minorHAnsi"/>
                <w:sz w:val="20"/>
                <w:szCs w:val="20"/>
                <w:lang w:val="en-GB"/>
              </w:rPr>
              <w:t xml:space="preserve">Ioannis </w:t>
            </w:r>
          </w:p>
        </w:tc>
        <w:tc>
          <w:tcPr>
            <w:tcW w:w="2552" w:type="dxa"/>
            <w:shd w:val="clear" w:color="auto" w:fill="auto"/>
          </w:tcPr>
          <w:p w14:paraId="25ACDC45"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 xml:space="preserve">Settimana </w:t>
            </w:r>
            <w:r w:rsidRPr="008C3992">
              <w:rPr>
                <w:rFonts w:asciiTheme="majorHAnsi" w:hAnsiTheme="majorHAnsi" w:cstheme="minorHAnsi"/>
                <w:sz w:val="20"/>
                <w:szCs w:val="20"/>
                <w:lang w:val="en-GB"/>
              </w:rPr>
              <w:t>1, 2, 3 e 4</w:t>
            </w:r>
          </w:p>
        </w:tc>
        <w:tc>
          <w:tcPr>
            <w:tcW w:w="1559" w:type="dxa"/>
            <w:shd w:val="clear" w:color="auto" w:fill="auto"/>
          </w:tcPr>
          <w:p w14:paraId="738B0ED1"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In linea</w:t>
            </w:r>
          </w:p>
        </w:tc>
        <w:tc>
          <w:tcPr>
            <w:tcW w:w="3402" w:type="dxa"/>
            <w:shd w:val="clear" w:color="auto" w:fill="auto"/>
          </w:tcPr>
          <w:p w14:paraId="38C45A44" w14:textId="77777777" w:rsidR="00467E96" w:rsidRDefault="00D6684A">
            <w:pPr>
              <w:rPr>
                <w:rFonts w:asciiTheme="majorHAnsi" w:hAnsiTheme="majorHAnsi" w:cstheme="minorHAnsi"/>
                <w:sz w:val="20"/>
                <w:szCs w:val="20"/>
                <w:lang w:val="en-GB"/>
              </w:rPr>
            </w:pPr>
            <w:r w:rsidRPr="003E4E15">
              <w:rPr>
                <w:rFonts w:asciiTheme="majorHAnsi" w:hAnsiTheme="majorHAnsi" w:cstheme="minorHAnsi"/>
                <w:sz w:val="20"/>
                <w:szCs w:val="20"/>
                <w:lang w:val="en-GB"/>
              </w:rPr>
              <w:t>IO3-Ripristino delle griglie 1 e 3</w:t>
            </w:r>
          </w:p>
        </w:tc>
      </w:tr>
      <w:tr w:rsidR="00D110C8" w:rsidRPr="008C3992" w14:paraId="2F8470A6" w14:textId="77777777" w:rsidTr="00AC2411">
        <w:tc>
          <w:tcPr>
            <w:tcW w:w="567" w:type="dxa"/>
            <w:shd w:val="clear" w:color="auto" w:fill="auto"/>
            <w:vAlign w:val="center"/>
          </w:tcPr>
          <w:p w14:paraId="0DACE5C2" w14:textId="77777777" w:rsidR="00467E96" w:rsidRDefault="00D6684A">
            <w:pPr>
              <w:jc w:val="right"/>
              <w:rPr>
                <w:rFonts w:asciiTheme="majorHAnsi" w:hAnsiTheme="majorHAnsi" w:cstheme="minorHAnsi"/>
                <w:sz w:val="20"/>
                <w:szCs w:val="20"/>
                <w:lang w:val="pl-PL"/>
              </w:rPr>
            </w:pPr>
            <w:r>
              <w:rPr>
                <w:rFonts w:asciiTheme="majorHAnsi" w:hAnsiTheme="majorHAnsi" w:cstheme="minorHAnsi"/>
                <w:sz w:val="20"/>
                <w:szCs w:val="20"/>
                <w:lang w:val="pl-PL"/>
              </w:rPr>
              <w:t>9</w:t>
            </w:r>
          </w:p>
        </w:tc>
        <w:tc>
          <w:tcPr>
            <w:tcW w:w="2381" w:type="dxa"/>
            <w:shd w:val="clear" w:color="auto" w:fill="auto"/>
          </w:tcPr>
          <w:p w14:paraId="3CF6EA84" w14:textId="77777777" w:rsidR="00467E96" w:rsidRDefault="00D6684A">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Karkatzos </w:t>
            </w:r>
            <w:r>
              <w:rPr>
                <w:rFonts w:asciiTheme="majorHAnsi" w:hAnsiTheme="majorHAnsi" w:cstheme="minorHAnsi"/>
                <w:sz w:val="20"/>
                <w:szCs w:val="20"/>
                <w:lang w:val="en-GB"/>
              </w:rPr>
              <w:t>Vasilios</w:t>
            </w:r>
          </w:p>
        </w:tc>
        <w:tc>
          <w:tcPr>
            <w:tcW w:w="2552" w:type="dxa"/>
            <w:shd w:val="clear" w:color="auto" w:fill="auto"/>
          </w:tcPr>
          <w:p w14:paraId="678F95C7"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 xml:space="preserve">Settimana </w:t>
            </w:r>
            <w:r w:rsidRPr="008C3992">
              <w:rPr>
                <w:rFonts w:asciiTheme="majorHAnsi" w:hAnsiTheme="majorHAnsi" w:cstheme="minorHAnsi"/>
                <w:sz w:val="20"/>
                <w:szCs w:val="20"/>
                <w:lang w:val="en-GB"/>
              </w:rPr>
              <w:t>1, 2, 3 e 4</w:t>
            </w:r>
          </w:p>
        </w:tc>
        <w:tc>
          <w:tcPr>
            <w:tcW w:w="1559" w:type="dxa"/>
            <w:shd w:val="clear" w:color="auto" w:fill="auto"/>
          </w:tcPr>
          <w:p w14:paraId="0A71EC9B"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In linea</w:t>
            </w:r>
          </w:p>
        </w:tc>
        <w:tc>
          <w:tcPr>
            <w:tcW w:w="3402" w:type="dxa"/>
            <w:shd w:val="clear" w:color="auto" w:fill="auto"/>
          </w:tcPr>
          <w:p w14:paraId="4F8EACB5" w14:textId="77777777" w:rsidR="00467E96" w:rsidRDefault="00D6684A">
            <w:pPr>
              <w:rPr>
                <w:rFonts w:asciiTheme="majorHAnsi" w:hAnsiTheme="majorHAnsi" w:cstheme="minorHAnsi"/>
                <w:sz w:val="20"/>
                <w:szCs w:val="20"/>
                <w:lang w:val="en-GB"/>
              </w:rPr>
            </w:pPr>
            <w:r w:rsidRPr="003E4E15">
              <w:rPr>
                <w:rFonts w:asciiTheme="majorHAnsi" w:hAnsiTheme="majorHAnsi" w:cstheme="minorHAnsi"/>
                <w:sz w:val="20"/>
                <w:szCs w:val="20"/>
                <w:lang w:val="en-GB"/>
              </w:rPr>
              <w:t>IO3-Ripristino delle griglie 1 e 3</w:t>
            </w:r>
          </w:p>
        </w:tc>
      </w:tr>
      <w:tr w:rsidR="00D110C8" w:rsidRPr="008C3992" w14:paraId="6BEF59C3" w14:textId="77777777" w:rsidTr="00AC2411">
        <w:tc>
          <w:tcPr>
            <w:tcW w:w="567" w:type="dxa"/>
            <w:shd w:val="clear" w:color="auto" w:fill="auto"/>
            <w:vAlign w:val="center"/>
          </w:tcPr>
          <w:p w14:paraId="06E2626E" w14:textId="77777777" w:rsidR="00467E96" w:rsidRDefault="00D6684A">
            <w:pPr>
              <w:jc w:val="right"/>
              <w:rPr>
                <w:rFonts w:asciiTheme="majorHAnsi" w:hAnsiTheme="majorHAnsi" w:cstheme="minorHAnsi"/>
                <w:sz w:val="20"/>
                <w:szCs w:val="20"/>
                <w:lang w:val="pl-PL"/>
              </w:rPr>
            </w:pPr>
            <w:r>
              <w:rPr>
                <w:rFonts w:asciiTheme="majorHAnsi" w:hAnsiTheme="majorHAnsi" w:cstheme="minorHAnsi"/>
                <w:sz w:val="20"/>
                <w:szCs w:val="20"/>
                <w:lang w:val="pl-PL"/>
              </w:rPr>
              <w:t>10</w:t>
            </w:r>
          </w:p>
        </w:tc>
        <w:tc>
          <w:tcPr>
            <w:tcW w:w="2381" w:type="dxa"/>
            <w:shd w:val="clear" w:color="auto" w:fill="auto"/>
          </w:tcPr>
          <w:p w14:paraId="35E6CC6F" w14:textId="77777777" w:rsidR="00467E96" w:rsidRDefault="00D6684A">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Vassou </w:t>
            </w:r>
            <w:r>
              <w:rPr>
                <w:rFonts w:asciiTheme="majorHAnsi" w:hAnsiTheme="majorHAnsi" w:cstheme="minorHAnsi"/>
                <w:sz w:val="20"/>
                <w:szCs w:val="20"/>
                <w:lang w:val="en-GB"/>
              </w:rPr>
              <w:t>Pamela</w:t>
            </w:r>
          </w:p>
        </w:tc>
        <w:tc>
          <w:tcPr>
            <w:tcW w:w="2552" w:type="dxa"/>
            <w:shd w:val="clear" w:color="auto" w:fill="auto"/>
          </w:tcPr>
          <w:p w14:paraId="723D9A2F"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 xml:space="preserve">Settimana </w:t>
            </w:r>
            <w:r w:rsidRPr="008C3992">
              <w:rPr>
                <w:rFonts w:asciiTheme="majorHAnsi" w:hAnsiTheme="majorHAnsi" w:cstheme="minorHAnsi"/>
                <w:sz w:val="20"/>
                <w:szCs w:val="20"/>
                <w:lang w:val="en-GB"/>
              </w:rPr>
              <w:t>1, 2, 3 e 4</w:t>
            </w:r>
          </w:p>
        </w:tc>
        <w:tc>
          <w:tcPr>
            <w:tcW w:w="1559" w:type="dxa"/>
            <w:shd w:val="clear" w:color="auto" w:fill="auto"/>
          </w:tcPr>
          <w:p w14:paraId="4050F170"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In linea</w:t>
            </w:r>
          </w:p>
        </w:tc>
        <w:tc>
          <w:tcPr>
            <w:tcW w:w="3402" w:type="dxa"/>
            <w:shd w:val="clear" w:color="auto" w:fill="auto"/>
          </w:tcPr>
          <w:p w14:paraId="7C4B32F8" w14:textId="77777777" w:rsidR="00467E96" w:rsidRDefault="00D6684A">
            <w:pPr>
              <w:rPr>
                <w:rFonts w:asciiTheme="majorHAnsi" w:hAnsiTheme="majorHAnsi" w:cstheme="minorHAnsi"/>
                <w:sz w:val="20"/>
                <w:szCs w:val="20"/>
                <w:lang w:val="en-GB"/>
              </w:rPr>
            </w:pPr>
            <w:r w:rsidRPr="003E4E15">
              <w:rPr>
                <w:rFonts w:asciiTheme="majorHAnsi" w:hAnsiTheme="majorHAnsi" w:cstheme="minorHAnsi"/>
                <w:sz w:val="20"/>
                <w:szCs w:val="20"/>
                <w:lang w:val="en-GB"/>
              </w:rPr>
              <w:t>IO3-Ripristino delle griglie 1 e 3</w:t>
            </w:r>
          </w:p>
        </w:tc>
      </w:tr>
      <w:tr w:rsidR="00D110C8" w:rsidRPr="008C3992" w14:paraId="25B7A650" w14:textId="77777777" w:rsidTr="00AC2411">
        <w:tc>
          <w:tcPr>
            <w:tcW w:w="567" w:type="dxa"/>
            <w:shd w:val="clear" w:color="auto" w:fill="auto"/>
            <w:vAlign w:val="center"/>
          </w:tcPr>
          <w:p w14:paraId="58538FD7" w14:textId="77777777" w:rsidR="00467E96" w:rsidRDefault="00D6684A">
            <w:pPr>
              <w:jc w:val="right"/>
              <w:rPr>
                <w:rFonts w:asciiTheme="majorHAnsi" w:hAnsiTheme="majorHAnsi" w:cstheme="minorHAnsi"/>
                <w:sz w:val="20"/>
                <w:szCs w:val="20"/>
                <w:lang w:val="pl-PL"/>
              </w:rPr>
            </w:pPr>
            <w:r>
              <w:rPr>
                <w:rFonts w:asciiTheme="majorHAnsi" w:hAnsiTheme="majorHAnsi" w:cstheme="minorHAnsi"/>
                <w:sz w:val="20"/>
                <w:szCs w:val="20"/>
                <w:lang w:val="pl-PL"/>
              </w:rPr>
              <w:t>11</w:t>
            </w:r>
          </w:p>
        </w:tc>
        <w:tc>
          <w:tcPr>
            <w:tcW w:w="2381" w:type="dxa"/>
            <w:shd w:val="clear" w:color="auto" w:fill="auto"/>
          </w:tcPr>
          <w:p w14:paraId="18C20AA4" w14:textId="77777777" w:rsidR="00467E96" w:rsidRDefault="00D6684A">
            <w:pPr>
              <w:rPr>
                <w:rFonts w:asciiTheme="majorHAnsi" w:hAnsiTheme="majorHAnsi" w:cstheme="minorHAnsi"/>
                <w:sz w:val="20"/>
                <w:szCs w:val="20"/>
                <w:lang w:val="en-GB"/>
              </w:rPr>
            </w:pPr>
            <w:r>
              <w:rPr>
                <w:rFonts w:asciiTheme="majorHAnsi" w:hAnsiTheme="majorHAnsi" w:cstheme="minorHAnsi"/>
                <w:sz w:val="20"/>
                <w:szCs w:val="20"/>
                <w:lang w:val="en-GB"/>
              </w:rPr>
              <w:t>Papadopoulou Vassiliki</w:t>
            </w:r>
          </w:p>
        </w:tc>
        <w:tc>
          <w:tcPr>
            <w:tcW w:w="2552" w:type="dxa"/>
            <w:shd w:val="clear" w:color="auto" w:fill="auto"/>
          </w:tcPr>
          <w:p w14:paraId="671EFFC1"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Settimana </w:t>
            </w:r>
            <w:r w:rsidRPr="008C3992">
              <w:rPr>
                <w:rFonts w:asciiTheme="majorHAnsi" w:hAnsiTheme="majorHAnsi" w:cstheme="minorHAnsi"/>
                <w:sz w:val="20"/>
                <w:szCs w:val="20"/>
                <w:lang w:val="en-GB"/>
              </w:rPr>
              <w:t>1, 2, 3 e 4</w:t>
            </w:r>
          </w:p>
        </w:tc>
        <w:tc>
          <w:tcPr>
            <w:tcW w:w="1559" w:type="dxa"/>
            <w:shd w:val="clear" w:color="auto" w:fill="auto"/>
          </w:tcPr>
          <w:p w14:paraId="2B468893"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In linea</w:t>
            </w:r>
          </w:p>
        </w:tc>
        <w:tc>
          <w:tcPr>
            <w:tcW w:w="3402" w:type="dxa"/>
            <w:shd w:val="clear" w:color="auto" w:fill="auto"/>
          </w:tcPr>
          <w:p w14:paraId="4BF233BD" w14:textId="77777777" w:rsidR="00467E96" w:rsidRDefault="00D6684A">
            <w:pPr>
              <w:rPr>
                <w:rFonts w:asciiTheme="majorHAnsi" w:hAnsiTheme="majorHAnsi" w:cstheme="minorHAnsi"/>
                <w:sz w:val="20"/>
                <w:szCs w:val="20"/>
                <w:lang w:val="en-GB"/>
              </w:rPr>
            </w:pPr>
            <w:r w:rsidRPr="003E4E15">
              <w:rPr>
                <w:rFonts w:asciiTheme="majorHAnsi" w:hAnsiTheme="majorHAnsi" w:cstheme="minorHAnsi"/>
                <w:sz w:val="20"/>
                <w:szCs w:val="20"/>
                <w:lang w:val="en-GB"/>
              </w:rPr>
              <w:t>IO3-Ripristino delle griglie 1 e 3</w:t>
            </w:r>
          </w:p>
        </w:tc>
      </w:tr>
    </w:tbl>
    <w:p w14:paraId="11741DF0" w14:textId="77777777" w:rsidR="00D110C8" w:rsidRDefault="00D110C8" w:rsidP="00D110C8">
      <w:pPr>
        <w:rPr>
          <w:lang w:val="en-GB"/>
        </w:rPr>
      </w:pPr>
    </w:p>
    <w:tbl>
      <w:tblPr>
        <w:tblStyle w:val="Grilledutableau"/>
        <w:tblW w:w="10461" w:type="dxa"/>
        <w:tblInd w:w="-5" w:type="dxa"/>
        <w:tblLayout w:type="fixed"/>
        <w:tblLook w:val="04A0" w:firstRow="1" w:lastRow="0" w:firstColumn="1" w:lastColumn="0" w:noHBand="0" w:noVBand="1"/>
      </w:tblPr>
      <w:tblGrid>
        <w:gridCol w:w="567"/>
        <w:gridCol w:w="2381"/>
        <w:gridCol w:w="2552"/>
        <w:gridCol w:w="1559"/>
        <w:gridCol w:w="3402"/>
      </w:tblGrid>
      <w:tr w:rsidR="00D110C8" w:rsidRPr="008C3992" w14:paraId="4508996A" w14:textId="77777777" w:rsidTr="00AC2411">
        <w:trPr>
          <w:trHeight w:val="338"/>
        </w:trPr>
        <w:tc>
          <w:tcPr>
            <w:tcW w:w="10461" w:type="dxa"/>
            <w:gridSpan w:val="5"/>
            <w:shd w:val="clear" w:color="auto" w:fill="B4C6E7" w:themeFill="accent1" w:themeFillTint="66"/>
          </w:tcPr>
          <w:p w14:paraId="2EAD2F9E" w14:textId="77777777" w:rsidR="00467E96" w:rsidRDefault="00D6684A">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 xml:space="preserve">STATO/FUNZIONE: </w:t>
            </w:r>
            <w:r>
              <w:rPr>
                <w:rFonts w:asciiTheme="majorHAnsi" w:hAnsiTheme="majorHAnsi" w:cstheme="minorHAnsi"/>
                <w:b/>
                <w:bCs/>
                <w:color w:val="1F3864" w:themeColor="accent1" w:themeShade="80"/>
                <w:sz w:val="20"/>
                <w:szCs w:val="20"/>
                <w:lang w:val="en-GB"/>
              </w:rPr>
              <w:t>TEAM LEADER</w:t>
            </w:r>
          </w:p>
        </w:tc>
      </w:tr>
      <w:tr w:rsidR="00D110C8" w:rsidRPr="00F47FF1" w14:paraId="283BBA32" w14:textId="77777777" w:rsidTr="00AC2411">
        <w:trPr>
          <w:trHeight w:val="338"/>
        </w:trPr>
        <w:tc>
          <w:tcPr>
            <w:tcW w:w="567" w:type="dxa"/>
            <w:shd w:val="clear" w:color="auto" w:fill="B4C6E7" w:themeFill="accent1" w:themeFillTint="66"/>
            <w:vAlign w:val="center"/>
          </w:tcPr>
          <w:p w14:paraId="75F24940"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2381" w:type="dxa"/>
            <w:shd w:val="clear" w:color="auto" w:fill="B4C6E7" w:themeFill="accent1" w:themeFillTint="66"/>
            <w:vAlign w:val="center"/>
          </w:tcPr>
          <w:p w14:paraId="6AF122F8"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Nome e cognome dell'alunno</w:t>
            </w:r>
          </w:p>
        </w:tc>
        <w:tc>
          <w:tcPr>
            <w:tcW w:w="2552" w:type="dxa"/>
            <w:shd w:val="clear" w:color="auto" w:fill="B4C6E7" w:themeFill="accent1" w:themeFillTint="66"/>
            <w:vAlign w:val="center"/>
          </w:tcPr>
          <w:p w14:paraId="3FD774B6"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Itinerario di professionalizzazione da seguire</w:t>
            </w:r>
          </w:p>
        </w:tc>
        <w:tc>
          <w:tcPr>
            <w:tcW w:w="1559" w:type="dxa"/>
            <w:shd w:val="clear" w:color="auto" w:fill="B4C6E7" w:themeFill="accent1" w:themeFillTint="66"/>
            <w:vAlign w:val="center"/>
          </w:tcPr>
          <w:p w14:paraId="47A54441"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Sedi della professionalizzazione: Centro di formazione e/o azienda</w:t>
            </w:r>
          </w:p>
        </w:tc>
        <w:tc>
          <w:tcPr>
            <w:tcW w:w="3402" w:type="dxa"/>
            <w:shd w:val="clear" w:color="auto" w:fill="B4C6E7" w:themeFill="accent1" w:themeFillTint="66"/>
            <w:vAlign w:val="center"/>
          </w:tcPr>
          <w:p w14:paraId="2A385F29"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Come sono state identificate le loro esigenze specifiche</w:t>
            </w:r>
          </w:p>
          <w:p w14:paraId="4FA770CD" w14:textId="77777777" w:rsidR="00467E96" w:rsidRDefault="00D6684A">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e la loro motivazione per la formazione proposta</w:t>
            </w:r>
          </w:p>
          <w:p w14:paraId="659F3832" w14:textId="77777777" w:rsidR="00D110C8" w:rsidRPr="008C3992" w:rsidRDefault="00D110C8" w:rsidP="00AC2411">
            <w:pPr>
              <w:jc w:val="center"/>
              <w:rPr>
                <w:rFonts w:asciiTheme="majorHAnsi" w:hAnsiTheme="majorHAnsi" w:cstheme="minorHAnsi"/>
                <w:b/>
                <w:sz w:val="20"/>
                <w:szCs w:val="20"/>
                <w:lang w:val="en-GB"/>
              </w:rPr>
            </w:pPr>
          </w:p>
        </w:tc>
      </w:tr>
      <w:tr w:rsidR="00D110C8" w:rsidRPr="008C3992" w14:paraId="38331D5A" w14:textId="77777777" w:rsidTr="00AC2411">
        <w:trPr>
          <w:trHeight w:val="428"/>
        </w:trPr>
        <w:tc>
          <w:tcPr>
            <w:tcW w:w="567" w:type="dxa"/>
            <w:shd w:val="clear" w:color="auto" w:fill="auto"/>
            <w:vAlign w:val="center"/>
          </w:tcPr>
          <w:p w14:paraId="1662D673"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2381" w:type="dxa"/>
            <w:shd w:val="clear" w:color="auto" w:fill="auto"/>
          </w:tcPr>
          <w:p w14:paraId="68C9BBC9" w14:textId="77777777" w:rsidR="00467E96" w:rsidRDefault="00D6684A">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Alexakis </w:t>
            </w:r>
            <w:r>
              <w:rPr>
                <w:rFonts w:asciiTheme="majorHAnsi" w:hAnsiTheme="majorHAnsi" w:cstheme="minorHAnsi"/>
                <w:sz w:val="20"/>
                <w:szCs w:val="20"/>
                <w:lang w:val="en-GB"/>
              </w:rPr>
              <w:t xml:space="preserve">Georgios </w:t>
            </w:r>
          </w:p>
        </w:tc>
        <w:tc>
          <w:tcPr>
            <w:tcW w:w="2552" w:type="dxa"/>
            <w:shd w:val="clear" w:color="auto" w:fill="auto"/>
          </w:tcPr>
          <w:p w14:paraId="1E360F33"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Settimana </w:t>
            </w:r>
            <w:r w:rsidRPr="008C3992">
              <w:rPr>
                <w:rFonts w:asciiTheme="majorHAnsi" w:hAnsiTheme="majorHAnsi" w:cstheme="minorHAnsi"/>
                <w:sz w:val="20"/>
                <w:szCs w:val="20"/>
                <w:lang w:val="en-GB"/>
              </w:rPr>
              <w:t>1, 2, 3 e 4</w:t>
            </w:r>
          </w:p>
        </w:tc>
        <w:tc>
          <w:tcPr>
            <w:tcW w:w="1559" w:type="dxa"/>
            <w:shd w:val="clear" w:color="auto" w:fill="auto"/>
            <w:vAlign w:val="center"/>
          </w:tcPr>
          <w:p w14:paraId="1AF1D0B3"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In linea </w:t>
            </w:r>
          </w:p>
        </w:tc>
        <w:tc>
          <w:tcPr>
            <w:tcW w:w="3402" w:type="dxa"/>
            <w:shd w:val="clear" w:color="auto" w:fill="auto"/>
            <w:vAlign w:val="center"/>
          </w:tcPr>
          <w:p w14:paraId="49E02D35" w14:textId="77777777" w:rsidR="00467E96" w:rsidRDefault="00D6684A">
            <w:pPr>
              <w:rPr>
                <w:rFonts w:asciiTheme="majorHAnsi" w:hAnsiTheme="majorHAnsi" w:cstheme="minorHAnsi"/>
                <w:sz w:val="20"/>
                <w:szCs w:val="20"/>
                <w:lang w:val="en-GB"/>
              </w:rPr>
            </w:pPr>
            <w:r w:rsidRPr="003E4E15">
              <w:rPr>
                <w:rFonts w:asciiTheme="majorHAnsi" w:hAnsiTheme="majorHAnsi" w:cstheme="minorHAnsi"/>
                <w:sz w:val="20"/>
                <w:szCs w:val="20"/>
                <w:lang w:val="en-GB"/>
              </w:rPr>
              <w:t>IO3-Ripristino delle griglie 1 e 3</w:t>
            </w:r>
          </w:p>
        </w:tc>
      </w:tr>
      <w:tr w:rsidR="00D110C8" w:rsidRPr="008C3992" w14:paraId="515180B0" w14:textId="77777777" w:rsidTr="00AC2411">
        <w:trPr>
          <w:trHeight w:val="266"/>
        </w:trPr>
        <w:tc>
          <w:tcPr>
            <w:tcW w:w="567" w:type="dxa"/>
            <w:shd w:val="clear" w:color="auto" w:fill="auto"/>
            <w:vAlign w:val="center"/>
          </w:tcPr>
          <w:p w14:paraId="1BF9CA08"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2381" w:type="dxa"/>
            <w:shd w:val="clear" w:color="auto" w:fill="auto"/>
          </w:tcPr>
          <w:p w14:paraId="58C8618F" w14:textId="77777777" w:rsidR="00467E96" w:rsidRDefault="00D6684A">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Anastasopoulos </w:t>
            </w:r>
            <w:r>
              <w:rPr>
                <w:rFonts w:asciiTheme="majorHAnsi" w:hAnsiTheme="majorHAnsi" w:cstheme="minorHAnsi"/>
                <w:sz w:val="20"/>
                <w:szCs w:val="20"/>
                <w:lang w:val="en-GB"/>
              </w:rPr>
              <w:t xml:space="preserve">Anastasios </w:t>
            </w:r>
          </w:p>
        </w:tc>
        <w:tc>
          <w:tcPr>
            <w:tcW w:w="2552" w:type="dxa"/>
            <w:shd w:val="clear" w:color="auto" w:fill="auto"/>
          </w:tcPr>
          <w:p w14:paraId="1A537DD3"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 xml:space="preserve">Settimana </w:t>
            </w:r>
            <w:r w:rsidRPr="008C3992">
              <w:rPr>
                <w:rFonts w:asciiTheme="majorHAnsi" w:hAnsiTheme="majorHAnsi" w:cstheme="minorHAnsi"/>
                <w:sz w:val="20"/>
                <w:szCs w:val="20"/>
                <w:lang w:val="en-GB"/>
              </w:rPr>
              <w:t>1, 2, 3 e 4</w:t>
            </w:r>
          </w:p>
        </w:tc>
        <w:tc>
          <w:tcPr>
            <w:tcW w:w="1559" w:type="dxa"/>
            <w:shd w:val="clear" w:color="auto" w:fill="auto"/>
          </w:tcPr>
          <w:p w14:paraId="100EB716"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In linea</w:t>
            </w:r>
          </w:p>
        </w:tc>
        <w:tc>
          <w:tcPr>
            <w:tcW w:w="3402" w:type="dxa"/>
            <w:shd w:val="clear" w:color="auto" w:fill="auto"/>
          </w:tcPr>
          <w:p w14:paraId="1F9279A5" w14:textId="77777777" w:rsidR="00467E96" w:rsidRDefault="00D6684A">
            <w:pPr>
              <w:rPr>
                <w:rFonts w:asciiTheme="majorHAnsi" w:hAnsiTheme="majorHAnsi"/>
                <w:sz w:val="20"/>
                <w:szCs w:val="20"/>
                <w:lang w:val="en-GB"/>
              </w:rPr>
            </w:pPr>
            <w:r>
              <w:rPr>
                <w:rFonts w:asciiTheme="majorHAnsi" w:hAnsiTheme="majorHAnsi" w:cstheme="minorHAnsi"/>
                <w:sz w:val="20"/>
                <w:szCs w:val="20"/>
                <w:lang w:val="en-GB"/>
              </w:rPr>
              <w:t xml:space="preserve">IO3-Ripristino delle griglie </w:t>
            </w:r>
            <w:r w:rsidRPr="003E4E15">
              <w:rPr>
                <w:rFonts w:asciiTheme="majorHAnsi" w:hAnsiTheme="majorHAnsi" w:cstheme="minorHAnsi"/>
                <w:sz w:val="20"/>
                <w:szCs w:val="20"/>
                <w:lang w:val="en-GB"/>
              </w:rPr>
              <w:t>1 e 3</w:t>
            </w:r>
          </w:p>
        </w:tc>
      </w:tr>
      <w:tr w:rsidR="00D110C8" w:rsidRPr="008C3992" w14:paraId="5F12D318" w14:textId="77777777" w:rsidTr="00AC2411">
        <w:trPr>
          <w:trHeight w:val="285"/>
        </w:trPr>
        <w:tc>
          <w:tcPr>
            <w:tcW w:w="567" w:type="dxa"/>
            <w:shd w:val="clear" w:color="auto" w:fill="auto"/>
            <w:vAlign w:val="center"/>
          </w:tcPr>
          <w:p w14:paraId="3EC2C04C"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2381" w:type="dxa"/>
            <w:shd w:val="clear" w:color="auto" w:fill="auto"/>
          </w:tcPr>
          <w:p w14:paraId="5057EDB6" w14:textId="77777777" w:rsidR="00467E96" w:rsidRDefault="00D6684A">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Anesti </w:t>
            </w:r>
            <w:r>
              <w:rPr>
                <w:rFonts w:asciiTheme="majorHAnsi" w:hAnsiTheme="majorHAnsi" w:cstheme="minorHAnsi"/>
                <w:sz w:val="20"/>
                <w:szCs w:val="20"/>
                <w:lang w:val="en-GB"/>
              </w:rPr>
              <w:t>Eleni</w:t>
            </w:r>
          </w:p>
        </w:tc>
        <w:tc>
          <w:tcPr>
            <w:tcW w:w="2552" w:type="dxa"/>
            <w:shd w:val="clear" w:color="auto" w:fill="auto"/>
          </w:tcPr>
          <w:p w14:paraId="5847519B"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 xml:space="preserve">Settimana </w:t>
            </w:r>
            <w:r w:rsidRPr="008C3992">
              <w:rPr>
                <w:rFonts w:asciiTheme="majorHAnsi" w:hAnsiTheme="majorHAnsi" w:cstheme="minorHAnsi"/>
                <w:sz w:val="20"/>
                <w:szCs w:val="20"/>
                <w:lang w:val="en-GB"/>
              </w:rPr>
              <w:t>1, 2, 3 e 4</w:t>
            </w:r>
          </w:p>
        </w:tc>
        <w:tc>
          <w:tcPr>
            <w:tcW w:w="1559" w:type="dxa"/>
            <w:shd w:val="clear" w:color="auto" w:fill="auto"/>
          </w:tcPr>
          <w:p w14:paraId="43129621"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In linea</w:t>
            </w:r>
          </w:p>
        </w:tc>
        <w:tc>
          <w:tcPr>
            <w:tcW w:w="3402" w:type="dxa"/>
            <w:shd w:val="clear" w:color="auto" w:fill="auto"/>
          </w:tcPr>
          <w:p w14:paraId="3B163C44" w14:textId="77777777" w:rsidR="00467E96" w:rsidRDefault="00D6684A">
            <w:pPr>
              <w:rPr>
                <w:rFonts w:asciiTheme="majorHAnsi" w:hAnsiTheme="majorHAnsi"/>
                <w:sz w:val="20"/>
                <w:szCs w:val="20"/>
                <w:lang w:val="en-GB"/>
              </w:rPr>
            </w:pPr>
            <w:r>
              <w:rPr>
                <w:rFonts w:asciiTheme="majorHAnsi" w:hAnsiTheme="majorHAnsi" w:cstheme="minorHAnsi"/>
                <w:sz w:val="20"/>
                <w:szCs w:val="20"/>
                <w:lang w:val="en-GB"/>
              </w:rPr>
              <w:t xml:space="preserve">IO3-Ripristino delle griglie </w:t>
            </w:r>
            <w:r w:rsidRPr="003E4E15">
              <w:rPr>
                <w:rFonts w:asciiTheme="majorHAnsi" w:hAnsiTheme="majorHAnsi" w:cstheme="minorHAnsi"/>
                <w:sz w:val="20"/>
                <w:szCs w:val="20"/>
                <w:lang w:val="en-GB"/>
              </w:rPr>
              <w:t>1 e 3</w:t>
            </w:r>
          </w:p>
        </w:tc>
      </w:tr>
      <w:tr w:rsidR="00D110C8" w:rsidRPr="008C3992" w14:paraId="62C3B4EA" w14:textId="77777777" w:rsidTr="00AC2411">
        <w:tc>
          <w:tcPr>
            <w:tcW w:w="567" w:type="dxa"/>
            <w:shd w:val="clear" w:color="auto" w:fill="auto"/>
            <w:vAlign w:val="center"/>
          </w:tcPr>
          <w:p w14:paraId="70392A1D" w14:textId="77777777" w:rsidR="00467E96" w:rsidRDefault="00D6684A">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2381" w:type="dxa"/>
            <w:shd w:val="clear" w:color="auto" w:fill="auto"/>
          </w:tcPr>
          <w:p w14:paraId="5C11980A" w14:textId="77777777" w:rsidR="00467E96" w:rsidRDefault="00D6684A">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Gousi </w:t>
            </w:r>
            <w:r>
              <w:rPr>
                <w:rFonts w:asciiTheme="majorHAnsi" w:hAnsiTheme="majorHAnsi" w:cstheme="minorHAnsi"/>
                <w:sz w:val="20"/>
                <w:szCs w:val="20"/>
                <w:lang w:val="en-GB"/>
              </w:rPr>
              <w:t>Amalia</w:t>
            </w:r>
          </w:p>
        </w:tc>
        <w:tc>
          <w:tcPr>
            <w:tcW w:w="2552" w:type="dxa"/>
            <w:shd w:val="clear" w:color="auto" w:fill="auto"/>
          </w:tcPr>
          <w:p w14:paraId="2A029B10"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 xml:space="preserve">Settimana </w:t>
            </w:r>
            <w:r w:rsidRPr="008C3992">
              <w:rPr>
                <w:rFonts w:asciiTheme="majorHAnsi" w:hAnsiTheme="majorHAnsi" w:cstheme="minorHAnsi"/>
                <w:sz w:val="20"/>
                <w:szCs w:val="20"/>
                <w:lang w:val="en-GB"/>
              </w:rPr>
              <w:t>1, 2, 3 e 4</w:t>
            </w:r>
          </w:p>
        </w:tc>
        <w:tc>
          <w:tcPr>
            <w:tcW w:w="1559" w:type="dxa"/>
            <w:shd w:val="clear" w:color="auto" w:fill="auto"/>
          </w:tcPr>
          <w:p w14:paraId="41039013"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In linea</w:t>
            </w:r>
          </w:p>
        </w:tc>
        <w:tc>
          <w:tcPr>
            <w:tcW w:w="3402" w:type="dxa"/>
            <w:shd w:val="clear" w:color="auto" w:fill="auto"/>
          </w:tcPr>
          <w:p w14:paraId="40BB0BE2" w14:textId="77777777" w:rsidR="00467E96" w:rsidRDefault="00D6684A">
            <w:pPr>
              <w:rPr>
                <w:rFonts w:asciiTheme="majorHAnsi" w:hAnsiTheme="majorHAnsi"/>
                <w:sz w:val="20"/>
                <w:szCs w:val="20"/>
                <w:lang w:val="en-GB"/>
              </w:rPr>
            </w:pPr>
            <w:r>
              <w:rPr>
                <w:rFonts w:asciiTheme="majorHAnsi" w:hAnsiTheme="majorHAnsi" w:cstheme="minorHAnsi"/>
                <w:sz w:val="20"/>
                <w:szCs w:val="20"/>
                <w:lang w:val="en-GB"/>
              </w:rPr>
              <w:t xml:space="preserve">IO3-Ripristino delle griglie </w:t>
            </w:r>
            <w:r w:rsidRPr="003E4E15">
              <w:rPr>
                <w:rFonts w:asciiTheme="majorHAnsi" w:hAnsiTheme="majorHAnsi" w:cstheme="minorHAnsi"/>
                <w:sz w:val="20"/>
                <w:szCs w:val="20"/>
                <w:lang w:val="en-GB"/>
              </w:rPr>
              <w:t>1 e 3</w:t>
            </w:r>
          </w:p>
        </w:tc>
      </w:tr>
      <w:tr w:rsidR="00D110C8" w:rsidRPr="008C3992" w14:paraId="5FDEDB80" w14:textId="77777777" w:rsidTr="00AC2411">
        <w:tc>
          <w:tcPr>
            <w:tcW w:w="567" w:type="dxa"/>
            <w:shd w:val="clear" w:color="auto" w:fill="auto"/>
            <w:vAlign w:val="center"/>
          </w:tcPr>
          <w:p w14:paraId="090070B8" w14:textId="77777777" w:rsidR="00467E96" w:rsidRDefault="00D6684A">
            <w:pPr>
              <w:jc w:val="right"/>
              <w:rPr>
                <w:rFonts w:asciiTheme="majorHAnsi" w:hAnsiTheme="majorHAnsi" w:cstheme="minorHAnsi"/>
                <w:sz w:val="20"/>
                <w:szCs w:val="20"/>
                <w:lang w:val="pl-PL"/>
              </w:rPr>
            </w:pPr>
            <w:r>
              <w:rPr>
                <w:rFonts w:asciiTheme="majorHAnsi" w:hAnsiTheme="majorHAnsi" w:cstheme="minorHAnsi"/>
                <w:sz w:val="20"/>
                <w:szCs w:val="20"/>
                <w:lang w:val="pl-PL"/>
              </w:rPr>
              <w:t>5</w:t>
            </w:r>
          </w:p>
        </w:tc>
        <w:tc>
          <w:tcPr>
            <w:tcW w:w="2381" w:type="dxa"/>
            <w:shd w:val="clear" w:color="auto" w:fill="auto"/>
          </w:tcPr>
          <w:p w14:paraId="70F0F20C" w14:textId="77777777" w:rsidR="00467E96" w:rsidRDefault="00D6684A">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Kalogeropoulos </w:t>
            </w:r>
            <w:r>
              <w:rPr>
                <w:rFonts w:asciiTheme="majorHAnsi" w:hAnsiTheme="majorHAnsi" w:cstheme="minorHAnsi"/>
                <w:sz w:val="20"/>
                <w:szCs w:val="20"/>
                <w:lang w:val="en-GB"/>
              </w:rPr>
              <w:t xml:space="preserve">Nikolaos </w:t>
            </w:r>
          </w:p>
        </w:tc>
        <w:tc>
          <w:tcPr>
            <w:tcW w:w="2552" w:type="dxa"/>
            <w:shd w:val="clear" w:color="auto" w:fill="auto"/>
          </w:tcPr>
          <w:p w14:paraId="6682A0D5"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 xml:space="preserve">Settimana </w:t>
            </w:r>
            <w:r w:rsidRPr="008C3992">
              <w:rPr>
                <w:rFonts w:asciiTheme="majorHAnsi" w:hAnsiTheme="majorHAnsi" w:cstheme="minorHAnsi"/>
                <w:sz w:val="20"/>
                <w:szCs w:val="20"/>
                <w:lang w:val="en-GB"/>
              </w:rPr>
              <w:t>1, 2, 3 e 4</w:t>
            </w:r>
          </w:p>
        </w:tc>
        <w:tc>
          <w:tcPr>
            <w:tcW w:w="1559" w:type="dxa"/>
            <w:shd w:val="clear" w:color="auto" w:fill="auto"/>
          </w:tcPr>
          <w:p w14:paraId="3C60E990"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In linea</w:t>
            </w:r>
          </w:p>
        </w:tc>
        <w:tc>
          <w:tcPr>
            <w:tcW w:w="3402" w:type="dxa"/>
            <w:shd w:val="clear" w:color="auto" w:fill="auto"/>
          </w:tcPr>
          <w:p w14:paraId="6CED1F83" w14:textId="77777777" w:rsidR="00467E96" w:rsidRDefault="00D6684A">
            <w:pPr>
              <w:rPr>
                <w:rFonts w:asciiTheme="majorHAnsi" w:hAnsiTheme="majorHAnsi" w:cstheme="minorHAnsi"/>
                <w:sz w:val="20"/>
                <w:szCs w:val="20"/>
                <w:lang w:val="en-GB"/>
              </w:rPr>
            </w:pPr>
            <w:r w:rsidRPr="003E4E15">
              <w:rPr>
                <w:rFonts w:asciiTheme="majorHAnsi" w:hAnsiTheme="majorHAnsi" w:cstheme="minorHAnsi"/>
                <w:sz w:val="20"/>
                <w:szCs w:val="20"/>
                <w:lang w:val="en-GB"/>
              </w:rPr>
              <w:t>IO3-Ripristino delle griglie 1 e 3</w:t>
            </w:r>
          </w:p>
        </w:tc>
      </w:tr>
      <w:tr w:rsidR="00D110C8" w:rsidRPr="008C3992" w14:paraId="5C92E9B6" w14:textId="77777777" w:rsidTr="00AC2411">
        <w:tc>
          <w:tcPr>
            <w:tcW w:w="567" w:type="dxa"/>
            <w:shd w:val="clear" w:color="auto" w:fill="auto"/>
            <w:vAlign w:val="center"/>
          </w:tcPr>
          <w:p w14:paraId="0397A189" w14:textId="77777777" w:rsidR="00467E96" w:rsidRDefault="00D6684A">
            <w:pPr>
              <w:jc w:val="right"/>
              <w:rPr>
                <w:rFonts w:asciiTheme="majorHAnsi" w:hAnsiTheme="majorHAnsi" w:cstheme="minorHAnsi"/>
                <w:sz w:val="20"/>
                <w:szCs w:val="20"/>
                <w:lang w:val="pl-PL"/>
              </w:rPr>
            </w:pPr>
            <w:r>
              <w:rPr>
                <w:rFonts w:asciiTheme="majorHAnsi" w:hAnsiTheme="majorHAnsi" w:cstheme="minorHAnsi"/>
                <w:sz w:val="20"/>
                <w:szCs w:val="20"/>
                <w:lang w:val="pl-PL"/>
              </w:rPr>
              <w:t>6</w:t>
            </w:r>
          </w:p>
        </w:tc>
        <w:tc>
          <w:tcPr>
            <w:tcW w:w="2381" w:type="dxa"/>
            <w:shd w:val="clear" w:color="auto" w:fill="auto"/>
          </w:tcPr>
          <w:p w14:paraId="6B1CA4B0" w14:textId="77777777" w:rsidR="00467E96" w:rsidRDefault="00D6684A">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Moustis </w:t>
            </w:r>
            <w:r>
              <w:rPr>
                <w:rFonts w:asciiTheme="majorHAnsi" w:hAnsiTheme="majorHAnsi" w:cstheme="minorHAnsi"/>
                <w:sz w:val="20"/>
                <w:szCs w:val="20"/>
                <w:lang w:val="en-GB"/>
              </w:rPr>
              <w:t>Vasilios</w:t>
            </w:r>
          </w:p>
        </w:tc>
        <w:tc>
          <w:tcPr>
            <w:tcW w:w="2552" w:type="dxa"/>
            <w:shd w:val="clear" w:color="auto" w:fill="auto"/>
          </w:tcPr>
          <w:p w14:paraId="44E6DC50"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 xml:space="preserve">Settimana </w:t>
            </w:r>
            <w:r w:rsidRPr="008C3992">
              <w:rPr>
                <w:rFonts w:asciiTheme="majorHAnsi" w:hAnsiTheme="majorHAnsi" w:cstheme="minorHAnsi"/>
                <w:sz w:val="20"/>
                <w:szCs w:val="20"/>
                <w:lang w:val="en-GB"/>
              </w:rPr>
              <w:t>1, 2, 3 e 4</w:t>
            </w:r>
          </w:p>
        </w:tc>
        <w:tc>
          <w:tcPr>
            <w:tcW w:w="1559" w:type="dxa"/>
            <w:shd w:val="clear" w:color="auto" w:fill="auto"/>
          </w:tcPr>
          <w:p w14:paraId="679EC3F3"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In linea</w:t>
            </w:r>
          </w:p>
        </w:tc>
        <w:tc>
          <w:tcPr>
            <w:tcW w:w="3402" w:type="dxa"/>
            <w:shd w:val="clear" w:color="auto" w:fill="auto"/>
          </w:tcPr>
          <w:p w14:paraId="50D027C7" w14:textId="77777777" w:rsidR="00467E96" w:rsidRDefault="00D6684A">
            <w:pPr>
              <w:rPr>
                <w:rFonts w:asciiTheme="majorHAnsi" w:hAnsiTheme="majorHAnsi" w:cstheme="minorHAnsi"/>
                <w:sz w:val="20"/>
                <w:szCs w:val="20"/>
                <w:lang w:val="en-GB"/>
              </w:rPr>
            </w:pPr>
            <w:r w:rsidRPr="003E4E15">
              <w:rPr>
                <w:rFonts w:asciiTheme="majorHAnsi" w:hAnsiTheme="majorHAnsi" w:cstheme="minorHAnsi"/>
                <w:sz w:val="20"/>
                <w:szCs w:val="20"/>
                <w:lang w:val="en-GB"/>
              </w:rPr>
              <w:t>IO3-Ripristino delle griglie 1 e 3</w:t>
            </w:r>
          </w:p>
        </w:tc>
      </w:tr>
      <w:tr w:rsidR="00D110C8" w:rsidRPr="008C3992" w14:paraId="1DBCB0BF" w14:textId="77777777" w:rsidTr="00AC2411">
        <w:tc>
          <w:tcPr>
            <w:tcW w:w="567" w:type="dxa"/>
            <w:shd w:val="clear" w:color="auto" w:fill="auto"/>
            <w:vAlign w:val="center"/>
          </w:tcPr>
          <w:p w14:paraId="0B1CE4F4" w14:textId="77777777" w:rsidR="00467E96" w:rsidRDefault="00D6684A">
            <w:pPr>
              <w:jc w:val="right"/>
              <w:rPr>
                <w:rFonts w:asciiTheme="majorHAnsi" w:hAnsiTheme="majorHAnsi" w:cstheme="minorHAnsi"/>
                <w:sz w:val="20"/>
                <w:szCs w:val="20"/>
                <w:lang w:val="pl-PL"/>
              </w:rPr>
            </w:pPr>
            <w:r>
              <w:rPr>
                <w:rFonts w:asciiTheme="majorHAnsi" w:hAnsiTheme="majorHAnsi" w:cstheme="minorHAnsi"/>
                <w:sz w:val="20"/>
                <w:szCs w:val="20"/>
                <w:lang w:val="pl-PL"/>
              </w:rPr>
              <w:t>7</w:t>
            </w:r>
          </w:p>
        </w:tc>
        <w:tc>
          <w:tcPr>
            <w:tcW w:w="2381" w:type="dxa"/>
            <w:shd w:val="clear" w:color="auto" w:fill="auto"/>
          </w:tcPr>
          <w:p w14:paraId="6E882573" w14:textId="77777777" w:rsidR="00467E96" w:rsidRDefault="00D6684A">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Pantoleone </w:t>
            </w:r>
            <w:r>
              <w:rPr>
                <w:rFonts w:asciiTheme="majorHAnsi" w:hAnsiTheme="majorHAnsi" w:cstheme="minorHAnsi"/>
                <w:sz w:val="20"/>
                <w:szCs w:val="20"/>
                <w:lang w:val="en-GB"/>
              </w:rPr>
              <w:t>Georgios</w:t>
            </w:r>
          </w:p>
        </w:tc>
        <w:tc>
          <w:tcPr>
            <w:tcW w:w="2552" w:type="dxa"/>
            <w:shd w:val="clear" w:color="auto" w:fill="auto"/>
          </w:tcPr>
          <w:p w14:paraId="7811B18C"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 xml:space="preserve">Settimana </w:t>
            </w:r>
            <w:r w:rsidRPr="008C3992">
              <w:rPr>
                <w:rFonts w:asciiTheme="majorHAnsi" w:hAnsiTheme="majorHAnsi" w:cstheme="minorHAnsi"/>
                <w:sz w:val="20"/>
                <w:szCs w:val="20"/>
                <w:lang w:val="en-GB"/>
              </w:rPr>
              <w:t>1, 2, 3 e 4</w:t>
            </w:r>
          </w:p>
        </w:tc>
        <w:tc>
          <w:tcPr>
            <w:tcW w:w="1559" w:type="dxa"/>
            <w:shd w:val="clear" w:color="auto" w:fill="auto"/>
          </w:tcPr>
          <w:p w14:paraId="59D542F7"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In linea</w:t>
            </w:r>
          </w:p>
        </w:tc>
        <w:tc>
          <w:tcPr>
            <w:tcW w:w="3402" w:type="dxa"/>
            <w:shd w:val="clear" w:color="auto" w:fill="auto"/>
          </w:tcPr>
          <w:p w14:paraId="6576E85A" w14:textId="77777777" w:rsidR="00467E96" w:rsidRDefault="00D6684A">
            <w:pPr>
              <w:rPr>
                <w:rFonts w:asciiTheme="majorHAnsi" w:hAnsiTheme="majorHAnsi" w:cstheme="minorHAnsi"/>
                <w:sz w:val="20"/>
                <w:szCs w:val="20"/>
                <w:lang w:val="en-GB"/>
              </w:rPr>
            </w:pPr>
            <w:r w:rsidRPr="003E4E15">
              <w:rPr>
                <w:rFonts w:asciiTheme="majorHAnsi" w:hAnsiTheme="majorHAnsi" w:cstheme="minorHAnsi"/>
                <w:sz w:val="20"/>
                <w:szCs w:val="20"/>
                <w:lang w:val="en-GB"/>
              </w:rPr>
              <w:t>IO3-Ripristino delle griglie 1 e 3</w:t>
            </w:r>
          </w:p>
        </w:tc>
      </w:tr>
      <w:tr w:rsidR="00D110C8" w:rsidRPr="008C3992" w14:paraId="31F2F8E6" w14:textId="77777777" w:rsidTr="00AC2411">
        <w:tc>
          <w:tcPr>
            <w:tcW w:w="567" w:type="dxa"/>
            <w:shd w:val="clear" w:color="auto" w:fill="auto"/>
            <w:vAlign w:val="center"/>
          </w:tcPr>
          <w:p w14:paraId="6AD54003" w14:textId="77777777" w:rsidR="00467E96" w:rsidRDefault="00D6684A">
            <w:pPr>
              <w:jc w:val="right"/>
              <w:rPr>
                <w:rFonts w:asciiTheme="majorHAnsi" w:hAnsiTheme="majorHAnsi" w:cstheme="minorHAnsi"/>
                <w:sz w:val="20"/>
                <w:szCs w:val="20"/>
                <w:lang w:val="pl-PL"/>
              </w:rPr>
            </w:pPr>
            <w:r>
              <w:rPr>
                <w:rFonts w:asciiTheme="majorHAnsi" w:hAnsiTheme="majorHAnsi" w:cstheme="minorHAnsi"/>
                <w:sz w:val="20"/>
                <w:szCs w:val="20"/>
                <w:lang w:val="pl-PL"/>
              </w:rPr>
              <w:t>8</w:t>
            </w:r>
          </w:p>
        </w:tc>
        <w:tc>
          <w:tcPr>
            <w:tcW w:w="2381" w:type="dxa"/>
            <w:shd w:val="clear" w:color="auto" w:fill="auto"/>
          </w:tcPr>
          <w:p w14:paraId="1205AEE0" w14:textId="77777777" w:rsidR="00467E96" w:rsidRDefault="00D6684A">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Papadimitriou </w:t>
            </w:r>
            <w:r>
              <w:rPr>
                <w:rFonts w:asciiTheme="majorHAnsi" w:hAnsiTheme="majorHAnsi" w:cstheme="minorHAnsi"/>
                <w:sz w:val="20"/>
                <w:szCs w:val="20"/>
                <w:lang w:val="en-GB"/>
              </w:rPr>
              <w:t xml:space="preserve">Ioannis </w:t>
            </w:r>
          </w:p>
        </w:tc>
        <w:tc>
          <w:tcPr>
            <w:tcW w:w="2552" w:type="dxa"/>
            <w:shd w:val="clear" w:color="auto" w:fill="auto"/>
          </w:tcPr>
          <w:p w14:paraId="7F127D8B"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 xml:space="preserve">Settimana </w:t>
            </w:r>
            <w:r w:rsidRPr="008C3992">
              <w:rPr>
                <w:rFonts w:asciiTheme="majorHAnsi" w:hAnsiTheme="majorHAnsi" w:cstheme="minorHAnsi"/>
                <w:sz w:val="20"/>
                <w:szCs w:val="20"/>
                <w:lang w:val="en-GB"/>
              </w:rPr>
              <w:t>1, 2, 3 e 4</w:t>
            </w:r>
          </w:p>
        </w:tc>
        <w:tc>
          <w:tcPr>
            <w:tcW w:w="1559" w:type="dxa"/>
            <w:shd w:val="clear" w:color="auto" w:fill="auto"/>
          </w:tcPr>
          <w:p w14:paraId="03674A37"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In linea</w:t>
            </w:r>
          </w:p>
        </w:tc>
        <w:tc>
          <w:tcPr>
            <w:tcW w:w="3402" w:type="dxa"/>
            <w:shd w:val="clear" w:color="auto" w:fill="auto"/>
          </w:tcPr>
          <w:p w14:paraId="2C96D841" w14:textId="77777777" w:rsidR="00467E96" w:rsidRDefault="00D6684A">
            <w:pPr>
              <w:rPr>
                <w:rFonts w:asciiTheme="majorHAnsi" w:hAnsiTheme="majorHAnsi" w:cstheme="minorHAnsi"/>
                <w:sz w:val="20"/>
                <w:szCs w:val="20"/>
                <w:lang w:val="en-GB"/>
              </w:rPr>
            </w:pPr>
            <w:r w:rsidRPr="003E4E15">
              <w:rPr>
                <w:rFonts w:asciiTheme="majorHAnsi" w:hAnsiTheme="majorHAnsi" w:cstheme="minorHAnsi"/>
                <w:sz w:val="20"/>
                <w:szCs w:val="20"/>
                <w:lang w:val="en-GB"/>
              </w:rPr>
              <w:t>IO3-Ripristino delle griglie 1 e 3</w:t>
            </w:r>
          </w:p>
        </w:tc>
      </w:tr>
      <w:tr w:rsidR="00D110C8" w:rsidRPr="008C3992" w14:paraId="49019BE6" w14:textId="77777777" w:rsidTr="00AC2411">
        <w:tc>
          <w:tcPr>
            <w:tcW w:w="567" w:type="dxa"/>
            <w:shd w:val="clear" w:color="auto" w:fill="auto"/>
            <w:vAlign w:val="center"/>
          </w:tcPr>
          <w:p w14:paraId="51436DBD" w14:textId="77777777" w:rsidR="00467E96" w:rsidRDefault="00D6684A">
            <w:pPr>
              <w:jc w:val="right"/>
              <w:rPr>
                <w:rFonts w:asciiTheme="majorHAnsi" w:hAnsiTheme="majorHAnsi" w:cstheme="minorHAnsi"/>
                <w:sz w:val="20"/>
                <w:szCs w:val="20"/>
                <w:lang w:val="pl-PL"/>
              </w:rPr>
            </w:pPr>
            <w:r>
              <w:rPr>
                <w:rFonts w:asciiTheme="majorHAnsi" w:hAnsiTheme="majorHAnsi" w:cstheme="minorHAnsi"/>
                <w:sz w:val="20"/>
                <w:szCs w:val="20"/>
                <w:lang w:val="pl-PL"/>
              </w:rPr>
              <w:t>9</w:t>
            </w:r>
          </w:p>
        </w:tc>
        <w:tc>
          <w:tcPr>
            <w:tcW w:w="2381" w:type="dxa"/>
            <w:shd w:val="clear" w:color="auto" w:fill="auto"/>
          </w:tcPr>
          <w:p w14:paraId="22D5D1DD" w14:textId="77777777" w:rsidR="00467E96" w:rsidRDefault="00D6684A">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Patsiamanis </w:t>
            </w:r>
            <w:r>
              <w:rPr>
                <w:rFonts w:asciiTheme="majorHAnsi" w:hAnsiTheme="majorHAnsi" w:cstheme="minorHAnsi"/>
                <w:sz w:val="20"/>
                <w:szCs w:val="20"/>
                <w:lang w:val="en-GB"/>
              </w:rPr>
              <w:t>Antonios</w:t>
            </w:r>
          </w:p>
        </w:tc>
        <w:tc>
          <w:tcPr>
            <w:tcW w:w="2552" w:type="dxa"/>
            <w:shd w:val="clear" w:color="auto" w:fill="auto"/>
          </w:tcPr>
          <w:p w14:paraId="7FE0DBD4"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 xml:space="preserve">Settimana </w:t>
            </w:r>
            <w:r w:rsidRPr="008C3992">
              <w:rPr>
                <w:rFonts w:asciiTheme="majorHAnsi" w:hAnsiTheme="majorHAnsi" w:cstheme="minorHAnsi"/>
                <w:sz w:val="20"/>
                <w:szCs w:val="20"/>
                <w:lang w:val="en-GB"/>
              </w:rPr>
              <w:t>1, 2, 3 e 4</w:t>
            </w:r>
          </w:p>
        </w:tc>
        <w:tc>
          <w:tcPr>
            <w:tcW w:w="1559" w:type="dxa"/>
            <w:shd w:val="clear" w:color="auto" w:fill="auto"/>
          </w:tcPr>
          <w:p w14:paraId="705E5E55"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In linea</w:t>
            </w:r>
          </w:p>
        </w:tc>
        <w:tc>
          <w:tcPr>
            <w:tcW w:w="3402" w:type="dxa"/>
            <w:shd w:val="clear" w:color="auto" w:fill="auto"/>
          </w:tcPr>
          <w:p w14:paraId="6F55C8B4" w14:textId="77777777" w:rsidR="00467E96" w:rsidRDefault="00D6684A">
            <w:pPr>
              <w:rPr>
                <w:rFonts w:asciiTheme="majorHAnsi" w:hAnsiTheme="majorHAnsi" w:cstheme="minorHAnsi"/>
                <w:sz w:val="20"/>
                <w:szCs w:val="20"/>
                <w:lang w:val="en-GB"/>
              </w:rPr>
            </w:pPr>
            <w:r w:rsidRPr="003E4E15">
              <w:rPr>
                <w:rFonts w:asciiTheme="majorHAnsi" w:hAnsiTheme="majorHAnsi" w:cstheme="minorHAnsi"/>
                <w:sz w:val="20"/>
                <w:szCs w:val="20"/>
                <w:lang w:val="en-GB"/>
              </w:rPr>
              <w:t>IO3-Ripristino delle griglie 1 e 3</w:t>
            </w:r>
          </w:p>
        </w:tc>
      </w:tr>
      <w:tr w:rsidR="00D110C8" w:rsidRPr="008C3992" w14:paraId="727C8741" w14:textId="77777777" w:rsidTr="00AC2411">
        <w:tc>
          <w:tcPr>
            <w:tcW w:w="567" w:type="dxa"/>
            <w:shd w:val="clear" w:color="auto" w:fill="auto"/>
            <w:vAlign w:val="center"/>
          </w:tcPr>
          <w:p w14:paraId="5DC69FCB" w14:textId="77777777" w:rsidR="00467E96" w:rsidRDefault="00D6684A">
            <w:pPr>
              <w:jc w:val="right"/>
              <w:rPr>
                <w:rFonts w:asciiTheme="majorHAnsi" w:hAnsiTheme="majorHAnsi" w:cstheme="minorHAnsi"/>
                <w:sz w:val="20"/>
                <w:szCs w:val="20"/>
                <w:lang w:val="pl-PL"/>
              </w:rPr>
            </w:pPr>
            <w:r>
              <w:rPr>
                <w:rFonts w:asciiTheme="majorHAnsi" w:hAnsiTheme="majorHAnsi" w:cstheme="minorHAnsi"/>
                <w:sz w:val="20"/>
                <w:szCs w:val="20"/>
                <w:lang w:val="pl-PL"/>
              </w:rPr>
              <w:t>10</w:t>
            </w:r>
          </w:p>
        </w:tc>
        <w:tc>
          <w:tcPr>
            <w:tcW w:w="2381" w:type="dxa"/>
            <w:shd w:val="clear" w:color="auto" w:fill="auto"/>
          </w:tcPr>
          <w:p w14:paraId="27ED1566" w14:textId="77777777" w:rsidR="00467E96" w:rsidRDefault="00D6684A">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Rafailidis </w:t>
            </w:r>
            <w:r>
              <w:rPr>
                <w:rFonts w:asciiTheme="majorHAnsi" w:hAnsiTheme="majorHAnsi" w:cstheme="minorHAnsi"/>
                <w:sz w:val="20"/>
                <w:szCs w:val="20"/>
                <w:lang w:val="en-GB"/>
              </w:rPr>
              <w:t>Rafail</w:t>
            </w:r>
          </w:p>
        </w:tc>
        <w:tc>
          <w:tcPr>
            <w:tcW w:w="2552" w:type="dxa"/>
            <w:shd w:val="clear" w:color="auto" w:fill="auto"/>
          </w:tcPr>
          <w:p w14:paraId="4D5ABE0C"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 xml:space="preserve">Settimana </w:t>
            </w:r>
            <w:r w:rsidRPr="008C3992">
              <w:rPr>
                <w:rFonts w:asciiTheme="majorHAnsi" w:hAnsiTheme="majorHAnsi" w:cstheme="minorHAnsi"/>
                <w:sz w:val="20"/>
                <w:szCs w:val="20"/>
                <w:lang w:val="en-GB"/>
              </w:rPr>
              <w:t>1, 2, 3 e 4</w:t>
            </w:r>
          </w:p>
        </w:tc>
        <w:tc>
          <w:tcPr>
            <w:tcW w:w="1559" w:type="dxa"/>
            <w:shd w:val="clear" w:color="auto" w:fill="auto"/>
          </w:tcPr>
          <w:p w14:paraId="2D39C3F4"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In linea</w:t>
            </w:r>
          </w:p>
        </w:tc>
        <w:tc>
          <w:tcPr>
            <w:tcW w:w="3402" w:type="dxa"/>
            <w:shd w:val="clear" w:color="auto" w:fill="auto"/>
          </w:tcPr>
          <w:p w14:paraId="1C1F2935" w14:textId="77777777" w:rsidR="00467E96" w:rsidRDefault="00D6684A">
            <w:pPr>
              <w:rPr>
                <w:rFonts w:asciiTheme="majorHAnsi" w:hAnsiTheme="majorHAnsi" w:cstheme="minorHAnsi"/>
                <w:sz w:val="20"/>
                <w:szCs w:val="20"/>
                <w:lang w:val="en-GB"/>
              </w:rPr>
            </w:pPr>
            <w:r w:rsidRPr="003E4E15">
              <w:rPr>
                <w:rFonts w:asciiTheme="majorHAnsi" w:hAnsiTheme="majorHAnsi" w:cstheme="minorHAnsi"/>
                <w:sz w:val="20"/>
                <w:szCs w:val="20"/>
                <w:lang w:val="en-GB"/>
              </w:rPr>
              <w:t>IO3-Ripristino delle griglie 1 e 3</w:t>
            </w:r>
          </w:p>
        </w:tc>
      </w:tr>
      <w:tr w:rsidR="00D110C8" w:rsidRPr="008C3992" w14:paraId="44FF7DC7" w14:textId="77777777" w:rsidTr="00AC2411">
        <w:tc>
          <w:tcPr>
            <w:tcW w:w="567" w:type="dxa"/>
            <w:shd w:val="clear" w:color="auto" w:fill="auto"/>
            <w:vAlign w:val="center"/>
          </w:tcPr>
          <w:p w14:paraId="2E5DC0E0" w14:textId="77777777" w:rsidR="00467E96" w:rsidRDefault="00D6684A">
            <w:pPr>
              <w:jc w:val="right"/>
              <w:rPr>
                <w:rFonts w:asciiTheme="majorHAnsi" w:hAnsiTheme="majorHAnsi" w:cstheme="minorHAnsi"/>
                <w:sz w:val="20"/>
                <w:szCs w:val="20"/>
                <w:lang w:val="pl-PL"/>
              </w:rPr>
            </w:pPr>
            <w:r>
              <w:rPr>
                <w:rFonts w:asciiTheme="majorHAnsi" w:hAnsiTheme="majorHAnsi" w:cstheme="minorHAnsi"/>
                <w:sz w:val="20"/>
                <w:szCs w:val="20"/>
                <w:lang w:val="pl-PL"/>
              </w:rPr>
              <w:t>11</w:t>
            </w:r>
          </w:p>
        </w:tc>
        <w:tc>
          <w:tcPr>
            <w:tcW w:w="2381" w:type="dxa"/>
            <w:shd w:val="clear" w:color="auto" w:fill="auto"/>
          </w:tcPr>
          <w:p w14:paraId="5DBD1961" w14:textId="77777777" w:rsidR="00467E96" w:rsidRDefault="00D6684A">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Stavropoulou </w:t>
            </w:r>
            <w:r>
              <w:rPr>
                <w:rFonts w:asciiTheme="majorHAnsi" w:hAnsiTheme="majorHAnsi" w:cstheme="minorHAnsi"/>
                <w:sz w:val="20"/>
                <w:szCs w:val="20"/>
                <w:lang w:val="en-GB"/>
              </w:rPr>
              <w:t>Stavroula</w:t>
            </w:r>
          </w:p>
        </w:tc>
        <w:tc>
          <w:tcPr>
            <w:tcW w:w="2552" w:type="dxa"/>
            <w:shd w:val="clear" w:color="auto" w:fill="auto"/>
          </w:tcPr>
          <w:p w14:paraId="3A838D6F"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 xml:space="preserve">Settimana </w:t>
            </w:r>
            <w:r w:rsidRPr="008C3992">
              <w:rPr>
                <w:rFonts w:asciiTheme="majorHAnsi" w:hAnsiTheme="majorHAnsi" w:cstheme="minorHAnsi"/>
                <w:sz w:val="20"/>
                <w:szCs w:val="20"/>
                <w:lang w:val="en-GB"/>
              </w:rPr>
              <w:t>1, 2, 3 e 4</w:t>
            </w:r>
          </w:p>
        </w:tc>
        <w:tc>
          <w:tcPr>
            <w:tcW w:w="1559" w:type="dxa"/>
            <w:shd w:val="clear" w:color="auto" w:fill="auto"/>
          </w:tcPr>
          <w:p w14:paraId="63D5A414"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In linea</w:t>
            </w:r>
          </w:p>
        </w:tc>
        <w:tc>
          <w:tcPr>
            <w:tcW w:w="3402" w:type="dxa"/>
            <w:shd w:val="clear" w:color="auto" w:fill="auto"/>
          </w:tcPr>
          <w:p w14:paraId="16047B6B" w14:textId="77777777" w:rsidR="00467E96" w:rsidRDefault="00D6684A">
            <w:pPr>
              <w:rPr>
                <w:rFonts w:asciiTheme="majorHAnsi" w:hAnsiTheme="majorHAnsi" w:cstheme="minorHAnsi"/>
                <w:sz w:val="20"/>
                <w:szCs w:val="20"/>
                <w:lang w:val="en-GB"/>
              </w:rPr>
            </w:pPr>
            <w:r w:rsidRPr="003E4E15">
              <w:rPr>
                <w:rFonts w:asciiTheme="majorHAnsi" w:hAnsiTheme="majorHAnsi" w:cstheme="minorHAnsi"/>
                <w:sz w:val="20"/>
                <w:szCs w:val="20"/>
                <w:lang w:val="en-GB"/>
              </w:rPr>
              <w:t>IO3-Ripristino delle griglie 1 e 3</w:t>
            </w:r>
          </w:p>
        </w:tc>
      </w:tr>
      <w:tr w:rsidR="00D110C8" w:rsidRPr="008C3992" w14:paraId="672A79EE" w14:textId="77777777" w:rsidTr="00AC2411">
        <w:tc>
          <w:tcPr>
            <w:tcW w:w="567" w:type="dxa"/>
            <w:shd w:val="clear" w:color="auto" w:fill="auto"/>
            <w:vAlign w:val="center"/>
          </w:tcPr>
          <w:p w14:paraId="18892731" w14:textId="77777777" w:rsidR="00467E96" w:rsidRDefault="00D6684A">
            <w:pPr>
              <w:jc w:val="right"/>
              <w:rPr>
                <w:rFonts w:asciiTheme="majorHAnsi" w:hAnsiTheme="majorHAnsi" w:cstheme="minorHAnsi"/>
                <w:sz w:val="20"/>
                <w:szCs w:val="20"/>
                <w:lang w:val="pl-PL"/>
              </w:rPr>
            </w:pPr>
            <w:r>
              <w:rPr>
                <w:rFonts w:asciiTheme="majorHAnsi" w:hAnsiTheme="majorHAnsi" w:cstheme="minorHAnsi"/>
                <w:sz w:val="20"/>
                <w:szCs w:val="20"/>
                <w:lang w:val="pl-PL"/>
              </w:rPr>
              <w:t>12</w:t>
            </w:r>
          </w:p>
        </w:tc>
        <w:tc>
          <w:tcPr>
            <w:tcW w:w="2381" w:type="dxa"/>
            <w:shd w:val="clear" w:color="auto" w:fill="auto"/>
          </w:tcPr>
          <w:p w14:paraId="60B14BDB" w14:textId="77777777" w:rsidR="00467E96" w:rsidRDefault="00D6684A">
            <w:pPr>
              <w:rPr>
                <w:rFonts w:asciiTheme="majorHAnsi" w:hAnsiTheme="majorHAnsi" w:cstheme="minorHAnsi"/>
                <w:sz w:val="20"/>
                <w:szCs w:val="20"/>
                <w:lang w:val="en-GB"/>
              </w:rPr>
            </w:pPr>
            <w:r>
              <w:rPr>
                <w:rFonts w:asciiTheme="majorHAnsi" w:hAnsiTheme="majorHAnsi" w:cstheme="minorHAnsi"/>
                <w:sz w:val="20"/>
                <w:szCs w:val="20"/>
                <w:lang w:val="en-GB"/>
              </w:rPr>
              <w:t xml:space="preserve">Ipatia </w:t>
            </w:r>
            <w:r w:rsidRPr="00387232">
              <w:rPr>
                <w:rFonts w:asciiTheme="majorHAnsi" w:hAnsiTheme="majorHAnsi" w:cstheme="minorHAnsi"/>
                <w:sz w:val="20"/>
                <w:szCs w:val="20"/>
                <w:lang w:val="en-GB"/>
              </w:rPr>
              <w:t>Theodorakopoulou</w:t>
            </w:r>
          </w:p>
        </w:tc>
        <w:tc>
          <w:tcPr>
            <w:tcW w:w="2552" w:type="dxa"/>
            <w:shd w:val="clear" w:color="auto" w:fill="auto"/>
          </w:tcPr>
          <w:p w14:paraId="0CB7EE39" w14:textId="77777777" w:rsidR="00467E96" w:rsidRDefault="00D6684A">
            <w:pPr>
              <w:jc w:val="center"/>
              <w:rPr>
                <w:rFonts w:asciiTheme="majorHAnsi" w:hAnsiTheme="majorHAnsi"/>
                <w:sz w:val="20"/>
                <w:szCs w:val="20"/>
              </w:rPr>
            </w:pPr>
            <w:r>
              <w:rPr>
                <w:rFonts w:asciiTheme="majorHAnsi" w:hAnsiTheme="majorHAnsi" w:cstheme="minorHAnsi"/>
                <w:sz w:val="20"/>
                <w:szCs w:val="20"/>
                <w:lang w:val="en-GB"/>
              </w:rPr>
              <w:t xml:space="preserve">Settimana </w:t>
            </w:r>
            <w:r w:rsidRPr="008C3992">
              <w:rPr>
                <w:rFonts w:asciiTheme="majorHAnsi" w:hAnsiTheme="majorHAnsi" w:cstheme="minorHAnsi"/>
                <w:sz w:val="20"/>
                <w:szCs w:val="20"/>
                <w:lang w:val="en-GB"/>
              </w:rPr>
              <w:t>1, 2, 3 e 4</w:t>
            </w:r>
          </w:p>
        </w:tc>
        <w:tc>
          <w:tcPr>
            <w:tcW w:w="1559" w:type="dxa"/>
            <w:shd w:val="clear" w:color="auto" w:fill="auto"/>
          </w:tcPr>
          <w:p w14:paraId="073AB622" w14:textId="77777777" w:rsidR="00467E96" w:rsidRDefault="00D6684A">
            <w:pPr>
              <w:jc w:val="center"/>
              <w:rPr>
                <w:rFonts w:asciiTheme="majorHAnsi" w:hAnsiTheme="majorHAnsi" w:cstheme="minorHAnsi"/>
                <w:sz w:val="20"/>
                <w:szCs w:val="20"/>
                <w:lang w:val="en-GB"/>
              </w:rPr>
            </w:pPr>
            <w:r>
              <w:rPr>
                <w:rFonts w:asciiTheme="majorHAnsi" w:hAnsiTheme="majorHAnsi" w:cstheme="minorHAnsi"/>
                <w:sz w:val="20"/>
                <w:szCs w:val="20"/>
                <w:lang w:val="en-GB"/>
              </w:rPr>
              <w:t>In linea</w:t>
            </w:r>
          </w:p>
        </w:tc>
        <w:tc>
          <w:tcPr>
            <w:tcW w:w="3402" w:type="dxa"/>
            <w:shd w:val="clear" w:color="auto" w:fill="auto"/>
          </w:tcPr>
          <w:p w14:paraId="7269FD61" w14:textId="77777777" w:rsidR="00467E96" w:rsidRDefault="00D6684A">
            <w:pPr>
              <w:rPr>
                <w:rFonts w:asciiTheme="majorHAnsi" w:hAnsiTheme="majorHAnsi" w:cstheme="minorHAnsi"/>
                <w:sz w:val="20"/>
                <w:szCs w:val="20"/>
                <w:lang w:val="en-GB"/>
              </w:rPr>
            </w:pPr>
            <w:r w:rsidRPr="003E4E15">
              <w:rPr>
                <w:rFonts w:asciiTheme="majorHAnsi" w:hAnsiTheme="majorHAnsi" w:cstheme="minorHAnsi"/>
                <w:sz w:val="20"/>
                <w:szCs w:val="20"/>
                <w:lang w:val="en-GB"/>
              </w:rPr>
              <w:t>IO3-Ripristino delle griglie 1 e 3</w:t>
            </w:r>
          </w:p>
        </w:tc>
      </w:tr>
    </w:tbl>
    <w:p w14:paraId="63949DDD" w14:textId="77777777" w:rsidR="00630C7F" w:rsidRDefault="00630C7F" w:rsidP="00630C7F">
      <w:pPr>
        <w:rPr>
          <w:b/>
          <w:lang w:val="en-GB"/>
        </w:rPr>
      </w:pPr>
    </w:p>
    <w:p w14:paraId="57791188" w14:textId="77777777" w:rsidR="00467E96" w:rsidRDefault="00D6684A">
      <w:pPr>
        <w:jc w:val="both"/>
        <w:rPr>
          <w:rFonts w:asciiTheme="majorHAnsi" w:hAnsiTheme="majorHAnsi"/>
          <w:b/>
          <w:bCs/>
          <w:lang w:val="en-GB"/>
        </w:rPr>
      </w:pPr>
      <w:r w:rsidRPr="0061377B">
        <w:rPr>
          <w:rFonts w:asciiTheme="majorHAnsi" w:hAnsiTheme="majorHAnsi"/>
          <w:b/>
          <w:bCs/>
          <w:lang w:val="en-GB"/>
        </w:rPr>
        <w:t>PERCORSI DI PROFESSIONALIZZAZIONE INDIVIDUALIZZATI</w:t>
      </w:r>
    </w:p>
    <w:tbl>
      <w:tblPr>
        <w:tblStyle w:val="Grilledutableau"/>
        <w:tblW w:w="1049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560"/>
        <w:gridCol w:w="283"/>
        <w:gridCol w:w="1701"/>
        <w:gridCol w:w="142"/>
        <w:gridCol w:w="283"/>
        <w:gridCol w:w="567"/>
        <w:gridCol w:w="142"/>
        <w:gridCol w:w="425"/>
        <w:gridCol w:w="5387"/>
      </w:tblGrid>
      <w:tr w:rsidR="00712A44" w:rsidRPr="00F47FF1" w14:paraId="67EE8632" w14:textId="77777777" w:rsidTr="00AC2411">
        <w:trPr>
          <w:trHeight w:val="338"/>
        </w:trPr>
        <w:tc>
          <w:tcPr>
            <w:tcW w:w="1843" w:type="dxa"/>
            <w:gridSpan w:val="2"/>
            <w:shd w:val="clear" w:color="auto" w:fill="B4C6E7" w:themeFill="accent1" w:themeFillTint="66"/>
          </w:tcPr>
          <w:p w14:paraId="5AA27DF9" w14:textId="77777777" w:rsidR="00467E96" w:rsidRDefault="00D6684A">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Nome del percorso di formazione professionale</w:t>
            </w:r>
          </w:p>
        </w:tc>
        <w:tc>
          <w:tcPr>
            <w:tcW w:w="2126" w:type="dxa"/>
            <w:gridSpan w:val="3"/>
            <w:shd w:val="clear" w:color="auto" w:fill="B4C6E7" w:themeFill="accent1" w:themeFillTint="66"/>
          </w:tcPr>
          <w:p w14:paraId="26C7A50E" w14:textId="77777777" w:rsidR="00467E96" w:rsidRDefault="00D6684A">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Blocchi/componenti scelti per i test</w:t>
            </w:r>
          </w:p>
        </w:tc>
        <w:tc>
          <w:tcPr>
            <w:tcW w:w="1134" w:type="dxa"/>
            <w:gridSpan w:val="3"/>
            <w:shd w:val="clear" w:color="auto" w:fill="B4C6E7" w:themeFill="accent1" w:themeFillTint="66"/>
          </w:tcPr>
          <w:p w14:paraId="5413DDA1" w14:textId="77777777" w:rsidR="00467E96" w:rsidRDefault="00D6684A">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Pubblico</w:t>
            </w:r>
          </w:p>
        </w:tc>
        <w:tc>
          <w:tcPr>
            <w:tcW w:w="5387" w:type="dxa"/>
            <w:shd w:val="clear" w:color="auto" w:fill="B4C6E7" w:themeFill="accent1" w:themeFillTint="66"/>
          </w:tcPr>
          <w:p w14:paraId="192A57A3" w14:textId="77777777" w:rsidR="00467E96" w:rsidRDefault="00D6684A">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Posti di formazione</w:t>
            </w:r>
          </w:p>
          <w:p w14:paraId="0870BC25" w14:textId="77777777" w:rsidR="00467E96" w:rsidRDefault="00D6684A">
            <w:pPr>
              <w:jc w:val="center"/>
              <w:rPr>
                <w:rFonts w:asciiTheme="majorHAnsi" w:hAnsiTheme="majorHAnsi" w:cstheme="minorHAnsi"/>
                <w:b/>
                <w:sz w:val="20"/>
                <w:szCs w:val="20"/>
                <w:lang w:val="en-GB"/>
              </w:rPr>
            </w:pPr>
            <w:r w:rsidRPr="00C45D66">
              <w:rPr>
                <w:rFonts w:asciiTheme="majorHAnsi" w:hAnsiTheme="majorHAnsi"/>
                <w:sz w:val="20"/>
                <w:szCs w:val="20"/>
                <w:lang w:val="en-GB"/>
              </w:rPr>
              <w:t>Nota: se non siete in grado di fornire nomi specifici in questa fase, definite almeno i profili.</w:t>
            </w:r>
          </w:p>
        </w:tc>
      </w:tr>
      <w:tr w:rsidR="00712A44" w:rsidRPr="00F47FF1" w14:paraId="723C77B0" w14:textId="77777777" w:rsidTr="00AC2411">
        <w:tc>
          <w:tcPr>
            <w:tcW w:w="1843" w:type="dxa"/>
            <w:gridSpan w:val="2"/>
            <w:shd w:val="clear" w:color="auto" w:fill="auto"/>
            <w:vAlign w:val="center"/>
          </w:tcPr>
          <w:p w14:paraId="449F1331" w14:textId="77777777" w:rsidR="00712A44" w:rsidRPr="006E1CE0" w:rsidRDefault="00712A44" w:rsidP="00AC2411">
            <w:pPr>
              <w:jc w:val="center"/>
              <w:rPr>
                <w:rFonts w:asciiTheme="majorHAnsi" w:hAnsiTheme="majorHAnsi" w:cstheme="minorHAnsi"/>
                <w:b/>
                <w:sz w:val="20"/>
                <w:szCs w:val="20"/>
                <w:lang w:val="en-GB"/>
              </w:rPr>
            </w:pPr>
          </w:p>
          <w:p w14:paraId="25B00F47" w14:textId="77777777" w:rsidR="00712A44" w:rsidRPr="00C45D66" w:rsidRDefault="00712A44" w:rsidP="00AC2411">
            <w:pPr>
              <w:jc w:val="center"/>
              <w:rPr>
                <w:rFonts w:asciiTheme="majorHAnsi" w:hAnsiTheme="majorHAnsi" w:cstheme="minorHAnsi"/>
                <w:b/>
                <w:sz w:val="20"/>
                <w:szCs w:val="20"/>
                <w:lang w:val="en-GB"/>
              </w:rPr>
            </w:pPr>
          </w:p>
          <w:p w14:paraId="6E46CD6A" w14:textId="77777777" w:rsidR="00467E96" w:rsidRDefault="00D6684A">
            <w:pPr>
              <w:jc w:val="center"/>
              <w:rPr>
                <w:rFonts w:asciiTheme="majorHAnsi" w:hAnsiTheme="majorHAnsi"/>
                <w:sz w:val="20"/>
                <w:szCs w:val="20"/>
              </w:rPr>
            </w:pPr>
            <w:r w:rsidRPr="008B26BE">
              <w:rPr>
                <w:rFonts w:asciiTheme="majorHAnsi" w:hAnsiTheme="majorHAnsi"/>
                <w:sz w:val="20"/>
                <w:szCs w:val="20"/>
              </w:rPr>
              <w:t>1.</w:t>
            </w:r>
          </w:p>
          <w:p w14:paraId="2D43454F" w14:textId="77777777" w:rsidR="00467E96" w:rsidRDefault="00D6684A">
            <w:pPr>
              <w:jc w:val="center"/>
              <w:rPr>
                <w:rFonts w:asciiTheme="majorHAnsi" w:hAnsiTheme="majorHAnsi" w:cstheme="minorHAnsi"/>
                <w:sz w:val="20"/>
                <w:szCs w:val="20"/>
              </w:rPr>
            </w:pPr>
            <w:r w:rsidRPr="008B26BE">
              <w:rPr>
                <w:rFonts w:asciiTheme="majorHAnsi" w:hAnsiTheme="majorHAnsi"/>
                <w:sz w:val="20"/>
                <w:szCs w:val="20"/>
              </w:rPr>
              <w:t>CDGestione dei rifiuti nei cantieri di ristrutturazione</w:t>
            </w:r>
          </w:p>
        </w:tc>
        <w:tc>
          <w:tcPr>
            <w:tcW w:w="2126" w:type="dxa"/>
            <w:gridSpan w:val="3"/>
            <w:shd w:val="clear" w:color="auto" w:fill="auto"/>
          </w:tcPr>
          <w:p w14:paraId="08C6AD76" w14:textId="77777777" w:rsidR="00712A44" w:rsidRPr="008B26BE" w:rsidRDefault="00712A44" w:rsidP="00AC2411">
            <w:pPr>
              <w:rPr>
                <w:rFonts w:asciiTheme="majorHAnsi" w:hAnsiTheme="majorHAnsi" w:cstheme="minorHAnsi"/>
                <w:sz w:val="20"/>
                <w:szCs w:val="20"/>
              </w:rPr>
            </w:pPr>
          </w:p>
          <w:p w14:paraId="48F93F77" w14:textId="77777777" w:rsidR="00467E96" w:rsidRDefault="00D6684A">
            <w:pPr>
              <w:rPr>
                <w:rFonts w:asciiTheme="majorHAnsi" w:hAnsiTheme="majorHAnsi" w:cstheme="minorHAnsi"/>
                <w:sz w:val="20"/>
                <w:szCs w:val="20"/>
                <w:lang w:val="en-GB"/>
              </w:rPr>
            </w:pPr>
            <w:r w:rsidRPr="00C45D66">
              <w:rPr>
                <w:rFonts w:asciiTheme="majorHAnsi" w:hAnsiTheme="majorHAnsi" w:cstheme="minorHAnsi"/>
                <w:sz w:val="20"/>
                <w:szCs w:val="20"/>
                <w:lang w:val="en-GB"/>
              </w:rPr>
              <w:t>Descrizione:</w:t>
            </w:r>
          </w:p>
          <w:p w14:paraId="1D048988" w14:textId="77777777" w:rsidR="00712A44" w:rsidRPr="00C45D66" w:rsidRDefault="00712A44" w:rsidP="00AC2411">
            <w:pPr>
              <w:rPr>
                <w:rFonts w:asciiTheme="majorHAnsi" w:hAnsiTheme="majorHAnsi" w:cstheme="minorHAnsi"/>
                <w:sz w:val="20"/>
                <w:szCs w:val="20"/>
                <w:lang w:val="en-GB"/>
              </w:rPr>
            </w:pPr>
          </w:p>
          <w:p w14:paraId="521CDCF4" w14:textId="77777777" w:rsidR="00467E96" w:rsidRDefault="00D6684A">
            <w:pPr>
              <w:rPr>
                <w:rFonts w:asciiTheme="majorHAnsi" w:hAnsiTheme="majorHAnsi" w:cstheme="minorHAnsi"/>
                <w:sz w:val="20"/>
                <w:szCs w:val="20"/>
                <w:lang w:val="en-GB"/>
              </w:rPr>
            </w:pPr>
            <w:r w:rsidRPr="00DC26F4">
              <w:rPr>
                <w:rFonts w:asciiTheme="majorHAnsi" w:hAnsiTheme="majorHAnsi"/>
                <w:b/>
                <w:sz w:val="20"/>
                <w:szCs w:val="20"/>
                <w:lang w:val="en-GB"/>
              </w:rPr>
              <w:t>Blocco 3: Gestione degli aspetti tecnici e organizzativi del cantiere di ristrutturazione</w:t>
            </w:r>
          </w:p>
          <w:p w14:paraId="38555F79" w14:textId="77777777" w:rsidR="00712A44" w:rsidRPr="00C45D66" w:rsidRDefault="00712A44" w:rsidP="00AC2411">
            <w:pPr>
              <w:rPr>
                <w:rFonts w:asciiTheme="majorHAnsi" w:hAnsiTheme="majorHAnsi" w:cstheme="minorHAnsi"/>
                <w:sz w:val="20"/>
                <w:szCs w:val="20"/>
                <w:lang w:val="en-GB"/>
              </w:rPr>
            </w:pPr>
          </w:p>
          <w:p w14:paraId="3E3C6ED6" w14:textId="77777777" w:rsidR="00467E96" w:rsidRDefault="00D6684A">
            <w:pPr>
              <w:rPr>
                <w:rFonts w:asciiTheme="majorHAnsi" w:hAnsiTheme="majorHAnsi"/>
                <w:sz w:val="20"/>
                <w:szCs w:val="20"/>
                <w:lang w:val="en-GB"/>
              </w:rPr>
            </w:pPr>
            <w:r w:rsidRPr="00DC26F4">
              <w:rPr>
                <w:rFonts w:asciiTheme="majorHAnsi" w:hAnsiTheme="majorHAnsi"/>
                <w:sz w:val="20"/>
                <w:szCs w:val="20"/>
                <w:lang w:val="en-GB"/>
              </w:rPr>
              <w:t xml:space="preserve">Componente 3.3. Gestione dei rifiuti nei cantieri di ristrutturazione: pianificazione e gestione dei contenitori per i rifiuti, selezione e riciclaggio. </w:t>
            </w:r>
          </w:p>
          <w:p w14:paraId="2F74E554" w14:textId="77777777" w:rsidR="00467E96" w:rsidRDefault="00D6684A">
            <w:pPr>
              <w:rPr>
                <w:rFonts w:asciiTheme="majorHAnsi" w:hAnsiTheme="majorHAnsi"/>
                <w:sz w:val="20"/>
                <w:szCs w:val="20"/>
                <w:lang w:val="en-GB"/>
              </w:rPr>
            </w:pPr>
            <w:r w:rsidRPr="00DC26F4">
              <w:rPr>
                <w:rFonts w:asciiTheme="majorHAnsi" w:hAnsiTheme="majorHAnsi"/>
                <w:sz w:val="20"/>
                <w:szCs w:val="20"/>
                <w:lang w:val="en-GB"/>
              </w:rPr>
              <w:t xml:space="preserve">operazioni (economia circolare) e l'uso di strumenti di monitoraggio adeguati. </w:t>
            </w:r>
          </w:p>
          <w:p w14:paraId="328E9C56" w14:textId="77777777" w:rsidR="00712A44" w:rsidRPr="006E1CE0" w:rsidRDefault="00712A44" w:rsidP="00AC2411">
            <w:pPr>
              <w:rPr>
                <w:rFonts w:asciiTheme="majorHAnsi" w:hAnsiTheme="majorHAnsi"/>
                <w:sz w:val="20"/>
                <w:szCs w:val="20"/>
                <w:lang w:val="en-GB"/>
              </w:rPr>
            </w:pPr>
          </w:p>
          <w:p w14:paraId="24105A66" w14:textId="77777777" w:rsidR="00712A44" w:rsidRPr="006E1CE0" w:rsidRDefault="00712A44" w:rsidP="00AC2411">
            <w:pPr>
              <w:rPr>
                <w:rFonts w:asciiTheme="majorHAnsi" w:hAnsiTheme="majorHAnsi" w:cstheme="minorHAnsi"/>
                <w:sz w:val="20"/>
                <w:szCs w:val="20"/>
                <w:lang w:val="en-GB"/>
              </w:rPr>
            </w:pPr>
          </w:p>
        </w:tc>
        <w:tc>
          <w:tcPr>
            <w:tcW w:w="1134" w:type="dxa"/>
            <w:gridSpan w:val="3"/>
            <w:shd w:val="clear" w:color="auto" w:fill="auto"/>
            <w:vAlign w:val="center"/>
          </w:tcPr>
          <w:p w14:paraId="2268B5A7" w14:textId="77777777" w:rsidR="00467E96" w:rsidRDefault="00D6684A">
            <w:pPr>
              <w:rPr>
                <w:rFonts w:asciiTheme="majorHAnsi" w:hAnsiTheme="majorHAnsi" w:cstheme="minorHAnsi"/>
                <w:sz w:val="20"/>
                <w:szCs w:val="20"/>
                <w:lang w:val="en-GB"/>
              </w:rPr>
            </w:pPr>
            <w:r>
              <w:rPr>
                <w:rFonts w:asciiTheme="majorHAnsi" w:hAnsiTheme="majorHAnsi" w:cstheme="minorHAnsi"/>
                <w:sz w:val="20"/>
                <w:szCs w:val="20"/>
                <w:lang w:val="en-GB"/>
              </w:rPr>
              <w:t>Responsabili del sit</w:t>
            </w:r>
            <w:r>
              <w:rPr>
                <w:rFonts w:asciiTheme="majorHAnsi" w:hAnsiTheme="majorHAnsi" w:cstheme="minorHAnsi"/>
                <w:sz w:val="20"/>
                <w:szCs w:val="20"/>
                <w:lang w:val="en-GB"/>
              </w:rPr>
              <w:t>o</w:t>
            </w:r>
          </w:p>
          <w:p w14:paraId="260D7CCB" w14:textId="77777777" w:rsidR="00712A44" w:rsidRPr="00C45D66" w:rsidRDefault="00712A44" w:rsidP="00AC2411">
            <w:pPr>
              <w:rPr>
                <w:rFonts w:asciiTheme="majorHAnsi" w:hAnsiTheme="majorHAnsi" w:cstheme="minorHAnsi"/>
                <w:sz w:val="20"/>
                <w:szCs w:val="20"/>
                <w:lang w:val="en-GB"/>
              </w:rPr>
            </w:pPr>
          </w:p>
        </w:tc>
        <w:tc>
          <w:tcPr>
            <w:tcW w:w="5387" w:type="dxa"/>
            <w:shd w:val="clear" w:color="auto" w:fill="auto"/>
          </w:tcPr>
          <w:p w14:paraId="6E794944" w14:textId="77777777" w:rsidR="00712A44" w:rsidRPr="006E1CE0" w:rsidRDefault="00712A44" w:rsidP="00AC2411">
            <w:pPr>
              <w:rPr>
                <w:rFonts w:asciiTheme="majorHAnsi" w:hAnsiTheme="majorHAnsi" w:cstheme="minorHAnsi"/>
                <w:sz w:val="20"/>
                <w:szCs w:val="20"/>
                <w:lang w:val="en-GB"/>
              </w:rPr>
            </w:pPr>
          </w:p>
          <w:p w14:paraId="3DFCA785"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Nome e indirizzo della formazione</w:t>
            </w:r>
          </w:p>
          <w:p w14:paraId="20B36FDC"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centro/scuola professionale/altro</w:t>
            </w:r>
          </w:p>
          <w:p w14:paraId="1ED71CE5"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organizzazione:</w:t>
            </w:r>
          </w:p>
          <w:p w14:paraId="3D7C4C17" w14:textId="77777777" w:rsidR="00467E96" w:rsidRDefault="00D6684A">
            <w:pPr>
              <w:rPr>
                <w:rFonts w:asciiTheme="majorHAnsi" w:hAnsiTheme="majorHAnsi" w:cstheme="minorHAnsi"/>
                <w:sz w:val="20"/>
                <w:szCs w:val="20"/>
                <w:lang w:val="en-GB"/>
              </w:rPr>
            </w:pPr>
            <w:r>
              <w:rPr>
                <w:rFonts w:asciiTheme="majorHAnsi" w:hAnsiTheme="majorHAnsi" w:cstheme="minorHAnsi"/>
                <w:sz w:val="20"/>
                <w:szCs w:val="20"/>
                <w:lang w:val="en-GB"/>
              </w:rPr>
              <w:t xml:space="preserve">In linea </w:t>
            </w:r>
          </w:p>
          <w:p w14:paraId="647FF275" w14:textId="77777777" w:rsidR="00712A44" w:rsidRPr="006E1CE0" w:rsidRDefault="00712A44" w:rsidP="00AC2411">
            <w:pPr>
              <w:rPr>
                <w:rFonts w:asciiTheme="majorHAnsi" w:hAnsiTheme="majorHAnsi" w:cstheme="minorHAnsi"/>
                <w:sz w:val="20"/>
                <w:szCs w:val="20"/>
                <w:lang w:val="en-GB"/>
              </w:rPr>
            </w:pPr>
          </w:p>
          <w:p w14:paraId="1B85661F"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Nome/i del/i formatore/i</w:t>
            </w:r>
          </w:p>
          <w:p w14:paraId="67AB7127"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e le sue funzioni:</w:t>
            </w:r>
          </w:p>
          <w:p w14:paraId="3720C05B" w14:textId="77777777" w:rsidR="00467E96" w:rsidRDefault="00D6684A">
            <w:pPr>
              <w:rPr>
                <w:rFonts w:asciiTheme="majorHAnsi" w:hAnsiTheme="majorHAnsi" w:cstheme="minorHAnsi"/>
                <w:sz w:val="20"/>
                <w:szCs w:val="20"/>
                <w:lang w:val="en-GB"/>
              </w:rPr>
            </w:pPr>
            <w:r>
              <w:rPr>
                <w:rFonts w:asciiTheme="majorHAnsi" w:hAnsiTheme="majorHAnsi" w:cstheme="minorHAnsi"/>
                <w:sz w:val="20"/>
                <w:szCs w:val="20"/>
                <w:lang w:val="en-GB"/>
              </w:rPr>
              <w:t xml:space="preserve">Evangelia Sotiropoulou </w:t>
            </w:r>
          </w:p>
          <w:p w14:paraId="7E803F11" w14:textId="77777777" w:rsidR="00467E96" w:rsidRDefault="00D6684A">
            <w:pPr>
              <w:rPr>
                <w:rFonts w:asciiTheme="majorHAnsi" w:hAnsiTheme="majorHAnsi" w:cstheme="minorHAnsi"/>
                <w:sz w:val="20"/>
                <w:szCs w:val="20"/>
                <w:lang w:val="en-GB"/>
              </w:rPr>
            </w:pPr>
            <w:r>
              <w:rPr>
                <w:rFonts w:asciiTheme="majorHAnsi" w:hAnsiTheme="majorHAnsi" w:cstheme="minorHAnsi"/>
                <w:sz w:val="20"/>
                <w:szCs w:val="20"/>
                <w:lang w:val="en-GB"/>
              </w:rPr>
              <w:t>Kyrkos Vasileios</w:t>
            </w:r>
          </w:p>
          <w:p w14:paraId="1900717B" w14:textId="77777777" w:rsidR="00712A44" w:rsidRPr="006E1CE0" w:rsidRDefault="00712A44" w:rsidP="00AC2411">
            <w:pPr>
              <w:ind w:left="65" w:hanging="77"/>
              <w:rPr>
                <w:rFonts w:asciiTheme="majorHAnsi" w:hAnsiTheme="majorHAnsi" w:cstheme="minorHAnsi"/>
                <w:sz w:val="20"/>
                <w:szCs w:val="20"/>
                <w:lang w:val="en-GB"/>
              </w:rPr>
            </w:pPr>
          </w:p>
          <w:p w14:paraId="410E2A5D"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Ore di formazione: </w:t>
            </w:r>
            <w:r>
              <w:rPr>
                <w:rFonts w:asciiTheme="majorHAnsi" w:hAnsiTheme="majorHAnsi" w:cstheme="minorHAnsi"/>
                <w:sz w:val="20"/>
                <w:szCs w:val="20"/>
                <w:lang w:val="en-GB"/>
              </w:rPr>
              <w:t xml:space="preserve">12 </w:t>
            </w:r>
            <w:r w:rsidRPr="006E1CE0">
              <w:rPr>
                <w:rFonts w:asciiTheme="majorHAnsi" w:hAnsiTheme="majorHAnsi" w:cstheme="minorHAnsi"/>
                <w:sz w:val="20"/>
                <w:szCs w:val="20"/>
                <w:lang w:val="en-GB"/>
              </w:rPr>
              <w:t>ore</w:t>
            </w:r>
          </w:p>
          <w:p w14:paraId="577C11D8" w14:textId="77777777" w:rsidR="00712A44" w:rsidRPr="006E1CE0" w:rsidRDefault="00712A44" w:rsidP="00AC2411">
            <w:pPr>
              <w:rPr>
                <w:rFonts w:asciiTheme="majorHAnsi" w:hAnsiTheme="majorHAnsi" w:cstheme="minorHAnsi"/>
                <w:sz w:val="20"/>
                <w:szCs w:val="20"/>
                <w:lang w:val="en-GB"/>
              </w:rPr>
            </w:pPr>
          </w:p>
          <w:p w14:paraId="4DC56010"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Profilo dell'azienda o delle aziende coinvol</w:t>
            </w:r>
            <w:r w:rsidRPr="006E1CE0">
              <w:rPr>
                <w:rFonts w:asciiTheme="majorHAnsi" w:hAnsiTheme="majorHAnsi" w:cstheme="minorHAnsi"/>
                <w:sz w:val="20"/>
                <w:szCs w:val="20"/>
                <w:lang w:val="en-GB"/>
              </w:rPr>
              <w:t>te</w:t>
            </w:r>
          </w:p>
          <w:p w14:paraId="2803226D"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nell'apprendimento pianificato basato sul lavoro:</w:t>
            </w:r>
          </w:p>
          <w:p w14:paraId="1B4C768F" w14:textId="77777777" w:rsidR="00467E96" w:rsidRDefault="00D6684A">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Imprese di costruzione e ristrutturazione che partecipano a</w:t>
            </w:r>
          </w:p>
          <w:p w14:paraId="5F6CFFF3" w14:textId="77777777" w:rsidR="00467E96" w:rsidRDefault="00D6684A">
            <w:pPr>
              <w:ind w:left="34" w:hanging="34"/>
              <w:rPr>
                <w:rFonts w:asciiTheme="majorHAnsi" w:hAnsiTheme="majorHAnsi" w:cstheme="minorHAnsi"/>
                <w:sz w:val="20"/>
                <w:szCs w:val="20"/>
                <w:lang w:val="it-IT"/>
              </w:rPr>
            </w:pPr>
            <w:r w:rsidRPr="008B26BE">
              <w:rPr>
                <w:rFonts w:asciiTheme="majorHAnsi" w:hAnsiTheme="majorHAnsi" w:cstheme="minorHAnsi"/>
                <w:sz w:val="20"/>
                <w:szCs w:val="20"/>
                <w:lang w:val="it-IT"/>
              </w:rPr>
              <w:t>Renovup IO3 - IO4: NIRIKOS e ERETBO SA</w:t>
            </w:r>
          </w:p>
          <w:p w14:paraId="73A3E95D" w14:textId="77777777" w:rsidR="00712A44" w:rsidRPr="008B26BE" w:rsidRDefault="00712A44" w:rsidP="00AC2411">
            <w:pPr>
              <w:rPr>
                <w:rFonts w:asciiTheme="majorHAnsi" w:hAnsiTheme="majorHAnsi" w:cstheme="minorHAnsi"/>
                <w:sz w:val="20"/>
                <w:szCs w:val="20"/>
                <w:lang w:val="it-IT"/>
              </w:rPr>
            </w:pPr>
          </w:p>
        </w:tc>
      </w:tr>
      <w:tr w:rsidR="00712A44" w:rsidRPr="00F47FF1" w14:paraId="04BD2D22" w14:textId="77777777" w:rsidTr="00AC2411">
        <w:trPr>
          <w:trHeight w:val="338"/>
        </w:trPr>
        <w:tc>
          <w:tcPr>
            <w:tcW w:w="10490" w:type="dxa"/>
            <w:gridSpan w:val="9"/>
            <w:tcBorders>
              <w:bottom w:val="single" w:sz="4" w:space="0" w:color="7F7F7F" w:themeColor="text1" w:themeTint="80"/>
            </w:tcBorders>
            <w:shd w:val="clear" w:color="auto" w:fill="B4C6E7" w:themeFill="accent1" w:themeFillTint="66"/>
            <w:vAlign w:val="center"/>
          </w:tcPr>
          <w:p w14:paraId="14C89227"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Processo di insegnamento e apprendimento</w:t>
            </w:r>
          </w:p>
          <w:p w14:paraId="6D9B9557"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(Risultato dell'IO3 di RENOVUP, che sperimenta con formatori SM e TL gli </w:t>
            </w:r>
            <w:r w:rsidRPr="006E1CE0">
              <w:rPr>
                <w:rFonts w:asciiTheme="majorHAnsi" w:hAnsiTheme="majorHAnsi"/>
                <w:sz w:val="20"/>
                <w:szCs w:val="20"/>
                <w:lang w:val="en-GB"/>
              </w:rPr>
              <w:t>"Strumenti didattici per la professionalizzazione dei capocantiere e dei capisquadra nei lavori di ristrutturazione edilizia, progettati in relazione alle situazioni di lavoro" (IO1-A</w:t>
            </w:r>
            <w:r w:rsidRPr="006E1CE0">
              <w:rPr>
                <w:rFonts w:asciiTheme="majorHAnsi" w:hAnsiTheme="majorHAnsi"/>
                <w:sz w:val="20"/>
                <w:szCs w:val="20"/>
                <w:lang w:val="en-GB"/>
              </w:rPr>
              <w:t>3b e A4 e IO2-A1).</w:t>
            </w:r>
          </w:p>
        </w:tc>
      </w:tr>
      <w:tr w:rsidR="00712A44" w:rsidRPr="00F47FF1" w14:paraId="42130979" w14:textId="77777777" w:rsidTr="00AC2411">
        <w:trPr>
          <w:trHeight w:val="338"/>
        </w:trPr>
        <w:tc>
          <w:tcPr>
            <w:tcW w:w="10490" w:type="dxa"/>
            <w:gridSpan w:val="9"/>
            <w:shd w:val="clear" w:color="auto" w:fill="auto"/>
            <w:vAlign w:val="center"/>
          </w:tcPr>
          <w:p w14:paraId="68793502"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Obiettivi di apprendimento di RENOVUP:</w:t>
            </w:r>
          </w:p>
          <w:p w14:paraId="0CF38EC2" w14:textId="77777777" w:rsidR="00467E96" w:rsidRDefault="00D6684A">
            <w:pPr>
              <w:spacing w:before="125"/>
              <w:ind w:left="604"/>
              <w:rPr>
                <w:rFonts w:asciiTheme="majorHAnsi" w:hAnsiTheme="majorHAnsi" w:cstheme="minorHAnsi"/>
                <w:sz w:val="20"/>
                <w:szCs w:val="20"/>
                <w:lang w:val="en-GB"/>
              </w:rPr>
            </w:pPr>
            <w:r w:rsidRPr="006E1CE0">
              <w:rPr>
                <w:rFonts w:asciiTheme="majorHAnsi" w:hAnsiTheme="majorHAnsi"/>
                <w:lang w:val="en-GB"/>
              </w:rPr>
              <w:sym w:font="Wingdings" w:char="F03F"/>
            </w:r>
            <w:r w:rsidRPr="003E081B">
              <w:rPr>
                <w:rFonts w:asciiTheme="majorHAnsi" w:hAnsiTheme="majorHAnsi" w:cstheme="minorHAnsi"/>
                <w:sz w:val="20"/>
                <w:szCs w:val="20"/>
                <w:lang w:val="en-GB"/>
              </w:rPr>
              <w:t xml:space="preserve"> Acquisire le conoscenze per applicare le normative nazionali esistenti per svolgere le attività relative alla gestione e alla classificazione dei rifiuti.</w:t>
            </w:r>
          </w:p>
          <w:p w14:paraId="76B853B5" w14:textId="77777777" w:rsidR="00467E96" w:rsidRDefault="00D6684A">
            <w:pPr>
              <w:ind w:left="604"/>
              <w:rPr>
                <w:rFonts w:asciiTheme="majorHAnsi" w:hAnsiTheme="majorHAnsi" w:cstheme="minorHAnsi"/>
                <w:sz w:val="20"/>
                <w:szCs w:val="20"/>
                <w:lang w:val="en-GB"/>
              </w:rPr>
            </w:pPr>
            <w:r w:rsidRPr="006E1CE0">
              <w:rPr>
                <w:rFonts w:asciiTheme="majorHAnsi" w:hAnsiTheme="majorHAnsi"/>
                <w:lang w:val="en-GB"/>
              </w:rPr>
              <w:sym w:font="Wingdings" w:char="F03F"/>
            </w:r>
            <w:r w:rsidRPr="003E081B">
              <w:rPr>
                <w:rFonts w:asciiTheme="majorHAnsi" w:hAnsiTheme="majorHAnsi" w:cstheme="minorHAnsi"/>
                <w:sz w:val="20"/>
                <w:szCs w:val="20"/>
                <w:lang w:val="en-GB"/>
              </w:rPr>
              <w:t>Acquisire le conoscenze relative alle azioni appropriate da intraprendere in loco per quanto riguar</w:t>
            </w:r>
            <w:r w:rsidRPr="003E081B">
              <w:rPr>
                <w:rFonts w:asciiTheme="majorHAnsi" w:hAnsiTheme="majorHAnsi" w:cstheme="minorHAnsi"/>
                <w:sz w:val="20"/>
                <w:szCs w:val="20"/>
                <w:lang w:val="en-GB"/>
              </w:rPr>
              <w:t xml:space="preserve">da l'identificazione dei rifiuti, le misure di sicurezza e la classificazione dei rifiuti. </w:t>
            </w:r>
          </w:p>
          <w:p w14:paraId="18703F8B" w14:textId="77777777" w:rsidR="00467E96" w:rsidRDefault="00D6684A">
            <w:pPr>
              <w:ind w:left="604"/>
              <w:rPr>
                <w:rFonts w:asciiTheme="majorHAnsi" w:hAnsiTheme="majorHAnsi" w:cstheme="minorHAnsi"/>
                <w:sz w:val="20"/>
                <w:szCs w:val="20"/>
                <w:lang w:val="en-GB"/>
              </w:rPr>
            </w:pPr>
            <w:r w:rsidRPr="006E1CE0">
              <w:rPr>
                <w:rFonts w:asciiTheme="majorHAnsi" w:hAnsiTheme="majorHAnsi"/>
                <w:lang w:val="en-GB"/>
              </w:rPr>
              <w:sym w:font="Wingdings" w:char="F03F"/>
            </w:r>
            <w:r w:rsidRPr="003E081B">
              <w:rPr>
                <w:rFonts w:asciiTheme="majorHAnsi" w:hAnsiTheme="majorHAnsi" w:cstheme="minorHAnsi"/>
                <w:sz w:val="20"/>
                <w:szCs w:val="20"/>
                <w:lang w:val="en-GB"/>
              </w:rPr>
              <w:t>Acquisire conoscenze sul trattamento dei rifiuti CD e sull'importanza di ridurre al minimo e prevenire la produzione di rifiuti CD in loco.</w:t>
            </w:r>
          </w:p>
          <w:p w14:paraId="2542637B" w14:textId="77777777" w:rsidR="00467E96" w:rsidRDefault="00D6684A">
            <w:pPr>
              <w:ind w:left="604"/>
              <w:rPr>
                <w:rFonts w:asciiTheme="majorHAnsi" w:hAnsiTheme="majorHAnsi" w:cstheme="minorHAnsi"/>
                <w:sz w:val="20"/>
                <w:szCs w:val="20"/>
                <w:lang w:val="en-GB"/>
              </w:rPr>
            </w:pPr>
            <w:r w:rsidRPr="006E1CE0">
              <w:rPr>
                <w:rFonts w:asciiTheme="majorHAnsi" w:hAnsiTheme="majorHAnsi"/>
                <w:lang w:val="en-GB"/>
              </w:rPr>
              <w:sym w:font="Wingdings" w:char="F03F"/>
            </w:r>
            <w:r w:rsidRPr="003E081B">
              <w:rPr>
                <w:rFonts w:asciiTheme="majorHAnsi" w:hAnsiTheme="majorHAnsi" w:cstheme="minorHAnsi"/>
                <w:sz w:val="20"/>
                <w:szCs w:val="20"/>
                <w:lang w:val="en-GB"/>
              </w:rPr>
              <w:t xml:space="preserve"> Acquisire conoscenze </w:t>
            </w:r>
            <w:r w:rsidRPr="003E081B">
              <w:rPr>
                <w:rFonts w:asciiTheme="majorHAnsi" w:hAnsiTheme="majorHAnsi" w:cstheme="minorHAnsi"/>
                <w:sz w:val="20"/>
                <w:szCs w:val="20"/>
                <w:lang w:val="en-GB"/>
              </w:rPr>
              <w:t>sui danni ambientali che potrebbero verificarsi in assenza di una buona valutazione e del mancato recupero dei materiali da CDWaste e della valutazione LCA.</w:t>
            </w:r>
          </w:p>
          <w:p w14:paraId="7EEF310F" w14:textId="77777777" w:rsidR="00712A44" w:rsidRPr="003E081B" w:rsidRDefault="00712A44" w:rsidP="00AC2411">
            <w:pPr>
              <w:spacing w:before="125"/>
              <w:ind w:left="604"/>
              <w:rPr>
                <w:rFonts w:asciiTheme="majorHAnsi" w:hAnsiTheme="majorHAnsi" w:cstheme="minorHAnsi"/>
                <w:sz w:val="20"/>
                <w:szCs w:val="20"/>
                <w:lang w:val="en-GB"/>
              </w:rPr>
            </w:pPr>
          </w:p>
          <w:p w14:paraId="393A0250"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Contenuto (a seconda dei contesti nazionali specifici):</w:t>
            </w:r>
          </w:p>
          <w:p w14:paraId="01778644" w14:textId="77777777" w:rsidR="00467E96" w:rsidRDefault="00D6684A">
            <w:pPr>
              <w:pStyle w:val="Paragraphedeliste"/>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3E081B">
              <w:rPr>
                <w:rFonts w:asciiTheme="majorHAnsi" w:hAnsiTheme="majorHAnsi" w:cstheme="minorHAnsi"/>
                <w:sz w:val="20"/>
                <w:szCs w:val="20"/>
                <w:lang w:val="en-GB"/>
              </w:rPr>
              <w:t xml:space="preserve"> Normative e requisiti per la gestione e il riutilizzo dei rifiuti CD</w:t>
            </w:r>
          </w:p>
          <w:p w14:paraId="616691F4" w14:textId="77777777" w:rsidR="00467E96" w:rsidRDefault="00D6684A">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La legislazione europea sui rifiuti</w:t>
            </w:r>
          </w:p>
          <w:p w14:paraId="36FA20C6" w14:textId="77777777" w:rsidR="00467E96" w:rsidRDefault="00D6684A">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Piani nazionali di gestione dei rifiuti</w:t>
            </w:r>
          </w:p>
          <w:p w14:paraId="34C816C9" w14:textId="77777777" w:rsidR="00467E96" w:rsidRDefault="00D6684A">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 xml:space="preserve">Regolamenti nazionali che recepiscono la revisione della Direttiva Quadro sui Rifiuti (WFD) </w:t>
            </w:r>
          </w:p>
          <w:p w14:paraId="7B1EE21A" w14:textId="77777777" w:rsidR="00712A44" w:rsidRPr="003E081B" w:rsidRDefault="00712A44" w:rsidP="00AC2411">
            <w:pPr>
              <w:pStyle w:val="Paragraphedeliste"/>
              <w:rPr>
                <w:rFonts w:asciiTheme="majorHAnsi" w:hAnsiTheme="majorHAnsi" w:cstheme="minorHAnsi"/>
                <w:sz w:val="20"/>
                <w:szCs w:val="20"/>
                <w:lang w:val="en-GB"/>
              </w:rPr>
            </w:pPr>
          </w:p>
          <w:p w14:paraId="6AD4EB6A" w14:textId="77777777" w:rsidR="00467E96" w:rsidRDefault="00D6684A">
            <w:pPr>
              <w:pStyle w:val="Paragraphedeliste"/>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3E081B">
              <w:rPr>
                <w:rFonts w:asciiTheme="majorHAnsi" w:hAnsiTheme="majorHAnsi" w:cstheme="minorHAnsi"/>
                <w:sz w:val="20"/>
                <w:szCs w:val="20"/>
                <w:lang w:val="en-GB"/>
              </w:rPr>
              <w:t xml:space="preserve"> Gestione dei rifiuti nei cantieri di ristrutturazione</w:t>
            </w:r>
          </w:p>
          <w:p w14:paraId="055837F9" w14:textId="77777777" w:rsidR="00467E96" w:rsidRDefault="00D6684A">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Tipo di materiali e loro proprietà</w:t>
            </w:r>
          </w:p>
          <w:p w14:paraId="246805AE" w14:textId="77777777" w:rsidR="00467E96" w:rsidRDefault="00D6684A">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Il CODICE CER e la classificazione dei CDW nell'elenco europeo dei rifi</w:t>
            </w:r>
            <w:r w:rsidRPr="003E081B">
              <w:rPr>
                <w:rFonts w:asciiTheme="majorHAnsi" w:hAnsiTheme="majorHAnsi" w:cstheme="minorHAnsi"/>
                <w:sz w:val="20"/>
                <w:szCs w:val="20"/>
                <w:lang w:val="en-GB"/>
              </w:rPr>
              <w:t>uti</w:t>
            </w:r>
          </w:p>
          <w:p w14:paraId="45AE9CDB" w14:textId="77777777" w:rsidR="00467E96" w:rsidRDefault="00D6684A">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 xml:space="preserve">Principali differenze tra demolizione e decostruzione </w:t>
            </w:r>
          </w:p>
          <w:p w14:paraId="56C463AF" w14:textId="77777777" w:rsidR="00467E96" w:rsidRDefault="00D6684A">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Norme per la gestione e il riciclaggio dei rifiuti CD in loco</w:t>
            </w:r>
          </w:p>
          <w:p w14:paraId="47312084" w14:textId="77777777" w:rsidR="00467E96" w:rsidRDefault="00D6684A">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 xml:space="preserve">Gestione dei rifiuti di qualità </w:t>
            </w:r>
          </w:p>
          <w:p w14:paraId="42B95007" w14:textId="77777777" w:rsidR="00467E96" w:rsidRDefault="00D6684A">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Recupero e trattamento dei rifiuti</w:t>
            </w:r>
          </w:p>
          <w:p w14:paraId="5A4001D8" w14:textId="77777777" w:rsidR="00712A44" w:rsidRPr="003E081B" w:rsidRDefault="00712A44" w:rsidP="00AC2411">
            <w:pPr>
              <w:pStyle w:val="Paragraphedeliste"/>
              <w:rPr>
                <w:rFonts w:asciiTheme="majorHAnsi" w:hAnsiTheme="majorHAnsi" w:cstheme="minorHAnsi"/>
                <w:sz w:val="20"/>
                <w:szCs w:val="20"/>
                <w:lang w:val="en-GB"/>
              </w:rPr>
            </w:pPr>
          </w:p>
          <w:p w14:paraId="6493AB7C" w14:textId="77777777" w:rsidR="00467E96" w:rsidRDefault="00D6684A">
            <w:pPr>
              <w:pStyle w:val="Paragraphedeliste"/>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3E081B">
              <w:rPr>
                <w:rFonts w:asciiTheme="majorHAnsi" w:hAnsiTheme="majorHAnsi" w:cstheme="minorHAnsi"/>
                <w:sz w:val="20"/>
                <w:szCs w:val="20"/>
                <w:lang w:val="en-GB"/>
              </w:rPr>
              <w:t xml:space="preserve"> Attività di gestione dei rifiuti in pratica</w:t>
            </w:r>
          </w:p>
          <w:p w14:paraId="1026A318" w14:textId="77777777" w:rsidR="00467E96" w:rsidRDefault="00D6684A">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 xml:space="preserve">Riduzione al minimo </w:t>
            </w:r>
            <w:r w:rsidRPr="003E081B">
              <w:rPr>
                <w:rFonts w:asciiTheme="majorHAnsi" w:hAnsiTheme="majorHAnsi" w:cstheme="minorHAnsi"/>
                <w:sz w:val="20"/>
                <w:szCs w:val="20"/>
                <w:lang w:val="en-GB"/>
              </w:rPr>
              <w:t>e prevenzione dei rifiuti CD in loco</w:t>
            </w:r>
          </w:p>
          <w:p w14:paraId="354B8A8A" w14:textId="77777777" w:rsidR="00467E96" w:rsidRDefault="00D6684A">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Le migliori pratiche per i rifiuti da costruzione e demolizione</w:t>
            </w:r>
          </w:p>
          <w:p w14:paraId="2E0E9A2A" w14:textId="77777777" w:rsidR="00712A44" w:rsidRPr="003E081B" w:rsidRDefault="00712A44" w:rsidP="00AC2411">
            <w:pPr>
              <w:pStyle w:val="Paragraphedeliste"/>
              <w:rPr>
                <w:rFonts w:asciiTheme="majorHAnsi" w:hAnsiTheme="majorHAnsi" w:cstheme="minorHAnsi"/>
                <w:sz w:val="20"/>
                <w:szCs w:val="20"/>
                <w:lang w:val="en-GB"/>
              </w:rPr>
            </w:pPr>
          </w:p>
          <w:p w14:paraId="013D026C" w14:textId="77777777" w:rsidR="00467E96" w:rsidRDefault="00D6684A">
            <w:pPr>
              <w:pStyle w:val="Paragraphedeliste"/>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3E081B">
              <w:rPr>
                <w:rFonts w:asciiTheme="majorHAnsi" w:hAnsiTheme="majorHAnsi" w:cstheme="minorHAnsi"/>
                <w:sz w:val="20"/>
                <w:szCs w:val="20"/>
                <w:lang w:val="en-GB"/>
              </w:rPr>
              <w:t xml:space="preserve">Valutazione del ciclo di vita e sostenibilità ambientale </w:t>
            </w:r>
          </w:p>
          <w:p w14:paraId="1C928F73" w14:textId="77777777" w:rsidR="00467E96" w:rsidRDefault="00D6684A">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 xml:space="preserve">Mancato recupero dei rifiuti CD: Implicazioni ambientali </w:t>
            </w:r>
          </w:p>
          <w:p w14:paraId="3D95FAAE" w14:textId="77777777" w:rsidR="00467E96" w:rsidRDefault="00D6684A">
            <w:pPr>
              <w:rPr>
                <w:rFonts w:asciiTheme="majorHAnsi" w:hAnsiTheme="majorHAnsi" w:cstheme="minorHAnsi"/>
                <w:sz w:val="20"/>
                <w:szCs w:val="20"/>
                <w:lang w:val="en-GB"/>
              </w:rPr>
            </w:pPr>
            <w:r w:rsidRPr="003E081B">
              <w:rPr>
                <w:rFonts w:asciiTheme="majorHAnsi" w:hAnsiTheme="majorHAnsi" w:cstheme="minorHAnsi"/>
                <w:sz w:val="20"/>
                <w:szCs w:val="20"/>
                <w:lang w:val="en-GB"/>
              </w:rPr>
              <w:t xml:space="preserve">                Selezione dei materia</w:t>
            </w:r>
            <w:r w:rsidRPr="003E081B">
              <w:rPr>
                <w:rFonts w:asciiTheme="majorHAnsi" w:hAnsiTheme="majorHAnsi" w:cstheme="minorHAnsi"/>
                <w:sz w:val="20"/>
                <w:szCs w:val="20"/>
                <w:lang w:val="en-GB"/>
              </w:rPr>
              <w:t>li con il metodo LCA</w:t>
            </w:r>
          </w:p>
          <w:p w14:paraId="3DBECAA0" w14:textId="77777777" w:rsidR="00712A44" w:rsidRDefault="00712A44" w:rsidP="00AC2411">
            <w:pPr>
              <w:rPr>
                <w:rFonts w:asciiTheme="majorHAnsi" w:hAnsiTheme="majorHAnsi" w:cstheme="minorHAnsi"/>
                <w:sz w:val="20"/>
                <w:szCs w:val="20"/>
                <w:lang w:val="en-GB"/>
              </w:rPr>
            </w:pPr>
          </w:p>
          <w:p w14:paraId="5B704360"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Metodi e strumenti di insegnamento/apprendimento</w:t>
            </w:r>
          </w:p>
          <w:p w14:paraId="7CD59F40" w14:textId="77777777" w:rsidR="00467E96" w:rsidRDefault="00D6684A">
            <w:pPr>
              <w:pStyle w:val="Paragraphedeliste"/>
              <w:ind w:left="34"/>
              <w:rPr>
                <w:rFonts w:asciiTheme="majorHAnsi" w:hAnsiTheme="majorHAnsi" w:cstheme="minorHAnsi"/>
                <w:sz w:val="20"/>
                <w:szCs w:val="20"/>
                <w:lang w:val="en-GB"/>
              </w:rPr>
            </w:pPr>
            <w:r w:rsidRPr="00597A11">
              <w:rPr>
                <w:rFonts w:asciiTheme="majorHAnsi" w:hAnsiTheme="majorHAnsi" w:cstheme="minorHAnsi"/>
                <w:sz w:val="20"/>
                <w:szCs w:val="20"/>
                <w:lang w:val="en-GB"/>
              </w:rPr>
              <w:t xml:space="preserve">Il corso di formazione ha </w:t>
            </w:r>
            <w:r>
              <w:rPr>
                <w:rFonts w:asciiTheme="majorHAnsi" w:hAnsiTheme="majorHAnsi" w:cstheme="minorHAnsi"/>
                <w:sz w:val="20"/>
                <w:szCs w:val="20"/>
                <w:lang w:val="en-GB"/>
              </w:rPr>
              <w:t xml:space="preserve">combinato </w:t>
            </w:r>
            <w:r w:rsidRPr="00597A11">
              <w:rPr>
                <w:rFonts w:asciiTheme="majorHAnsi" w:hAnsiTheme="majorHAnsi" w:cstheme="minorHAnsi"/>
                <w:sz w:val="20"/>
                <w:szCs w:val="20"/>
                <w:lang w:val="en-GB"/>
              </w:rPr>
              <w:t>parti teoriche e pratiche, risorse multimediali e situazioni professionali.</w:t>
            </w:r>
          </w:p>
          <w:p w14:paraId="2A4B513D" w14:textId="77777777" w:rsidR="00467E96" w:rsidRDefault="00D6684A">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Modalità: </w:t>
            </w:r>
            <w:r>
              <w:rPr>
                <w:rFonts w:asciiTheme="majorHAnsi" w:hAnsiTheme="majorHAnsi" w:cstheme="minorHAnsi"/>
                <w:sz w:val="20"/>
                <w:szCs w:val="20"/>
                <w:lang w:val="en-GB"/>
              </w:rPr>
              <w:t>Online</w:t>
            </w:r>
          </w:p>
          <w:p w14:paraId="267855B9" w14:textId="77777777" w:rsidR="00467E96" w:rsidRDefault="00D6684A">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Risorse didattiche: </w:t>
            </w:r>
            <w:r>
              <w:rPr>
                <w:rFonts w:asciiTheme="majorHAnsi" w:hAnsiTheme="majorHAnsi" w:cstheme="minorHAnsi"/>
                <w:sz w:val="20"/>
                <w:szCs w:val="20"/>
                <w:lang w:val="en-GB"/>
              </w:rPr>
              <w:t xml:space="preserve">Power point, domande e risposte, valutazioni </w:t>
            </w:r>
          </w:p>
          <w:p w14:paraId="717D5566"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Organizzazione del processo di formazione nelle aziende</w:t>
            </w:r>
          </w:p>
          <w:p w14:paraId="704216EC" w14:textId="77777777" w:rsidR="00467E96" w:rsidRDefault="00D6684A">
            <w:pPr>
              <w:pStyle w:val="Paragraphedeliste"/>
              <w:ind w:left="0"/>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Nessuno, il processo di formazione sperimentale è stato completato </w:t>
            </w:r>
            <w:r>
              <w:rPr>
                <w:rFonts w:asciiTheme="majorHAnsi" w:hAnsiTheme="majorHAnsi" w:cstheme="minorHAnsi"/>
                <w:sz w:val="20"/>
                <w:szCs w:val="20"/>
                <w:lang w:val="en-GB"/>
              </w:rPr>
              <w:t xml:space="preserve">online con la partecipazione dei lavoratori. </w:t>
            </w:r>
          </w:p>
          <w:p w14:paraId="32765917" w14:textId="77777777" w:rsidR="00467E96" w:rsidRDefault="00D6684A">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Valutazione dei risultati di apprendimento</w:t>
            </w:r>
          </w:p>
          <w:p w14:paraId="01449CDA" w14:textId="77777777" w:rsidR="00467E96" w:rsidRDefault="00D6684A">
            <w:pPr>
              <w:rPr>
                <w:rFonts w:asciiTheme="majorHAnsi" w:hAnsiTheme="majorHAnsi" w:cstheme="minorHAnsi"/>
                <w:sz w:val="20"/>
                <w:szCs w:val="20"/>
                <w:lang w:val="en-GB"/>
              </w:rPr>
            </w:pPr>
            <w:r w:rsidRPr="00597A11">
              <w:rPr>
                <w:rFonts w:asciiTheme="majorHAnsi" w:hAnsiTheme="majorHAnsi" w:cstheme="minorHAnsi"/>
                <w:sz w:val="20"/>
                <w:szCs w:val="20"/>
                <w:lang w:val="en-GB"/>
              </w:rPr>
              <w:t xml:space="preserve">Valutazioni sul Blocco 3 </w:t>
            </w:r>
            <w:r>
              <w:rPr>
                <w:rFonts w:asciiTheme="majorHAnsi" w:hAnsiTheme="majorHAnsi" w:cstheme="minorHAnsi"/>
                <w:sz w:val="20"/>
                <w:szCs w:val="20"/>
                <w:lang w:val="en-GB"/>
              </w:rPr>
              <w:t>che sono state dist</w:t>
            </w:r>
            <w:r>
              <w:rPr>
                <w:rFonts w:asciiTheme="majorHAnsi" w:hAnsiTheme="majorHAnsi" w:cstheme="minorHAnsi"/>
                <w:sz w:val="20"/>
                <w:szCs w:val="20"/>
                <w:lang w:val="en-GB"/>
              </w:rPr>
              <w:t xml:space="preserve">ribuite dopo la fine della formazione per assicurare il successo dei risultati di apprendimento. </w:t>
            </w:r>
          </w:p>
          <w:p w14:paraId="40421456" w14:textId="77777777" w:rsidR="00712A44" w:rsidRPr="006E1CE0" w:rsidRDefault="00712A44" w:rsidP="00AC2411">
            <w:pPr>
              <w:jc w:val="both"/>
              <w:rPr>
                <w:rFonts w:asciiTheme="majorHAnsi" w:hAnsiTheme="majorHAnsi"/>
                <w:sz w:val="20"/>
                <w:szCs w:val="20"/>
                <w:lang w:val="en-GB"/>
              </w:rPr>
            </w:pPr>
          </w:p>
        </w:tc>
      </w:tr>
      <w:tr w:rsidR="00712A44" w:rsidRPr="00F47FF1" w14:paraId="0142E1B1"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6F5F5147"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Nome del percorso di formazione professionale</w:t>
            </w:r>
          </w:p>
        </w:tc>
        <w:tc>
          <w:tcPr>
            <w:tcW w:w="2126"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36BE0755"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Blocchi/componenti scelti per i test</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332C0924"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Pubblico</w:t>
            </w:r>
          </w:p>
        </w:tc>
        <w:tc>
          <w:tcPr>
            <w:tcW w:w="581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3B678BEF"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Posti di formazione</w:t>
            </w:r>
          </w:p>
          <w:p w14:paraId="0E703235" w14:textId="77777777" w:rsidR="00467E96" w:rsidRDefault="00D6684A">
            <w:pPr>
              <w:jc w:val="center"/>
              <w:rPr>
                <w:rFonts w:asciiTheme="majorHAnsi" w:hAnsiTheme="majorHAnsi" w:cstheme="minorHAnsi"/>
                <w:b/>
                <w:sz w:val="20"/>
                <w:szCs w:val="20"/>
                <w:lang w:val="en-GB"/>
              </w:rPr>
            </w:pPr>
            <w:r w:rsidRPr="00C45D66">
              <w:rPr>
                <w:rFonts w:asciiTheme="majorHAnsi" w:hAnsiTheme="majorHAnsi"/>
                <w:sz w:val="20"/>
                <w:szCs w:val="20"/>
                <w:lang w:val="en-GB"/>
              </w:rPr>
              <w:t xml:space="preserve">Nota: se non siete in grado di fornire nomi </w:t>
            </w:r>
            <w:r w:rsidRPr="00C45D66">
              <w:rPr>
                <w:rFonts w:asciiTheme="majorHAnsi" w:hAnsiTheme="majorHAnsi"/>
                <w:sz w:val="20"/>
                <w:szCs w:val="20"/>
                <w:lang w:val="en-GB"/>
              </w:rPr>
              <w:t>specifici in questa fase, definite almeno i profili.</w:t>
            </w:r>
          </w:p>
        </w:tc>
      </w:tr>
      <w:tr w:rsidR="00712A44" w:rsidRPr="00F47FF1" w14:paraId="15863E0E"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DD8ECE2" w14:textId="77777777" w:rsidR="00712A44" w:rsidRPr="006E1CE0" w:rsidRDefault="00712A44" w:rsidP="00AC2411">
            <w:pPr>
              <w:jc w:val="center"/>
              <w:rPr>
                <w:rFonts w:asciiTheme="majorHAnsi" w:hAnsiTheme="majorHAnsi" w:cstheme="minorHAnsi"/>
                <w:sz w:val="20"/>
                <w:szCs w:val="20"/>
                <w:lang w:val="en-GB"/>
              </w:rPr>
            </w:pPr>
          </w:p>
          <w:p w14:paraId="0604930A" w14:textId="77777777" w:rsidR="00712A44" w:rsidRPr="00967B73" w:rsidRDefault="00712A44" w:rsidP="00712A44">
            <w:pPr>
              <w:pStyle w:val="Paragraphedeliste"/>
              <w:numPr>
                <w:ilvl w:val="0"/>
                <w:numId w:val="81"/>
              </w:numPr>
              <w:jc w:val="center"/>
              <w:rPr>
                <w:rFonts w:asciiTheme="majorHAnsi" w:hAnsiTheme="majorHAnsi" w:cstheme="minorHAnsi"/>
                <w:sz w:val="20"/>
                <w:szCs w:val="20"/>
                <w:lang w:val="en-GB"/>
              </w:rPr>
            </w:pPr>
          </w:p>
          <w:p w14:paraId="7889AC17" w14:textId="77777777" w:rsidR="00467E96" w:rsidRDefault="00D6684A">
            <w:pPr>
              <w:jc w:val="center"/>
              <w:rPr>
                <w:rFonts w:asciiTheme="majorHAnsi" w:hAnsiTheme="majorHAnsi" w:cstheme="minorHAnsi"/>
                <w:sz w:val="20"/>
                <w:szCs w:val="20"/>
                <w:lang w:val="pl-PL"/>
              </w:rPr>
            </w:pPr>
            <w:r>
              <w:rPr>
                <w:rFonts w:cstheme="minorHAnsi"/>
                <w:sz w:val="20"/>
                <w:szCs w:val="20"/>
                <w:lang w:val="en-GB"/>
              </w:rPr>
              <w:t>Standard di risparmio energetico nei progetti di ristrutturazione</w:t>
            </w:r>
          </w:p>
        </w:tc>
        <w:tc>
          <w:tcPr>
            <w:tcW w:w="2126"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49BD6CE" w14:textId="77777777" w:rsidR="00712A44" w:rsidRPr="00C45D66" w:rsidRDefault="00712A44" w:rsidP="00AC2411">
            <w:pPr>
              <w:rPr>
                <w:rFonts w:asciiTheme="majorHAnsi" w:hAnsiTheme="majorHAnsi" w:cstheme="minorHAnsi"/>
                <w:sz w:val="20"/>
                <w:szCs w:val="20"/>
                <w:lang w:val="en-GB"/>
              </w:rPr>
            </w:pPr>
          </w:p>
          <w:p w14:paraId="798C7EC4" w14:textId="77777777" w:rsidR="00467E96" w:rsidRDefault="00D6684A">
            <w:pPr>
              <w:rPr>
                <w:rFonts w:asciiTheme="majorHAnsi" w:hAnsiTheme="majorHAnsi" w:cstheme="minorHAnsi"/>
                <w:sz w:val="20"/>
                <w:szCs w:val="20"/>
                <w:lang w:val="en-GB"/>
              </w:rPr>
            </w:pPr>
            <w:r w:rsidRPr="00C45D66">
              <w:rPr>
                <w:rFonts w:asciiTheme="majorHAnsi" w:hAnsiTheme="majorHAnsi" w:cstheme="minorHAnsi"/>
                <w:sz w:val="20"/>
                <w:szCs w:val="20"/>
                <w:lang w:val="en-GB"/>
              </w:rPr>
              <w:t>Descrizione:</w:t>
            </w:r>
          </w:p>
          <w:p w14:paraId="1DE80E8E" w14:textId="77777777" w:rsidR="00712A44" w:rsidRPr="00C45D66" w:rsidRDefault="00712A44" w:rsidP="00AC2411">
            <w:pPr>
              <w:rPr>
                <w:rFonts w:asciiTheme="majorHAnsi" w:hAnsiTheme="majorHAnsi" w:cstheme="minorHAnsi"/>
                <w:sz w:val="20"/>
                <w:szCs w:val="20"/>
                <w:lang w:val="en-GB"/>
              </w:rPr>
            </w:pPr>
          </w:p>
          <w:p w14:paraId="6A83200C" w14:textId="77777777" w:rsidR="00467E96" w:rsidRDefault="00D6684A">
            <w:pPr>
              <w:rPr>
                <w:rFonts w:asciiTheme="majorHAnsi" w:hAnsiTheme="majorHAnsi" w:cstheme="minorHAnsi"/>
                <w:sz w:val="20"/>
                <w:szCs w:val="20"/>
                <w:lang w:val="en-GB"/>
              </w:rPr>
            </w:pPr>
            <w:r w:rsidRPr="00DC26F4">
              <w:rPr>
                <w:rFonts w:asciiTheme="majorHAnsi" w:hAnsiTheme="majorHAnsi"/>
                <w:b/>
                <w:sz w:val="20"/>
                <w:szCs w:val="20"/>
                <w:lang w:val="en-GB"/>
              </w:rPr>
              <w:t>Blocco 3: Gestione degli aspetti tecnici e organizzativi del cantiere di ristrutturazione</w:t>
            </w:r>
          </w:p>
          <w:p w14:paraId="43714A9F" w14:textId="77777777" w:rsidR="00712A44" w:rsidRPr="00C45D66" w:rsidRDefault="00712A44" w:rsidP="00AC2411">
            <w:pPr>
              <w:rPr>
                <w:rFonts w:asciiTheme="majorHAnsi" w:hAnsiTheme="majorHAnsi" w:cstheme="minorHAnsi"/>
                <w:sz w:val="20"/>
                <w:szCs w:val="20"/>
                <w:lang w:val="en-GB"/>
              </w:rPr>
            </w:pPr>
          </w:p>
          <w:p w14:paraId="6C487C91" w14:textId="77777777" w:rsidR="00467E96" w:rsidRDefault="00D6684A">
            <w:pPr>
              <w:rPr>
                <w:rFonts w:asciiTheme="majorHAnsi" w:hAnsiTheme="majorHAnsi" w:cstheme="minorHAnsi"/>
                <w:sz w:val="20"/>
                <w:szCs w:val="20"/>
                <w:lang w:val="en-GB"/>
              </w:rPr>
            </w:pPr>
            <w:r>
              <w:rPr>
                <w:rFonts w:cstheme="minorHAnsi"/>
                <w:sz w:val="20"/>
                <w:szCs w:val="20"/>
                <w:lang w:val="en-GB"/>
              </w:rPr>
              <w:t>Componente 3.4: Integrazione degli standard di risparmio energetico nei progetti di ristrutturazione e utilizzo di strumenti di monitoraggio adeguati.</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3DFB978" w14:textId="77777777" w:rsidR="00467E96" w:rsidRDefault="00D6684A">
            <w:pPr>
              <w:rPr>
                <w:rFonts w:asciiTheme="majorHAnsi" w:hAnsiTheme="majorHAnsi" w:cstheme="minorHAnsi"/>
                <w:sz w:val="20"/>
                <w:szCs w:val="20"/>
                <w:lang w:val="en-GB"/>
              </w:rPr>
            </w:pPr>
            <w:r w:rsidRPr="00C45D66">
              <w:rPr>
                <w:rFonts w:asciiTheme="majorHAnsi" w:hAnsiTheme="majorHAnsi" w:cstheme="minorHAnsi"/>
                <w:sz w:val="20"/>
                <w:szCs w:val="20"/>
                <w:lang w:val="en-GB"/>
              </w:rPr>
              <w:t>Responsabile del sito</w:t>
            </w:r>
          </w:p>
        </w:tc>
        <w:tc>
          <w:tcPr>
            <w:tcW w:w="581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8DAEE90" w14:textId="77777777" w:rsidR="00712A44" w:rsidRPr="006E1CE0" w:rsidRDefault="00712A44" w:rsidP="00AC2411">
            <w:pPr>
              <w:rPr>
                <w:rFonts w:asciiTheme="majorHAnsi" w:hAnsiTheme="majorHAnsi" w:cstheme="minorHAnsi"/>
                <w:sz w:val="20"/>
                <w:szCs w:val="20"/>
                <w:lang w:val="en-GB"/>
              </w:rPr>
            </w:pPr>
          </w:p>
          <w:p w14:paraId="71FEC61A"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Nome e indirizzo della formazione</w:t>
            </w:r>
          </w:p>
          <w:p w14:paraId="5602D1B3"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centro/scuola professionale/altro</w:t>
            </w:r>
          </w:p>
          <w:p w14:paraId="45339C6A"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organizzazione:</w:t>
            </w:r>
          </w:p>
          <w:p w14:paraId="680466EC" w14:textId="77777777" w:rsidR="00467E96" w:rsidRDefault="00D6684A">
            <w:pPr>
              <w:rPr>
                <w:rFonts w:asciiTheme="majorHAnsi" w:hAnsiTheme="majorHAnsi" w:cstheme="minorHAnsi"/>
                <w:sz w:val="20"/>
                <w:szCs w:val="20"/>
                <w:lang w:val="en-GB"/>
              </w:rPr>
            </w:pPr>
            <w:r>
              <w:rPr>
                <w:rFonts w:asciiTheme="majorHAnsi" w:hAnsiTheme="majorHAnsi" w:cstheme="minorHAnsi"/>
                <w:sz w:val="20"/>
                <w:szCs w:val="20"/>
                <w:lang w:val="en-GB"/>
              </w:rPr>
              <w:t xml:space="preserve">In linea </w:t>
            </w:r>
          </w:p>
          <w:p w14:paraId="0BED5277" w14:textId="77777777" w:rsidR="00712A44" w:rsidRPr="006E1CE0" w:rsidRDefault="00712A44" w:rsidP="00AC2411">
            <w:pPr>
              <w:rPr>
                <w:rFonts w:asciiTheme="majorHAnsi" w:hAnsiTheme="majorHAnsi" w:cstheme="minorHAnsi"/>
                <w:sz w:val="20"/>
                <w:szCs w:val="20"/>
                <w:lang w:val="en-GB"/>
              </w:rPr>
            </w:pPr>
          </w:p>
          <w:p w14:paraId="2A8153D5"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Nome/i del/i formatore/i</w:t>
            </w:r>
          </w:p>
          <w:p w14:paraId="3E79D97C"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e le sue funzioni:</w:t>
            </w:r>
          </w:p>
          <w:p w14:paraId="63995258" w14:textId="77777777" w:rsidR="00467E96" w:rsidRDefault="00D6684A">
            <w:pPr>
              <w:rPr>
                <w:rFonts w:asciiTheme="majorHAnsi" w:hAnsiTheme="majorHAnsi" w:cstheme="minorHAnsi"/>
                <w:sz w:val="20"/>
                <w:szCs w:val="20"/>
                <w:lang w:val="en-GB"/>
              </w:rPr>
            </w:pPr>
            <w:r>
              <w:rPr>
                <w:rFonts w:asciiTheme="majorHAnsi" w:hAnsiTheme="majorHAnsi" w:cstheme="minorHAnsi"/>
                <w:sz w:val="20"/>
                <w:szCs w:val="20"/>
                <w:lang w:val="en-GB"/>
              </w:rPr>
              <w:t xml:space="preserve">Evangelia Sotiropoulou </w:t>
            </w:r>
          </w:p>
          <w:p w14:paraId="0BF8F42E" w14:textId="77777777" w:rsidR="00467E96" w:rsidRDefault="00D6684A">
            <w:pPr>
              <w:rPr>
                <w:rFonts w:asciiTheme="majorHAnsi" w:hAnsiTheme="majorHAnsi" w:cstheme="minorHAnsi"/>
                <w:sz w:val="20"/>
                <w:szCs w:val="20"/>
                <w:lang w:val="en-GB"/>
              </w:rPr>
            </w:pPr>
            <w:r>
              <w:rPr>
                <w:rFonts w:asciiTheme="majorHAnsi" w:hAnsiTheme="majorHAnsi" w:cstheme="minorHAnsi"/>
                <w:sz w:val="20"/>
                <w:szCs w:val="20"/>
                <w:lang w:val="en-GB"/>
              </w:rPr>
              <w:t>Kyrkos Vasileios</w:t>
            </w:r>
          </w:p>
          <w:p w14:paraId="68BC4600" w14:textId="77777777" w:rsidR="00712A44" w:rsidRPr="006E1CE0" w:rsidRDefault="00712A44" w:rsidP="00AC2411">
            <w:pPr>
              <w:ind w:left="65" w:hanging="77"/>
              <w:rPr>
                <w:rFonts w:asciiTheme="majorHAnsi" w:hAnsiTheme="majorHAnsi" w:cstheme="minorHAnsi"/>
                <w:sz w:val="20"/>
                <w:szCs w:val="20"/>
                <w:lang w:val="en-GB"/>
              </w:rPr>
            </w:pPr>
          </w:p>
          <w:p w14:paraId="19D65E2C"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Ore di formazione: </w:t>
            </w:r>
            <w:r>
              <w:rPr>
                <w:rFonts w:asciiTheme="majorHAnsi" w:hAnsiTheme="majorHAnsi" w:cstheme="minorHAnsi"/>
                <w:sz w:val="20"/>
                <w:szCs w:val="20"/>
                <w:lang w:val="en-GB"/>
              </w:rPr>
              <w:t xml:space="preserve">6 </w:t>
            </w:r>
            <w:r w:rsidRPr="006E1CE0">
              <w:rPr>
                <w:rFonts w:asciiTheme="majorHAnsi" w:hAnsiTheme="majorHAnsi" w:cstheme="minorHAnsi"/>
                <w:sz w:val="20"/>
                <w:szCs w:val="20"/>
                <w:lang w:val="en-GB"/>
              </w:rPr>
              <w:t>ore</w:t>
            </w:r>
          </w:p>
          <w:p w14:paraId="4FE76E3D" w14:textId="77777777" w:rsidR="00712A44" w:rsidRPr="006E1CE0" w:rsidRDefault="00712A44" w:rsidP="00AC2411">
            <w:pPr>
              <w:rPr>
                <w:rFonts w:asciiTheme="majorHAnsi" w:hAnsiTheme="majorHAnsi" w:cstheme="minorHAnsi"/>
                <w:sz w:val="20"/>
                <w:szCs w:val="20"/>
                <w:lang w:val="en-GB"/>
              </w:rPr>
            </w:pPr>
          </w:p>
          <w:p w14:paraId="7C7CF319"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Profilo dell'azienda o delle aziende coinvolte</w:t>
            </w:r>
          </w:p>
          <w:p w14:paraId="6086F739"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nell'apprendimento pianificato basato sul lavoro:</w:t>
            </w:r>
          </w:p>
          <w:p w14:paraId="34C72A56" w14:textId="77777777" w:rsidR="00467E96" w:rsidRDefault="00D6684A">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Imprese di costruzioni e ristrutturazioni che partecipano a Renovup IO3 </w:t>
            </w:r>
            <w:r>
              <w:rPr>
                <w:rFonts w:asciiTheme="majorHAnsi" w:hAnsiTheme="majorHAnsi" w:cstheme="minorHAnsi"/>
                <w:sz w:val="20"/>
                <w:szCs w:val="20"/>
                <w:lang w:val="en-GB"/>
              </w:rPr>
              <w:t>- IO4: NIRIKOS e ERETBO SA</w:t>
            </w:r>
          </w:p>
          <w:p w14:paraId="57AFFCE8" w14:textId="77777777" w:rsidR="00712A44" w:rsidRPr="006E1CE0" w:rsidRDefault="00712A44" w:rsidP="00AC2411">
            <w:pPr>
              <w:rPr>
                <w:rFonts w:asciiTheme="majorHAnsi" w:hAnsiTheme="majorHAnsi" w:cstheme="minorHAnsi"/>
                <w:sz w:val="20"/>
                <w:szCs w:val="20"/>
                <w:lang w:val="en-GB"/>
              </w:rPr>
            </w:pPr>
          </w:p>
        </w:tc>
      </w:tr>
      <w:tr w:rsidR="00712A44" w:rsidRPr="00F47FF1" w14:paraId="2B8C9C25"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5A075688"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Processo di insegnamento e apprendimento</w:t>
            </w:r>
          </w:p>
          <w:p w14:paraId="668F8921"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(Risultato dell'IO3 di RENOVUP, che sperimenta con formatori SM e TL gli </w:t>
            </w:r>
            <w:r w:rsidRPr="006E1CE0">
              <w:rPr>
                <w:rFonts w:asciiTheme="majorHAnsi" w:hAnsiTheme="majorHAnsi"/>
                <w:sz w:val="20"/>
                <w:szCs w:val="20"/>
                <w:lang w:val="en-GB"/>
              </w:rPr>
              <w:t>"Strumenti didattici per la professionalizzazione dei capocantiere e dei capi squadra nei lavori di ristrutturazione edilizia, progettati in r</w:t>
            </w:r>
            <w:r w:rsidRPr="006E1CE0">
              <w:rPr>
                <w:rFonts w:asciiTheme="majorHAnsi" w:hAnsiTheme="majorHAnsi"/>
                <w:sz w:val="20"/>
                <w:szCs w:val="20"/>
                <w:lang w:val="en-GB"/>
              </w:rPr>
              <w:t>elazione alle situazioni di lavoro" (IO1-A3b e A4 e IO2-A1).</w:t>
            </w:r>
          </w:p>
        </w:tc>
      </w:tr>
      <w:tr w:rsidR="00712A44" w:rsidRPr="00F47FF1" w14:paraId="7ADC5ABA"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C4EF329"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Obiettivi di apprendimento:</w:t>
            </w:r>
          </w:p>
          <w:p w14:paraId="0BD33CD2" w14:textId="77777777" w:rsidR="00467E96" w:rsidRDefault="00D6684A">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967B73">
              <w:rPr>
                <w:rFonts w:asciiTheme="majorHAnsi" w:hAnsiTheme="majorHAnsi" w:cstheme="minorHAnsi"/>
                <w:sz w:val="20"/>
                <w:szCs w:val="20"/>
                <w:lang w:val="en-GB"/>
              </w:rPr>
              <w:t xml:space="preserve"> Acquisire conoscenze sui principali fattori politici e legislativi, rilevanti per la ristrutturazione del risparmio energetico.</w:t>
            </w:r>
          </w:p>
          <w:p w14:paraId="41D0FE5C" w14:textId="77777777" w:rsidR="00467E96" w:rsidRDefault="00D6684A">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967B73">
              <w:rPr>
                <w:rFonts w:asciiTheme="majorHAnsi" w:hAnsiTheme="majorHAnsi" w:cstheme="minorHAnsi"/>
                <w:sz w:val="20"/>
                <w:szCs w:val="20"/>
                <w:lang w:val="en-GB"/>
              </w:rPr>
              <w:t xml:space="preserve"> Spiegare i principi costruttivi, l</w:t>
            </w:r>
            <w:r w:rsidRPr="00967B73">
              <w:rPr>
                <w:rFonts w:asciiTheme="majorHAnsi" w:hAnsiTheme="majorHAnsi" w:cstheme="minorHAnsi"/>
                <w:sz w:val="20"/>
                <w:szCs w:val="20"/>
                <w:lang w:val="en-GB"/>
              </w:rPr>
              <w:t>e tecniche e i prodotti chiave per una ristrutturazione energetica sufficiente.</w:t>
            </w:r>
          </w:p>
          <w:p w14:paraId="09BAE07F" w14:textId="77777777" w:rsidR="00467E96" w:rsidRDefault="00D6684A">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967B73">
              <w:rPr>
                <w:rFonts w:asciiTheme="majorHAnsi" w:hAnsiTheme="majorHAnsi" w:cstheme="minorHAnsi"/>
                <w:sz w:val="20"/>
                <w:szCs w:val="20"/>
                <w:lang w:val="en-GB"/>
              </w:rPr>
              <w:t xml:space="preserve"> Acquisire conoscenze sul profilo energetico degli edifici e sul ruolo del calore.</w:t>
            </w:r>
          </w:p>
          <w:p w14:paraId="61433024"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967B73">
              <w:rPr>
                <w:rFonts w:asciiTheme="majorHAnsi" w:hAnsiTheme="majorHAnsi" w:cstheme="minorHAnsi"/>
                <w:sz w:val="20"/>
                <w:szCs w:val="20"/>
                <w:lang w:val="en-GB"/>
              </w:rPr>
              <w:t xml:space="preserve">           Acquisire conoscenze sugli strumenti di monitoraggio dell'energia</w:t>
            </w:r>
          </w:p>
          <w:p w14:paraId="699AC445"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Contenuto (a seconda dei contesti nazionali specifici):</w:t>
            </w:r>
          </w:p>
          <w:p w14:paraId="71687A2F" w14:textId="77777777" w:rsidR="00467E96" w:rsidRDefault="00D6684A">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91165E">
              <w:rPr>
                <w:rFonts w:asciiTheme="majorHAnsi" w:hAnsiTheme="majorHAnsi" w:cstheme="minorHAnsi"/>
                <w:sz w:val="20"/>
                <w:szCs w:val="20"/>
                <w:lang w:val="en-GB"/>
              </w:rPr>
              <w:t xml:space="preserve">  Regolamenti e requisiti per la ristrutturazione a risparmio energetico </w:t>
            </w:r>
          </w:p>
          <w:p w14:paraId="50244539" w14:textId="77777777" w:rsidR="00467E96" w:rsidRDefault="00D6684A">
            <w:pPr>
              <w:ind w:left="743"/>
              <w:rPr>
                <w:rFonts w:asciiTheme="majorHAnsi" w:hAnsiTheme="majorHAnsi" w:cstheme="minorHAnsi"/>
                <w:sz w:val="20"/>
                <w:szCs w:val="20"/>
                <w:lang w:val="en-GB"/>
              </w:rPr>
            </w:pPr>
            <w:r w:rsidRPr="0091165E">
              <w:rPr>
                <w:rFonts w:asciiTheme="majorHAnsi" w:hAnsiTheme="majorHAnsi" w:cstheme="minorHAnsi"/>
                <w:sz w:val="20"/>
                <w:szCs w:val="20"/>
                <w:lang w:val="en-GB"/>
              </w:rPr>
              <w:t>I principali driver politici e legislativi della</w:t>
            </w:r>
            <w:r w:rsidRPr="0091165E">
              <w:rPr>
                <w:rFonts w:asciiTheme="majorHAnsi" w:hAnsiTheme="majorHAnsi" w:cstheme="minorHAnsi"/>
                <w:sz w:val="20"/>
                <w:szCs w:val="20"/>
                <w:lang w:val="en-GB"/>
              </w:rPr>
              <w:t xml:space="preserve"> ristrutturazione per il risparmio energetico</w:t>
            </w:r>
          </w:p>
          <w:p w14:paraId="1A808822" w14:textId="77777777" w:rsidR="00467E96" w:rsidRDefault="00D6684A">
            <w:pPr>
              <w:ind w:left="743"/>
              <w:rPr>
                <w:rFonts w:asciiTheme="majorHAnsi" w:hAnsiTheme="majorHAnsi" w:cstheme="minorHAnsi"/>
                <w:sz w:val="20"/>
                <w:szCs w:val="20"/>
                <w:lang w:val="en-GB"/>
              </w:rPr>
            </w:pPr>
            <w:r w:rsidRPr="0091165E">
              <w:rPr>
                <w:rFonts w:asciiTheme="majorHAnsi" w:hAnsiTheme="majorHAnsi" w:cstheme="minorHAnsi"/>
                <w:sz w:val="20"/>
                <w:szCs w:val="20"/>
                <w:lang w:val="en-GB"/>
              </w:rPr>
              <w:t>Spiegare i termini e le unità energetiche chiave associate agli edifici ad alta efficienza energetica.</w:t>
            </w:r>
          </w:p>
          <w:p w14:paraId="4FF32D75" w14:textId="77777777" w:rsidR="00712A44" w:rsidRPr="0091165E" w:rsidRDefault="00712A44" w:rsidP="00AC2411">
            <w:pPr>
              <w:ind w:left="743"/>
              <w:rPr>
                <w:rFonts w:asciiTheme="majorHAnsi" w:hAnsiTheme="majorHAnsi" w:cstheme="minorHAnsi"/>
                <w:sz w:val="20"/>
                <w:szCs w:val="20"/>
                <w:lang w:val="en-GB"/>
              </w:rPr>
            </w:pPr>
          </w:p>
          <w:p w14:paraId="3F23C8AE" w14:textId="77777777" w:rsidR="00467E96" w:rsidRDefault="00D6684A">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91165E">
              <w:rPr>
                <w:rFonts w:asciiTheme="majorHAnsi" w:hAnsiTheme="majorHAnsi" w:cstheme="minorHAnsi"/>
                <w:sz w:val="20"/>
                <w:szCs w:val="20"/>
                <w:lang w:val="en-GB"/>
              </w:rPr>
              <w:t xml:space="preserve"> Principi, tecniche e prodotti di costruzione per una ristrutturazione energetica sufficiente</w:t>
            </w:r>
          </w:p>
          <w:p w14:paraId="5AD6999F" w14:textId="77777777" w:rsidR="00467E96" w:rsidRDefault="00D6684A">
            <w:pPr>
              <w:ind w:left="743"/>
              <w:rPr>
                <w:rFonts w:asciiTheme="majorHAnsi" w:hAnsiTheme="majorHAnsi" w:cstheme="minorHAnsi"/>
                <w:sz w:val="20"/>
                <w:szCs w:val="20"/>
                <w:lang w:val="en-GB"/>
              </w:rPr>
            </w:pPr>
            <w:r w:rsidRPr="0091165E">
              <w:rPr>
                <w:rFonts w:asciiTheme="majorHAnsi" w:hAnsiTheme="majorHAnsi" w:cstheme="minorHAnsi"/>
                <w:sz w:val="20"/>
                <w:szCs w:val="20"/>
                <w:lang w:val="en-GB"/>
              </w:rPr>
              <w:t xml:space="preserve">Isolamento </w:t>
            </w:r>
            <w:r w:rsidRPr="0091165E">
              <w:rPr>
                <w:rFonts w:asciiTheme="majorHAnsi" w:hAnsiTheme="majorHAnsi" w:cstheme="minorHAnsi"/>
                <w:sz w:val="20"/>
                <w:szCs w:val="20"/>
                <w:lang w:val="en-GB"/>
              </w:rPr>
              <w:t xml:space="preserve">continuo, ponti termici e permeabilità all'aria </w:t>
            </w:r>
          </w:p>
          <w:p w14:paraId="75D03D81" w14:textId="77777777" w:rsidR="00467E96" w:rsidRDefault="00D6684A">
            <w:pPr>
              <w:ind w:left="743"/>
              <w:rPr>
                <w:rFonts w:asciiTheme="majorHAnsi" w:hAnsiTheme="majorHAnsi" w:cstheme="minorHAnsi"/>
                <w:sz w:val="20"/>
                <w:szCs w:val="20"/>
                <w:lang w:val="en-GB"/>
              </w:rPr>
            </w:pPr>
            <w:r w:rsidRPr="0091165E">
              <w:rPr>
                <w:rFonts w:asciiTheme="majorHAnsi" w:hAnsiTheme="majorHAnsi" w:cstheme="minorHAnsi"/>
                <w:sz w:val="20"/>
                <w:szCs w:val="20"/>
                <w:lang w:val="en-GB"/>
              </w:rPr>
              <w:t>Tecniche per la riduzione della domanda di energia primaria</w:t>
            </w:r>
          </w:p>
          <w:p w14:paraId="50D46869" w14:textId="77777777" w:rsidR="00712A44" w:rsidRPr="0091165E" w:rsidRDefault="00712A44" w:rsidP="00AC2411">
            <w:pPr>
              <w:ind w:left="743"/>
              <w:rPr>
                <w:rFonts w:asciiTheme="majorHAnsi" w:hAnsiTheme="majorHAnsi" w:cstheme="minorHAnsi"/>
                <w:sz w:val="20"/>
                <w:szCs w:val="20"/>
                <w:lang w:val="en-GB"/>
              </w:rPr>
            </w:pPr>
          </w:p>
          <w:p w14:paraId="7FB6695E" w14:textId="77777777" w:rsidR="00467E96" w:rsidRDefault="00D6684A">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91165E">
              <w:rPr>
                <w:rFonts w:asciiTheme="majorHAnsi" w:hAnsiTheme="majorHAnsi" w:cstheme="minorHAnsi"/>
                <w:sz w:val="20"/>
                <w:szCs w:val="20"/>
                <w:lang w:val="en-GB"/>
              </w:rPr>
              <w:t xml:space="preserve"> Il profilo energetico degli edifici e il ruolo del calore </w:t>
            </w:r>
          </w:p>
          <w:p w14:paraId="13F54A90" w14:textId="77777777" w:rsidR="00467E96" w:rsidRDefault="00D6684A">
            <w:pPr>
              <w:ind w:left="743"/>
              <w:rPr>
                <w:rFonts w:asciiTheme="majorHAnsi" w:hAnsiTheme="majorHAnsi" w:cstheme="minorHAnsi"/>
                <w:sz w:val="20"/>
                <w:szCs w:val="20"/>
                <w:lang w:val="en-GB"/>
              </w:rPr>
            </w:pPr>
            <w:r w:rsidRPr="0091165E">
              <w:rPr>
                <w:rFonts w:asciiTheme="majorHAnsi" w:hAnsiTheme="majorHAnsi" w:cstheme="minorHAnsi"/>
                <w:sz w:val="20"/>
                <w:szCs w:val="20"/>
                <w:lang w:val="en-GB"/>
              </w:rPr>
              <w:t>Le modalità di trasferimento del calore e i principi di trasferimento del calore</w:t>
            </w:r>
          </w:p>
          <w:p w14:paraId="443A4344" w14:textId="77777777" w:rsidR="00467E96" w:rsidRDefault="00D6684A">
            <w:pPr>
              <w:ind w:left="743"/>
              <w:rPr>
                <w:rFonts w:asciiTheme="majorHAnsi" w:hAnsiTheme="majorHAnsi" w:cstheme="minorHAnsi"/>
                <w:sz w:val="20"/>
                <w:szCs w:val="20"/>
                <w:lang w:val="en-GB"/>
              </w:rPr>
            </w:pPr>
            <w:r w:rsidRPr="0091165E">
              <w:rPr>
                <w:rFonts w:asciiTheme="majorHAnsi" w:hAnsiTheme="majorHAnsi" w:cstheme="minorHAnsi"/>
                <w:sz w:val="20"/>
                <w:szCs w:val="20"/>
                <w:lang w:val="en-GB"/>
              </w:rPr>
              <w:t>Fatt</w:t>
            </w:r>
            <w:r w:rsidRPr="0091165E">
              <w:rPr>
                <w:rFonts w:asciiTheme="majorHAnsi" w:hAnsiTheme="majorHAnsi" w:cstheme="minorHAnsi"/>
                <w:sz w:val="20"/>
                <w:szCs w:val="20"/>
                <w:lang w:val="en-GB"/>
              </w:rPr>
              <w:t xml:space="preserve">ori che influenzano l'uso dell'energia negli edifici </w:t>
            </w:r>
          </w:p>
          <w:p w14:paraId="0A335016" w14:textId="77777777" w:rsidR="00712A44" w:rsidRPr="0091165E" w:rsidRDefault="00712A44" w:rsidP="00AC2411">
            <w:pPr>
              <w:ind w:left="743"/>
              <w:rPr>
                <w:rFonts w:asciiTheme="majorHAnsi" w:hAnsiTheme="majorHAnsi" w:cstheme="minorHAnsi"/>
                <w:sz w:val="20"/>
                <w:szCs w:val="20"/>
                <w:lang w:val="en-GB"/>
              </w:rPr>
            </w:pPr>
          </w:p>
          <w:p w14:paraId="6D94214C" w14:textId="77777777" w:rsidR="00467E96" w:rsidRDefault="00D6684A">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91165E">
              <w:rPr>
                <w:rFonts w:asciiTheme="majorHAnsi" w:hAnsiTheme="majorHAnsi" w:cstheme="minorHAnsi"/>
                <w:sz w:val="20"/>
                <w:szCs w:val="20"/>
                <w:lang w:val="en-GB"/>
              </w:rPr>
              <w:t xml:space="preserve">Strumenti di monitoraggio del risparmio energetico </w:t>
            </w:r>
          </w:p>
          <w:p w14:paraId="66CE617C" w14:textId="77777777" w:rsidR="00467E96" w:rsidRDefault="00D6684A">
            <w:pPr>
              <w:ind w:left="743"/>
              <w:rPr>
                <w:rFonts w:asciiTheme="majorHAnsi" w:hAnsiTheme="majorHAnsi" w:cstheme="minorHAnsi"/>
                <w:sz w:val="20"/>
                <w:szCs w:val="20"/>
                <w:lang w:val="en-GB"/>
              </w:rPr>
            </w:pPr>
            <w:r w:rsidRPr="0091165E">
              <w:rPr>
                <w:rFonts w:asciiTheme="majorHAnsi" w:hAnsiTheme="majorHAnsi" w:cstheme="minorHAnsi"/>
                <w:sz w:val="20"/>
                <w:szCs w:val="20"/>
                <w:lang w:val="en-GB"/>
              </w:rPr>
              <w:t>Principi dei meccanismi di dispersione termica e calcoli sui componenti edilizi.</w:t>
            </w:r>
          </w:p>
          <w:p w14:paraId="167EBC13" w14:textId="77777777" w:rsidR="00467E96" w:rsidRDefault="00D6684A">
            <w:pPr>
              <w:rPr>
                <w:rFonts w:asciiTheme="majorHAnsi" w:hAnsiTheme="majorHAnsi" w:cstheme="minorHAnsi"/>
                <w:sz w:val="20"/>
                <w:szCs w:val="20"/>
                <w:lang w:val="en-GB"/>
              </w:rPr>
            </w:pPr>
            <w:r w:rsidRPr="0091165E">
              <w:rPr>
                <w:rFonts w:asciiTheme="majorHAnsi" w:hAnsiTheme="majorHAnsi" w:cstheme="minorHAnsi"/>
                <w:sz w:val="20"/>
                <w:szCs w:val="20"/>
                <w:lang w:val="en-GB"/>
              </w:rPr>
              <w:t xml:space="preserve">                Il ruolo e l'importanza delle procedure di valutazi</w:t>
            </w:r>
            <w:r w:rsidRPr="0091165E">
              <w:rPr>
                <w:rFonts w:asciiTheme="majorHAnsi" w:hAnsiTheme="majorHAnsi" w:cstheme="minorHAnsi"/>
                <w:sz w:val="20"/>
                <w:szCs w:val="20"/>
                <w:lang w:val="en-GB"/>
              </w:rPr>
              <w:t>one energetica (EAP)</w:t>
            </w:r>
          </w:p>
          <w:p w14:paraId="1701D935" w14:textId="77777777" w:rsidR="00712A44" w:rsidRPr="006E1CE0" w:rsidRDefault="00712A44" w:rsidP="00AC2411">
            <w:pPr>
              <w:rPr>
                <w:rFonts w:asciiTheme="majorHAnsi" w:hAnsiTheme="majorHAnsi" w:cstheme="minorHAnsi"/>
                <w:b/>
                <w:sz w:val="20"/>
                <w:szCs w:val="20"/>
                <w:lang w:val="en-GB"/>
              </w:rPr>
            </w:pPr>
          </w:p>
          <w:p w14:paraId="3CF6717D"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Metodi e strumenti di insegnamento/apprendimento</w:t>
            </w:r>
          </w:p>
          <w:p w14:paraId="556C9AD5" w14:textId="77777777" w:rsidR="00467E96" w:rsidRDefault="00D6684A">
            <w:pPr>
              <w:rPr>
                <w:rFonts w:asciiTheme="majorHAnsi" w:hAnsiTheme="majorHAnsi" w:cstheme="minorHAnsi"/>
                <w:sz w:val="20"/>
                <w:szCs w:val="20"/>
                <w:lang w:val="en-GB"/>
              </w:rPr>
            </w:pPr>
            <w:r w:rsidRPr="00697D37">
              <w:rPr>
                <w:rFonts w:asciiTheme="majorHAnsi" w:hAnsiTheme="majorHAnsi" w:cstheme="minorHAnsi"/>
                <w:sz w:val="20"/>
                <w:szCs w:val="20"/>
                <w:lang w:val="en-GB"/>
              </w:rPr>
              <w:t>Il corso di formazione ha combinato parti teoriche e pratiche, risorse multimediali e situazioni professionali.</w:t>
            </w:r>
          </w:p>
          <w:p w14:paraId="427CAFBA" w14:textId="77777777" w:rsidR="00467E96" w:rsidRDefault="00D6684A">
            <w:pPr>
              <w:rPr>
                <w:rFonts w:asciiTheme="majorHAnsi" w:hAnsiTheme="majorHAnsi" w:cstheme="minorHAnsi"/>
                <w:sz w:val="20"/>
                <w:szCs w:val="20"/>
                <w:lang w:val="en-GB"/>
              </w:rPr>
            </w:pPr>
            <w:r w:rsidRPr="00697D37">
              <w:rPr>
                <w:rFonts w:asciiTheme="majorHAnsi" w:hAnsiTheme="majorHAnsi" w:cstheme="minorHAnsi"/>
                <w:sz w:val="20"/>
                <w:szCs w:val="20"/>
                <w:lang w:val="en-GB"/>
              </w:rPr>
              <w:t>Modalità: Online</w:t>
            </w:r>
          </w:p>
          <w:p w14:paraId="446E3DF3"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Risorse didattiche: </w:t>
            </w:r>
            <w:r>
              <w:rPr>
                <w:rFonts w:asciiTheme="majorHAnsi" w:hAnsiTheme="majorHAnsi" w:cstheme="minorHAnsi"/>
                <w:sz w:val="20"/>
                <w:szCs w:val="20"/>
                <w:lang w:val="en-GB"/>
              </w:rPr>
              <w:t xml:space="preserve">Power point, domande e risposte, valutazioni </w:t>
            </w:r>
          </w:p>
          <w:p w14:paraId="544B62C6"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Organizzazione del processo di formazione nelle aziende</w:t>
            </w:r>
          </w:p>
          <w:p w14:paraId="6B193B6A" w14:textId="77777777" w:rsidR="00467E96" w:rsidRDefault="00D6684A">
            <w:pPr>
              <w:pStyle w:val="Paragraphedeliste"/>
              <w:ind w:left="0"/>
              <w:rPr>
                <w:rFonts w:asciiTheme="majorHAnsi" w:hAnsiTheme="majorHAnsi" w:cstheme="minorHAnsi"/>
                <w:sz w:val="20"/>
                <w:szCs w:val="20"/>
                <w:lang w:val="en-GB"/>
              </w:rPr>
            </w:pPr>
            <w:r w:rsidRPr="006E1CE0">
              <w:rPr>
                <w:rFonts w:asciiTheme="majorHAnsi" w:hAnsiTheme="majorHAnsi" w:cstheme="minorHAnsi"/>
                <w:sz w:val="20"/>
                <w:szCs w:val="20"/>
                <w:lang w:val="en-GB"/>
              </w:rPr>
              <w:t>Nessu</w:t>
            </w:r>
            <w:r w:rsidRPr="006E1CE0">
              <w:rPr>
                <w:rFonts w:asciiTheme="majorHAnsi" w:hAnsiTheme="majorHAnsi" w:cstheme="minorHAnsi"/>
                <w:sz w:val="20"/>
                <w:szCs w:val="20"/>
                <w:lang w:val="en-GB"/>
              </w:rPr>
              <w:t xml:space="preserve">no, il processo di formazione sperimentale è stato completato </w:t>
            </w:r>
            <w:r>
              <w:rPr>
                <w:rFonts w:asciiTheme="majorHAnsi" w:hAnsiTheme="majorHAnsi" w:cstheme="minorHAnsi"/>
                <w:sz w:val="20"/>
                <w:szCs w:val="20"/>
                <w:lang w:val="en-GB"/>
              </w:rPr>
              <w:t xml:space="preserve">online con la partecipazione dei lavoratori. </w:t>
            </w:r>
          </w:p>
          <w:p w14:paraId="42094A84" w14:textId="77777777" w:rsidR="00467E96" w:rsidRDefault="00D6684A">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Valutazione dei risultati di apprendimento</w:t>
            </w:r>
          </w:p>
          <w:p w14:paraId="797C9147" w14:textId="77777777" w:rsidR="00467E96" w:rsidRDefault="00D6684A">
            <w:pPr>
              <w:rPr>
                <w:rFonts w:asciiTheme="majorHAnsi" w:hAnsiTheme="majorHAnsi" w:cstheme="minorHAnsi"/>
                <w:sz w:val="20"/>
                <w:szCs w:val="20"/>
                <w:lang w:val="en-GB"/>
              </w:rPr>
            </w:pPr>
            <w:r w:rsidRPr="00597A11">
              <w:rPr>
                <w:rFonts w:asciiTheme="majorHAnsi" w:hAnsiTheme="majorHAnsi" w:cstheme="minorHAnsi"/>
                <w:sz w:val="20"/>
                <w:szCs w:val="20"/>
                <w:lang w:val="en-GB"/>
              </w:rPr>
              <w:t xml:space="preserve">Valutazioni sul Blocco 3 </w:t>
            </w:r>
            <w:r>
              <w:rPr>
                <w:rFonts w:asciiTheme="majorHAnsi" w:hAnsiTheme="majorHAnsi" w:cstheme="minorHAnsi"/>
                <w:sz w:val="20"/>
                <w:szCs w:val="20"/>
                <w:lang w:val="en-GB"/>
              </w:rPr>
              <w:t>che sono state distribuite dopo la fine della formazione per assicurare il succe</w:t>
            </w:r>
            <w:r>
              <w:rPr>
                <w:rFonts w:asciiTheme="majorHAnsi" w:hAnsiTheme="majorHAnsi" w:cstheme="minorHAnsi"/>
                <w:sz w:val="20"/>
                <w:szCs w:val="20"/>
                <w:lang w:val="en-GB"/>
              </w:rPr>
              <w:t xml:space="preserve">sso dei risultati di apprendimento. </w:t>
            </w:r>
          </w:p>
          <w:p w14:paraId="3ADE3D24" w14:textId="77777777" w:rsidR="00712A44" w:rsidRPr="006E1CE0" w:rsidRDefault="00712A44" w:rsidP="00AC2411">
            <w:pPr>
              <w:rPr>
                <w:rFonts w:asciiTheme="majorHAnsi" w:hAnsiTheme="majorHAnsi" w:cstheme="minorHAnsi"/>
                <w:b/>
                <w:sz w:val="20"/>
                <w:szCs w:val="20"/>
                <w:lang w:val="en-GB"/>
              </w:rPr>
            </w:pPr>
          </w:p>
        </w:tc>
      </w:tr>
      <w:tr w:rsidR="00712A44" w:rsidRPr="00F47FF1" w14:paraId="732901F3"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72918ACD"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Nome del percorso di formazione professionale</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5486D6C7"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Blocchi/componenti scelti per il test</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53EA7752"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Pubblico</w:t>
            </w: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64F05543"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Posti di formazione</w:t>
            </w:r>
          </w:p>
          <w:p w14:paraId="7303C853" w14:textId="77777777" w:rsidR="00467E96" w:rsidRDefault="00D6684A">
            <w:pPr>
              <w:jc w:val="center"/>
              <w:rPr>
                <w:rFonts w:asciiTheme="majorHAnsi" w:hAnsiTheme="majorHAnsi" w:cstheme="minorHAnsi"/>
                <w:b/>
                <w:sz w:val="20"/>
                <w:szCs w:val="20"/>
                <w:lang w:val="en-GB"/>
              </w:rPr>
            </w:pPr>
            <w:r w:rsidRPr="00C45D66">
              <w:rPr>
                <w:rFonts w:asciiTheme="majorHAnsi" w:hAnsiTheme="majorHAnsi"/>
                <w:sz w:val="20"/>
                <w:szCs w:val="20"/>
                <w:lang w:val="en-GB"/>
              </w:rPr>
              <w:t>Nota: se non siete in grado di fornire nomi specifici in questa fase, definite almeno i profili.</w:t>
            </w:r>
          </w:p>
        </w:tc>
      </w:tr>
      <w:tr w:rsidR="00712A44" w:rsidRPr="00F47FF1" w14:paraId="0987046D"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73CB367" w14:textId="77777777" w:rsidR="00712A44" w:rsidRPr="00697D37" w:rsidRDefault="00712A44" w:rsidP="00712A44">
            <w:pPr>
              <w:pStyle w:val="Paragraphedeliste"/>
              <w:numPr>
                <w:ilvl w:val="0"/>
                <w:numId w:val="82"/>
              </w:numPr>
              <w:jc w:val="center"/>
              <w:rPr>
                <w:rFonts w:asciiTheme="majorHAnsi" w:hAnsiTheme="majorHAnsi" w:cstheme="minorHAnsi"/>
                <w:sz w:val="20"/>
                <w:szCs w:val="20"/>
                <w:lang w:val="pl-PL"/>
              </w:rPr>
            </w:pPr>
          </w:p>
          <w:p w14:paraId="3EBB2E17" w14:textId="77777777" w:rsidR="00467E96" w:rsidRDefault="00D6684A">
            <w:pPr>
              <w:rPr>
                <w:rFonts w:asciiTheme="majorHAnsi" w:hAnsiTheme="majorHAnsi" w:cstheme="minorHAnsi"/>
                <w:sz w:val="20"/>
                <w:szCs w:val="20"/>
                <w:lang w:val="pl-PL"/>
              </w:rPr>
            </w:pPr>
            <w:r w:rsidRPr="008B26BE">
              <w:rPr>
                <w:rFonts w:asciiTheme="majorHAnsi" w:hAnsiTheme="majorHAnsi"/>
                <w:sz w:val="20"/>
                <w:szCs w:val="20"/>
              </w:rPr>
              <w:t>CDGestione dei rifiuti nei cantieri di ristrutturazione</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DE4009F" w14:textId="77777777" w:rsidR="00712A44" w:rsidRPr="008B26BE" w:rsidRDefault="00712A44" w:rsidP="00AC2411">
            <w:pPr>
              <w:rPr>
                <w:rFonts w:asciiTheme="majorHAnsi" w:hAnsiTheme="majorHAnsi" w:cstheme="minorHAnsi"/>
                <w:sz w:val="20"/>
                <w:szCs w:val="20"/>
              </w:rPr>
            </w:pPr>
          </w:p>
          <w:p w14:paraId="1EF8AC8E" w14:textId="77777777" w:rsidR="00467E96" w:rsidRDefault="00D6684A">
            <w:pPr>
              <w:rPr>
                <w:rFonts w:asciiTheme="majorHAnsi" w:hAnsiTheme="majorHAnsi" w:cstheme="minorHAnsi"/>
                <w:sz w:val="20"/>
                <w:szCs w:val="20"/>
                <w:lang w:val="en-GB"/>
              </w:rPr>
            </w:pPr>
            <w:r w:rsidRPr="00C45D66">
              <w:rPr>
                <w:rFonts w:asciiTheme="majorHAnsi" w:hAnsiTheme="majorHAnsi" w:cstheme="minorHAnsi"/>
                <w:sz w:val="20"/>
                <w:szCs w:val="20"/>
                <w:lang w:val="en-GB"/>
              </w:rPr>
              <w:t>Descrizione:</w:t>
            </w:r>
          </w:p>
          <w:p w14:paraId="4500806D" w14:textId="77777777" w:rsidR="00712A44" w:rsidRPr="00C45D66" w:rsidRDefault="00712A44" w:rsidP="00AC2411">
            <w:pPr>
              <w:rPr>
                <w:rFonts w:asciiTheme="majorHAnsi" w:hAnsiTheme="majorHAnsi" w:cstheme="minorHAnsi"/>
                <w:sz w:val="20"/>
                <w:szCs w:val="20"/>
                <w:lang w:val="en-GB"/>
              </w:rPr>
            </w:pPr>
          </w:p>
          <w:p w14:paraId="3F4BC252" w14:textId="77777777" w:rsidR="00712A44" w:rsidRPr="006E1CE0" w:rsidRDefault="00712A44" w:rsidP="00AC2411">
            <w:pPr>
              <w:rPr>
                <w:rFonts w:asciiTheme="majorHAnsi" w:hAnsiTheme="majorHAnsi" w:cstheme="minorHAnsi"/>
                <w:sz w:val="20"/>
                <w:szCs w:val="20"/>
                <w:lang w:val="en-GB"/>
              </w:rPr>
            </w:pPr>
          </w:p>
          <w:p w14:paraId="586A8CC5" w14:textId="77777777" w:rsidR="00467E96" w:rsidRDefault="00D6684A">
            <w:pPr>
              <w:rPr>
                <w:rFonts w:asciiTheme="majorHAnsi" w:hAnsiTheme="majorHAnsi" w:cstheme="minorHAnsi"/>
                <w:sz w:val="20"/>
                <w:szCs w:val="20"/>
                <w:lang w:val="en-GB"/>
              </w:rPr>
            </w:pPr>
            <w:r w:rsidRPr="00DC26F4">
              <w:rPr>
                <w:rFonts w:asciiTheme="majorHAnsi" w:hAnsiTheme="majorHAnsi"/>
                <w:b/>
                <w:sz w:val="20"/>
                <w:szCs w:val="20"/>
                <w:lang w:val="en-GB"/>
              </w:rPr>
              <w:t>Blocco 3: Gestione degli aspetti tecnici e organizzativi del cantiere di ristrutturazione</w:t>
            </w:r>
          </w:p>
          <w:p w14:paraId="0AA73843" w14:textId="77777777" w:rsidR="00712A44" w:rsidRPr="00C45D66" w:rsidRDefault="00712A44" w:rsidP="00AC2411">
            <w:pPr>
              <w:rPr>
                <w:rFonts w:asciiTheme="majorHAnsi" w:hAnsiTheme="majorHAnsi" w:cstheme="minorHAnsi"/>
                <w:sz w:val="20"/>
                <w:szCs w:val="20"/>
                <w:lang w:val="en-GB"/>
              </w:rPr>
            </w:pPr>
          </w:p>
          <w:p w14:paraId="4C261BE2" w14:textId="77777777" w:rsidR="00467E96" w:rsidRDefault="00D6684A">
            <w:pPr>
              <w:rPr>
                <w:rFonts w:asciiTheme="majorHAnsi" w:hAnsiTheme="majorHAnsi"/>
                <w:sz w:val="20"/>
                <w:szCs w:val="20"/>
                <w:lang w:val="en-GB"/>
              </w:rPr>
            </w:pPr>
            <w:r w:rsidRPr="00DC26F4">
              <w:rPr>
                <w:rFonts w:asciiTheme="majorHAnsi" w:hAnsiTheme="majorHAnsi"/>
                <w:sz w:val="20"/>
                <w:szCs w:val="20"/>
                <w:lang w:val="en-GB"/>
              </w:rPr>
              <w:t xml:space="preserve">Componente 3.3. Gestione dei rifiuti nei cantieri di ristrutturazione: pianificazione e gestione dei contenitori per i rifiuti, selezione e riciclaggio. </w:t>
            </w:r>
          </w:p>
          <w:p w14:paraId="6D089A1F" w14:textId="77777777" w:rsidR="00467E96" w:rsidRDefault="00D6684A">
            <w:pPr>
              <w:rPr>
                <w:rFonts w:asciiTheme="majorHAnsi" w:hAnsiTheme="majorHAnsi"/>
                <w:sz w:val="20"/>
                <w:szCs w:val="20"/>
                <w:lang w:val="en-GB"/>
              </w:rPr>
            </w:pPr>
            <w:r w:rsidRPr="00DC26F4">
              <w:rPr>
                <w:rFonts w:asciiTheme="majorHAnsi" w:hAnsiTheme="majorHAnsi"/>
                <w:sz w:val="20"/>
                <w:szCs w:val="20"/>
                <w:lang w:val="en-GB"/>
              </w:rPr>
              <w:t xml:space="preserve">operazioni (economia circolare) e l'uso di strumenti di monitoraggio adeguati. </w:t>
            </w:r>
          </w:p>
          <w:p w14:paraId="7E0D7C1D" w14:textId="77777777" w:rsidR="00712A44" w:rsidRPr="006E1CE0" w:rsidRDefault="00712A44" w:rsidP="00AC2411">
            <w:pPr>
              <w:rPr>
                <w:rFonts w:asciiTheme="majorHAnsi" w:hAnsiTheme="majorHAnsi"/>
                <w:sz w:val="20"/>
                <w:szCs w:val="20"/>
                <w:lang w:val="en-GB"/>
              </w:rPr>
            </w:pPr>
          </w:p>
          <w:p w14:paraId="665F5141" w14:textId="77777777" w:rsidR="00712A44" w:rsidRPr="006E1CE0" w:rsidRDefault="00712A44" w:rsidP="00AC2411">
            <w:pPr>
              <w:rPr>
                <w:rFonts w:asciiTheme="majorHAnsi" w:hAnsiTheme="majorHAnsi" w:cstheme="minorHAnsi"/>
                <w:sz w:val="20"/>
                <w:szCs w:val="20"/>
                <w:lang w:val="en-GB"/>
              </w:rPr>
            </w:pP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1BD1A07" w14:textId="77777777" w:rsidR="00467E96" w:rsidRDefault="00D6684A">
            <w:pPr>
              <w:rPr>
                <w:rFonts w:asciiTheme="majorHAnsi" w:hAnsiTheme="majorHAnsi" w:cstheme="minorHAnsi"/>
                <w:sz w:val="20"/>
                <w:szCs w:val="20"/>
                <w:lang w:val="en-GB"/>
              </w:rPr>
            </w:pPr>
            <w:r w:rsidRPr="00C45D66">
              <w:rPr>
                <w:rFonts w:asciiTheme="majorHAnsi" w:hAnsiTheme="majorHAnsi" w:cstheme="minorHAnsi"/>
                <w:sz w:val="20"/>
                <w:szCs w:val="20"/>
                <w:lang w:val="en-GB"/>
              </w:rPr>
              <w:t>Capo squadra</w:t>
            </w:r>
          </w:p>
          <w:p w14:paraId="7E9C8290" w14:textId="77777777" w:rsidR="00712A44" w:rsidRPr="00C45D66" w:rsidRDefault="00712A44" w:rsidP="00AC2411">
            <w:pPr>
              <w:rPr>
                <w:rFonts w:asciiTheme="majorHAnsi" w:hAnsiTheme="majorHAnsi" w:cstheme="minorHAnsi"/>
                <w:sz w:val="20"/>
                <w:szCs w:val="20"/>
                <w:lang w:val="en-GB"/>
              </w:rPr>
            </w:pP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549D09D" w14:textId="77777777" w:rsidR="00712A44" w:rsidRPr="006E1CE0" w:rsidRDefault="00712A44" w:rsidP="00AC2411">
            <w:pPr>
              <w:rPr>
                <w:rFonts w:asciiTheme="majorHAnsi" w:hAnsiTheme="majorHAnsi" w:cstheme="minorHAnsi"/>
                <w:sz w:val="20"/>
                <w:szCs w:val="20"/>
                <w:lang w:val="en-GB"/>
              </w:rPr>
            </w:pPr>
          </w:p>
          <w:p w14:paraId="0BD4EC15"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Nome e indirizzo della formazione</w:t>
            </w:r>
          </w:p>
          <w:p w14:paraId="02719B54"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centro/scuola professionale/altro</w:t>
            </w:r>
          </w:p>
          <w:p w14:paraId="5B6093BF"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organizzazione:</w:t>
            </w:r>
          </w:p>
          <w:p w14:paraId="2310E301" w14:textId="77777777" w:rsidR="00467E96" w:rsidRDefault="00D6684A">
            <w:pPr>
              <w:rPr>
                <w:rFonts w:asciiTheme="majorHAnsi" w:hAnsiTheme="majorHAnsi" w:cstheme="minorHAnsi"/>
                <w:sz w:val="20"/>
                <w:szCs w:val="20"/>
                <w:lang w:val="en-GB"/>
              </w:rPr>
            </w:pPr>
            <w:r>
              <w:rPr>
                <w:rFonts w:asciiTheme="majorHAnsi" w:hAnsiTheme="majorHAnsi" w:cstheme="minorHAnsi"/>
                <w:sz w:val="20"/>
                <w:szCs w:val="20"/>
                <w:lang w:val="en-GB"/>
              </w:rPr>
              <w:t xml:space="preserve">In linea </w:t>
            </w:r>
          </w:p>
          <w:p w14:paraId="59E154F5" w14:textId="77777777" w:rsidR="00712A44" w:rsidRPr="006E1CE0" w:rsidRDefault="00712A44" w:rsidP="00AC2411">
            <w:pPr>
              <w:rPr>
                <w:rFonts w:asciiTheme="majorHAnsi" w:hAnsiTheme="majorHAnsi" w:cstheme="minorHAnsi"/>
                <w:sz w:val="20"/>
                <w:szCs w:val="20"/>
                <w:lang w:val="en-GB"/>
              </w:rPr>
            </w:pPr>
          </w:p>
          <w:p w14:paraId="348532AA"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Nome/i del/i formatore/i</w:t>
            </w:r>
          </w:p>
          <w:p w14:paraId="74F580AA"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e le sue funzioni:</w:t>
            </w:r>
          </w:p>
          <w:p w14:paraId="095602F5" w14:textId="77777777" w:rsidR="00467E96" w:rsidRDefault="00D6684A">
            <w:pPr>
              <w:rPr>
                <w:rFonts w:asciiTheme="majorHAnsi" w:hAnsiTheme="majorHAnsi" w:cstheme="minorHAnsi"/>
                <w:sz w:val="20"/>
                <w:szCs w:val="20"/>
                <w:lang w:val="en-GB"/>
              </w:rPr>
            </w:pPr>
            <w:r>
              <w:rPr>
                <w:rFonts w:asciiTheme="majorHAnsi" w:hAnsiTheme="majorHAnsi" w:cstheme="minorHAnsi"/>
                <w:sz w:val="20"/>
                <w:szCs w:val="20"/>
                <w:lang w:val="en-GB"/>
              </w:rPr>
              <w:t xml:space="preserve">Evangelia Sotiropoulou </w:t>
            </w:r>
          </w:p>
          <w:p w14:paraId="43BC1498" w14:textId="77777777" w:rsidR="00467E96" w:rsidRDefault="00D6684A">
            <w:pPr>
              <w:rPr>
                <w:rFonts w:asciiTheme="majorHAnsi" w:hAnsiTheme="majorHAnsi" w:cstheme="minorHAnsi"/>
                <w:sz w:val="20"/>
                <w:szCs w:val="20"/>
                <w:lang w:val="en-GB"/>
              </w:rPr>
            </w:pPr>
            <w:r>
              <w:rPr>
                <w:rFonts w:asciiTheme="majorHAnsi" w:hAnsiTheme="majorHAnsi" w:cstheme="minorHAnsi"/>
                <w:sz w:val="20"/>
                <w:szCs w:val="20"/>
                <w:lang w:val="en-GB"/>
              </w:rPr>
              <w:t>Kyrkos Vasileios</w:t>
            </w:r>
          </w:p>
          <w:p w14:paraId="216EEFC6" w14:textId="77777777" w:rsidR="00712A44" w:rsidRPr="006E1CE0" w:rsidRDefault="00712A44" w:rsidP="00AC2411">
            <w:pPr>
              <w:ind w:left="65" w:hanging="77"/>
              <w:rPr>
                <w:rFonts w:asciiTheme="majorHAnsi" w:hAnsiTheme="majorHAnsi" w:cstheme="minorHAnsi"/>
                <w:sz w:val="20"/>
                <w:szCs w:val="20"/>
                <w:lang w:val="en-GB"/>
              </w:rPr>
            </w:pPr>
          </w:p>
          <w:p w14:paraId="37F14FA1"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Ore di formazione: </w:t>
            </w:r>
            <w:r>
              <w:rPr>
                <w:rFonts w:asciiTheme="majorHAnsi" w:hAnsiTheme="majorHAnsi" w:cstheme="minorHAnsi"/>
                <w:sz w:val="20"/>
                <w:szCs w:val="20"/>
                <w:lang w:val="en-GB"/>
              </w:rPr>
              <w:t xml:space="preserve">12 </w:t>
            </w:r>
            <w:r w:rsidRPr="006E1CE0">
              <w:rPr>
                <w:rFonts w:asciiTheme="majorHAnsi" w:hAnsiTheme="majorHAnsi" w:cstheme="minorHAnsi"/>
                <w:sz w:val="20"/>
                <w:szCs w:val="20"/>
                <w:lang w:val="en-GB"/>
              </w:rPr>
              <w:t>ore</w:t>
            </w:r>
          </w:p>
          <w:p w14:paraId="3F889F04" w14:textId="77777777" w:rsidR="00712A44" w:rsidRPr="006E1CE0" w:rsidRDefault="00712A44" w:rsidP="00AC2411">
            <w:pPr>
              <w:rPr>
                <w:rFonts w:asciiTheme="majorHAnsi" w:hAnsiTheme="majorHAnsi" w:cstheme="minorHAnsi"/>
                <w:sz w:val="20"/>
                <w:szCs w:val="20"/>
                <w:lang w:val="en-GB"/>
              </w:rPr>
            </w:pPr>
          </w:p>
          <w:p w14:paraId="774939E3"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Profilo dell'azienda o delle aziende coinvolte</w:t>
            </w:r>
          </w:p>
          <w:p w14:paraId="4F3EA6B6"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nell'apprendimento pianificato basato sul lavoro:</w:t>
            </w:r>
          </w:p>
          <w:p w14:paraId="318E67AA" w14:textId="77777777" w:rsidR="00467E96" w:rsidRDefault="00D6684A">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Imprese di costruzione e ristrutturazione che partecipano a Renovup IO3 </w:t>
            </w:r>
            <w:r>
              <w:rPr>
                <w:rFonts w:asciiTheme="majorHAnsi" w:hAnsiTheme="majorHAnsi" w:cstheme="minorHAnsi"/>
                <w:sz w:val="20"/>
                <w:szCs w:val="20"/>
                <w:lang w:val="en-GB"/>
              </w:rPr>
              <w:t>- IO4: NIRIKOS SA e ERETBO SA.</w:t>
            </w:r>
          </w:p>
          <w:p w14:paraId="3F2BAC8A" w14:textId="77777777" w:rsidR="00712A44" w:rsidRPr="006E1CE0" w:rsidRDefault="00712A44" w:rsidP="00AC2411">
            <w:pPr>
              <w:rPr>
                <w:rFonts w:asciiTheme="majorHAnsi" w:hAnsiTheme="majorHAnsi" w:cstheme="minorHAnsi"/>
                <w:sz w:val="20"/>
                <w:szCs w:val="20"/>
                <w:lang w:val="en-GB"/>
              </w:rPr>
            </w:pPr>
          </w:p>
        </w:tc>
      </w:tr>
      <w:tr w:rsidR="00712A44" w:rsidRPr="00F47FF1" w14:paraId="06EFB8AF"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1BC1785B"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Processo di insegnamento e apprendimento</w:t>
            </w:r>
          </w:p>
          <w:p w14:paraId="6832FBB8"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(Risultato dell'IO3 di RENOVUP, che sperimenta con formatori SM e TL gli </w:t>
            </w:r>
            <w:r w:rsidRPr="006E1CE0">
              <w:rPr>
                <w:rFonts w:asciiTheme="majorHAnsi" w:hAnsiTheme="majorHAnsi"/>
                <w:sz w:val="20"/>
                <w:szCs w:val="20"/>
                <w:lang w:val="en-GB"/>
              </w:rPr>
              <w:t>"Strumenti didattici per la professionalizzazione dei capocantiere e dei capi squadra nei lavori di ristrutturazione edilizia, progettati in r</w:t>
            </w:r>
            <w:r w:rsidRPr="006E1CE0">
              <w:rPr>
                <w:rFonts w:asciiTheme="majorHAnsi" w:hAnsiTheme="majorHAnsi"/>
                <w:sz w:val="20"/>
                <w:szCs w:val="20"/>
                <w:lang w:val="en-GB"/>
              </w:rPr>
              <w:t>elazione alle situazioni di lavoro" (IO1-A3b e A4 e IO2-A1).</w:t>
            </w:r>
          </w:p>
        </w:tc>
      </w:tr>
      <w:tr w:rsidR="00712A44" w:rsidRPr="00F47FF1" w14:paraId="038C7EA7"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58CC833" w14:textId="77777777" w:rsidR="00712A44" w:rsidRPr="006E1CE0" w:rsidRDefault="00712A44" w:rsidP="00AC2411">
            <w:pPr>
              <w:rPr>
                <w:rFonts w:asciiTheme="majorHAnsi" w:hAnsiTheme="majorHAnsi" w:cstheme="minorHAnsi"/>
                <w:sz w:val="20"/>
                <w:szCs w:val="20"/>
                <w:lang w:val="en-GB"/>
              </w:rPr>
            </w:pPr>
          </w:p>
          <w:p w14:paraId="74E90FF6"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Obiettivi di apprendimento:</w:t>
            </w:r>
          </w:p>
          <w:p w14:paraId="2C163C7E" w14:textId="77777777" w:rsidR="00467E96" w:rsidRDefault="00D6684A">
            <w:pPr>
              <w:pStyle w:val="Default"/>
              <w:ind w:left="317"/>
              <w:rPr>
                <w:rFonts w:asciiTheme="majorHAnsi" w:hAnsiTheme="majorHAnsi" w:cstheme="minorHAnsi"/>
                <w:color w:val="auto"/>
                <w:sz w:val="20"/>
                <w:szCs w:val="20"/>
                <w:lang w:val="en-US"/>
              </w:rPr>
            </w:pPr>
            <w:r w:rsidRPr="006E1CE0">
              <w:rPr>
                <w:rFonts w:asciiTheme="majorHAnsi" w:hAnsiTheme="majorHAnsi" w:cstheme="minorHAnsi"/>
                <w:color w:val="auto"/>
                <w:sz w:val="20"/>
                <w:szCs w:val="20"/>
                <w:lang w:val="en-GB"/>
              </w:rPr>
              <w:sym w:font="Wingdings" w:char="F03F"/>
            </w:r>
            <w:r w:rsidRPr="00697D37">
              <w:rPr>
                <w:rFonts w:asciiTheme="majorHAnsi" w:hAnsiTheme="majorHAnsi" w:cstheme="minorHAnsi"/>
                <w:color w:val="auto"/>
                <w:sz w:val="20"/>
                <w:szCs w:val="20"/>
                <w:lang w:val="en-US"/>
              </w:rPr>
              <w:t xml:space="preserve"> Acquisire le conoscenze per applicare le normative nazionali esistenti per svolgere le attività di raccolta e trattamento dei rifiuti.</w:t>
            </w:r>
          </w:p>
          <w:p w14:paraId="6C1B6571" w14:textId="77777777" w:rsidR="00467E96" w:rsidRDefault="00D6684A">
            <w:pPr>
              <w:pStyle w:val="Default"/>
              <w:ind w:left="317"/>
              <w:rPr>
                <w:rFonts w:asciiTheme="majorHAnsi" w:hAnsiTheme="majorHAnsi" w:cstheme="minorHAnsi"/>
                <w:color w:val="auto"/>
                <w:sz w:val="20"/>
                <w:szCs w:val="20"/>
                <w:lang w:val="en-US"/>
              </w:rPr>
            </w:pPr>
            <w:r w:rsidRPr="006E1CE0">
              <w:rPr>
                <w:rFonts w:asciiTheme="majorHAnsi" w:hAnsiTheme="majorHAnsi" w:cstheme="minorHAnsi"/>
                <w:color w:val="auto"/>
                <w:sz w:val="20"/>
                <w:szCs w:val="20"/>
                <w:lang w:val="en-GB"/>
              </w:rPr>
              <w:sym w:font="Wingdings" w:char="F03F"/>
            </w:r>
            <w:r w:rsidRPr="00697D37">
              <w:rPr>
                <w:rFonts w:asciiTheme="majorHAnsi" w:hAnsiTheme="majorHAnsi" w:cstheme="minorHAnsi"/>
                <w:color w:val="auto"/>
                <w:sz w:val="20"/>
                <w:szCs w:val="20"/>
                <w:lang w:val="en-US"/>
              </w:rPr>
              <w:t xml:space="preserve"> Acquisire le conoscenze relative alle azioni appropriate da intraprendere in loco per quanto riguarda i requisiti </w:t>
            </w:r>
            <w:r>
              <w:rPr>
                <w:rFonts w:asciiTheme="majorHAnsi" w:hAnsiTheme="majorHAnsi" w:cstheme="minorHAnsi"/>
                <w:color w:val="auto"/>
                <w:sz w:val="20"/>
                <w:szCs w:val="20"/>
                <w:lang w:val="en-US"/>
              </w:rPr>
              <w:t xml:space="preserve">e le  </w:t>
            </w:r>
          </w:p>
          <w:p w14:paraId="720F9EAD" w14:textId="77777777" w:rsidR="00467E96" w:rsidRDefault="00D6684A">
            <w:pPr>
              <w:pStyle w:val="Default"/>
              <w:ind w:left="317"/>
              <w:rPr>
                <w:rFonts w:asciiTheme="majorHAnsi" w:hAnsiTheme="majorHAnsi" w:cstheme="minorHAnsi"/>
                <w:color w:val="auto"/>
                <w:sz w:val="20"/>
                <w:szCs w:val="20"/>
                <w:lang w:val="en-US"/>
              </w:rPr>
            </w:pPr>
            <w:r w:rsidRPr="00697D37">
              <w:rPr>
                <w:rFonts w:asciiTheme="majorHAnsi" w:hAnsiTheme="majorHAnsi" w:cstheme="minorHAnsi"/>
                <w:color w:val="auto"/>
                <w:sz w:val="20"/>
                <w:szCs w:val="20"/>
                <w:lang w:val="en-US"/>
              </w:rPr>
              <w:t xml:space="preserve">     le procedure, il piano di demolizione e riciclaggio selettivo e le procedure relative ai materiali inerti provenienti dalle attività di CDW </w:t>
            </w:r>
          </w:p>
          <w:p w14:paraId="5C475226" w14:textId="77777777" w:rsidR="00467E96" w:rsidRDefault="00D6684A">
            <w:pPr>
              <w:pStyle w:val="Default"/>
              <w:ind w:left="317"/>
              <w:rPr>
                <w:rFonts w:asciiTheme="majorHAnsi" w:hAnsiTheme="majorHAnsi" w:cstheme="minorHAnsi"/>
                <w:color w:val="auto"/>
                <w:sz w:val="20"/>
                <w:szCs w:val="20"/>
                <w:lang w:val="en-US"/>
              </w:rPr>
            </w:pPr>
            <w:r w:rsidRPr="006E1CE0">
              <w:rPr>
                <w:rFonts w:asciiTheme="majorHAnsi" w:hAnsiTheme="majorHAnsi" w:cstheme="minorHAnsi"/>
                <w:color w:val="auto"/>
                <w:sz w:val="20"/>
                <w:szCs w:val="20"/>
                <w:lang w:val="en-GB"/>
              </w:rPr>
              <w:sym w:font="Wingdings" w:char="F03F"/>
            </w:r>
            <w:r w:rsidRPr="00697D37">
              <w:rPr>
                <w:rFonts w:asciiTheme="majorHAnsi" w:hAnsiTheme="majorHAnsi" w:cstheme="minorHAnsi"/>
                <w:color w:val="auto"/>
                <w:sz w:val="20"/>
                <w:szCs w:val="20"/>
                <w:lang w:val="en-US"/>
              </w:rPr>
              <w:t xml:space="preserve"> Acquisire conoscenze sulle tecniche generali di trattamento della CDW.</w:t>
            </w:r>
          </w:p>
          <w:p w14:paraId="37276D06"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97D37">
              <w:rPr>
                <w:rFonts w:asciiTheme="majorHAnsi" w:hAnsiTheme="majorHAnsi" w:cstheme="minorHAnsi"/>
                <w:sz w:val="20"/>
                <w:szCs w:val="20"/>
                <w:lang w:val="en-US"/>
              </w:rPr>
              <w:t xml:space="preserve">        Acquisire conoscenze </w:t>
            </w:r>
            <w:r w:rsidRPr="00697D37">
              <w:rPr>
                <w:rFonts w:asciiTheme="majorHAnsi" w:hAnsiTheme="majorHAnsi" w:cstheme="minorHAnsi"/>
                <w:sz w:val="20"/>
                <w:szCs w:val="20"/>
                <w:lang w:val="en-US"/>
              </w:rPr>
              <w:t xml:space="preserve">sugli strumenti di valutazione della sostenibilità di CDW. </w:t>
            </w:r>
          </w:p>
          <w:p w14:paraId="7E8E4443" w14:textId="77777777" w:rsidR="00712A44" w:rsidRPr="006E1CE0" w:rsidRDefault="00712A44" w:rsidP="00AC2411">
            <w:pPr>
              <w:rPr>
                <w:rFonts w:asciiTheme="majorHAnsi" w:hAnsiTheme="majorHAnsi" w:cstheme="minorHAnsi"/>
                <w:b/>
                <w:sz w:val="20"/>
                <w:szCs w:val="20"/>
                <w:lang w:val="en-GB"/>
              </w:rPr>
            </w:pPr>
          </w:p>
          <w:p w14:paraId="32DDAA50"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Contenuto (a seconda dei contesti nazionali specifici):</w:t>
            </w:r>
          </w:p>
          <w:p w14:paraId="7CDB8F28" w14:textId="77777777" w:rsidR="00467E96" w:rsidRDefault="00D6684A">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97D37">
              <w:rPr>
                <w:rFonts w:asciiTheme="majorHAnsi" w:hAnsiTheme="majorHAnsi"/>
                <w:sz w:val="20"/>
                <w:szCs w:val="20"/>
                <w:lang w:val="en-GB"/>
              </w:rPr>
              <w:t xml:space="preserve"> Standard di gestione dei rifiuti </w:t>
            </w:r>
          </w:p>
          <w:p w14:paraId="0E0FF868" w14:textId="77777777" w:rsidR="00467E96" w:rsidRDefault="00D6684A">
            <w:pPr>
              <w:ind w:left="1026"/>
              <w:rPr>
                <w:rFonts w:asciiTheme="majorHAnsi" w:hAnsiTheme="majorHAnsi"/>
                <w:sz w:val="20"/>
                <w:szCs w:val="20"/>
                <w:lang w:val="en-GB"/>
              </w:rPr>
            </w:pPr>
            <w:r w:rsidRPr="00697D37">
              <w:rPr>
                <w:rFonts w:asciiTheme="majorHAnsi" w:hAnsiTheme="majorHAnsi"/>
                <w:sz w:val="20"/>
                <w:szCs w:val="20"/>
                <w:lang w:val="en-GB"/>
              </w:rPr>
              <w:t xml:space="preserve">Quadro nazionale: Normativa vigente in materia di raccolta e trattamento dei rifiuti </w:t>
            </w:r>
          </w:p>
          <w:p w14:paraId="15B95F76" w14:textId="77777777" w:rsidR="00712A44" w:rsidRPr="00697D37" w:rsidRDefault="00712A44" w:rsidP="00AC2411">
            <w:pPr>
              <w:ind w:left="1026"/>
              <w:rPr>
                <w:rFonts w:asciiTheme="majorHAnsi" w:hAnsiTheme="majorHAnsi"/>
                <w:sz w:val="20"/>
                <w:szCs w:val="20"/>
                <w:lang w:val="en-GB"/>
              </w:rPr>
            </w:pPr>
          </w:p>
          <w:p w14:paraId="038FF5C2" w14:textId="77777777" w:rsidR="00467E96" w:rsidRDefault="00D6684A">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97D37">
              <w:rPr>
                <w:rFonts w:asciiTheme="majorHAnsi" w:hAnsiTheme="majorHAnsi"/>
                <w:sz w:val="20"/>
                <w:szCs w:val="20"/>
                <w:lang w:val="en-GB"/>
              </w:rPr>
              <w:t xml:space="preserve">CDGestione e riciclaggio dei rifiuti in pratica </w:t>
            </w:r>
          </w:p>
          <w:p w14:paraId="44D3B651" w14:textId="77777777" w:rsidR="00467E96" w:rsidRDefault="00D6684A">
            <w:pPr>
              <w:ind w:left="1026"/>
              <w:rPr>
                <w:rFonts w:asciiTheme="majorHAnsi" w:hAnsiTheme="majorHAnsi"/>
                <w:sz w:val="20"/>
                <w:szCs w:val="20"/>
                <w:lang w:val="en-GB"/>
              </w:rPr>
            </w:pPr>
            <w:r w:rsidRPr="00697D37">
              <w:rPr>
                <w:rFonts w:asciiTheme="majorHAnsi" w:hAnsiTheme="majorHAnsi"/>
                <w:sz w:val="20"/>
                <w:szCs w:val="20"/>
                <w:lang w:val="en-GB"/>
              </w:rPr>
              <w:t xml:space="preserve">Attività di trattamento dei rifiuti in loco </w:t>
            </w:r>
          </w:p>
          <w:p w14:paraId="09062D07" w14:textId="77777777" w:rsidR="00467E96" w:rsidRDefault="00D6684A">
            <w:pPr>
              <w:ind w:left="1026"/>
              <w:rPr>
                <w:rFonts w:asciiTheme="majorHAnsi" w:hAnsiTheme="majorHAnsi"/>
                <w:sz w:val="20"/>
                <w:szCs w:val="20"/>
                <w:lang w:val="en-GB"/>
              </w:rPr>
            </w:pPr>
            <w:r w:rsidRPr="00697D37">
              <w:rPr>
                <w:rFonts w:asciiTheme="majorHAnsi" w:hAnsiTheme="majorHAnsi"/>
                <w:sz w:val="20"/>
                <w:szCs w:val="20"/>
                <w:lang w:val="en-GB"/>
              </w:rPr>
              <w:t xml:space="preserve">Riutilizzo e recupero in loco: Requisiti e procedure </w:t>
            </w:r>
          </w:p>
          <w:p w14:paraId="4CFA12B9" w14:textId="77777777" w:rsidR="00467E96" w:rsidRDefault="00D6684A">
            <w:pPr>
              <w:rPr>
                <w:rFonts w:asciiTheme="majorHAnsi" w:hAnsiTheme="majorHAnsi"/>
                <w:sz w:val="20"/>
                <w:szCs w:val="20"/>
                <w:lang w:val="en-GB"/>
              </w:rPr>
            </w:pPr>
            <w:r w:rsidRPr="00697D37">
              <w:rPr>
                <w:rFonts w:asciiTheme="majorHAnsi" w:hAnsiTheme="majorHAnsi"/>
                <w:sz w:val="20"/>
                <w:szCs w:val="20"/>
                <w:lang w:val="en-GB"/>
              </w:rPr>
              <w:t xml:space="preserve">                    </w:t>
            </w:r>
            <w:r w:rsidRPr="00697D37">
              <w:rPr>
                <w:rFonts w:asciiTheme="majorHAnsi" w:hAnsiTheme="majorHAnsi"/>
                <w:sz w:val="20"/>
                <w:szCs w:val="20"/>
                <w:lang w:val="en-GB"/>
              </w:rPr>
              <w:t xml:space="preserve">   Piano di demolizione e riciclaggio selettivo</w:t>
            </w:r>
          </w:p>
          <w:p w14:paraId="30AD315A" w14:textId="77777777" w:rsidR="00467E96" w:rsidRDefault="00D6684A">
            <w:pPr>
              <w:ind w:left="1026"/>
              <w:rPr>
                <w:rFonts w:asciiTheme="majorHAnsi" w:hAnsiTheme="majorHAnsi"/>
                <w:sz w:val="20"/>
                <w:szCs w:val="20"/>
                <w:lang w:val="en-GB"/>
              </w:rPr>
            </w:pPr>
            <w:r w:rsidRPr="00697D37">
              <w:rPr>
                <w:rFonts w:asciiTheme="majorHAnsi" w:hAnsiTheme="majorHAnsi"/>
                <w:sz w:val="20"/>
                <w:szCs w:val="20"/>
                <w:lang w:val="en-GB"/>
              </w:rPr>
              <w:t xml:space="preserve">Materiali inerti provenienti da attività di CDW (identificazione, separazione alla fonte e raccolta) </w:t>
            </w:r>
          </w:p>
          <w:p w14:paraId="7F4B23FB" w14:textId="77777777" w:rsidR="00712A44" w:rsidRPr="00697D37" w:rsidRDefault="00712A44" w:rsidP="00AC2411">
            <w:pPr>
              <w:ind w:left="1026"/>
              <w:rPr>
                <w:rFonts w:asciiTheme="majorHAnsi" w:hAnsiTheme="majorHAnsi"/>
                <w:sz w:val="20"/>
                <w:szCs w:val="20"/>
                <w:lang w:val="en-GB"/>
              </w:rPr>
            </w:pPr>
          </w:p>
          <w:p w14:paraId="00B04FAB" w14:textId="77777777" w:rsidR="00467E96" w:rsidRDefault="00D6684A">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97D37">
              <w:rPr>
                <w:rFonts w:asciiTheme="majorHAnsi" w:hAnsiTheme="majorHAnsi"/>
                <w:sz w:val="20"/>
                <w:szCs w:val="20"/>
                <w:lang w:val="en-GB"/>
              </w:rPr>
              <w:t>Tecniche di trattamento generali per la CDW</w:t>
            </w:r>
          </w:p>
          <w:p w14:paraId="06ED13CA" w14:textId="77777777" w:rsidR="00467E96" w:rsidRDefault="00D6684A">
            <w:pPr>
              <w:ind w:left="1026"/>
              <w:rPr>
                <w:rFonts w:asciiTheme="majorHAnsi" w:hAnsiTheme="majorHAnsi"/>
                <w:sz w:val="20"/>
                <w:szCs w:val="20"/>
                <w:lang w:val="en-GB"/>
              </w:rPr>
            </w:pPr>
            <w:r w:rsidRPr="00697D37">
              <w:rPr>
                <w:rFonts w:asciiTheme="majorHAnsi" w:hAnsiTheme="majorHAnsi"/>
                <w:sz w:val="20"/>
                <w:szCs w:val="20"/>
                <w:lang w:val="en-GB"/>
              </w:rPr>
              <w:t xml:space="preserve">Rifiuti di smantellamento e demolizione: Un'introduzione </w:t>
            </w:r>
          </w:p>
          <w:p w14:paraId="501CD67E" w14:textId="77777777" w:rsidR="00467E96" w:rsidRDefault="00D6684A">
            <w:pPr>
              <w:ind w:left="1026"/>
              <w:rPr>
                <w:rFonts w:asciiTheme="majorHAnsi" w:hAnsiTheme="majorHAnsi"/>
                <w:sz w:val="20"/>
                <w:szCs w:val="20"/>
                <w:lang w:val="en-GB"/>
              </w:rPr>
            </w:pPr>
            <w:r w:rsidRPr="00697D37">
              <w:rPr>
                <w:rFonts w:asciiTheme="majorHAnsi" w:hAnsiTheme="majorHAnsi"/>
                <w:sz w:val="20"/>
                <w:szCs w:val="20"/>
                <w:lang w:val="en-GB"/>
              </w:rPr>
              <w:t>Sm</w:t>
            </w:r>
            <w:r w:rsidRPr="00697D37">
              <w:rPr>
                <w:rFonts w:asciiTheme="majorHAnsi" w:hAnsiTheme="majorHAnsi"/>
                <w:sz w:val="20"/>
                <w:szCs w:val="20"/>
                <w:lang w:val="en-GB"/>
              </w:rPr>
              <w:t xml:space="preserve">istamento e stoccaggio sicuro dei rifiuti CD in loco </w:t>
            </w:r>
          </w:p>
          <w:p w14:paraId="7D5D8842" w14:textId="77777777" w:rsidR="00467E96" w:rsidRDefault="00D6684A">
            <w:pPr>
              <w:ind w:left="1026"/>
              <w:rPr>
                <w:rFonts w:asciiTheme="majorHAnsi" w:hAnsiTheme="majorHAnsi"/>
                <w:sz w:val="20"/>
                <w:szCs w:val="20"/>
                <w:lang w:val="en-GB"/>
              </w:rPr>
            </w:pPr>
            <w:r w:rsidRPr="00697D37">
              <w:rPr>
                <w:rFonts w:asciiTheme="majorHAnsi" w:hAnsiTheme="majorHAnsi"/>
                <w:sz w:val="20"/>
                <w:szCs w:val="20"/>
                <w:lang w:val="en-GB"/>
              </w:rPr>
              <w:t xml:space="preserve">Trattamento in loco per il riutilizzo e il riciclaggio </w:t>
            </w:r>
          </w:p>
          <w:p w14:paraId="08414477" w14:textId="77777777" w:rsidR="00712A44" w:rsidRPr="00697D37" w:rsidRDefault="00712A44" w:rsidP="00AC2411">
            <w:pPr>
              <w:ind w:left="1026"/>
              <w:rPr>
                <w:rFonts w:asciiTheme="majorHAnsi" w:hAnsiTheme="majorHAnsi"/>
                <w:sz w:val="20"/>
                <w:szCs w:val="20"/>
                <w:lang w:val="en-GB"/>
              </w:rPr>
            </w:pPr>
          </w:p>
          <w:p w14:paraId="4AEC3FB4" w14:textId="77777777" w:rsidR="00467E96" w:rsidRDefault="00D6684A">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97D37">
              <w:rPr>
                <w:rFonts w:asciiTheme="majorHAnsi" w:hAnsiTheme="majorHAnsi"/>
                <w:sz w:val="20"/>
                <w:szCs w:val="20"/>
                <w:lang w:val="en-GB"/>
              </w:rPr>
              <w:t xml:space="preserve"> Strumenti di valutazione della sostenibilità nella pratica</w:t>
            </w:r>
          </w:p>
          <w:p w14:paraId="6454B840" w14:textId="77777777" w:rsidR="00467E96" w:rsidRDefault="00D6684A">
            <w:pPr>
              <w:ind w:left="1026"/>
              <w:rPr>
                <w:rFonts w:asciiTheme="majorHAnsi" w:hAnsiTheme="majorHAnsi"/>
                <w:sz w:val="20"/>
                <w:szCs w:val="20"/>
                <w:lang w:val="en-GB"/>
              </w:rPr>
            </w:pPr>
            <w:r w:rsidRPr="00697D37">
              <w:rPr>
                <w:rFonts w:asciiTheme="majorHAnsi" w:hAnsiTheme="majorHAnsi"/>
                <w:sz w:val="20"/>
                <w:szCs w:val="20"/>
                <w:lang w:val="en-GB"/>
              </w:rPr>
              <w:t>Metodi LCA, LCC e ELCC: Un'introduzione</w:t>
            </w:r>
          </w:p>
          <w:p w14:paraId="212D639E" w14:textId="77777777" w:rsidR="00467E96" w:rsidRDefault="00D6684A">
            <w:pPr>
              <w:rPr>
                <w:rFonts w:asciiTheme="majorHAnsi" w:hAnsiTheme="majorHAnsi"/>
                <w:sz w:val="20"/>
                <w:szCs w:val="20"/>
                <w:lang w:val="en-GB"/>
              </w:rPr>
            </w:pPr>
            <w:r w:rsidRPr="00697D37">
              <w:rPr>
                <w:rFonts w:asciiTheme="majorHAnsi" w:hAnsiTheme="majorHAnsi"/>
                <w:sz w:val="20"/>
                <w:szCs w:val="20"/>
                <w:lang w:val="en-GB"/>
              </w:rPr>
              <w:t xml:space="preserve">                      Applicazione dei metodi LCA, LCC e ELCC</w:t>
            </w:r>
          </w:p>
          <w:p w14:paraId="65535B3E" w14:textId="77777777" w:rsidR="00712A44" w:rsidRPr="006E1CE0" w:rsidRDefault="00712A44" w:rsidP="00AC2411">
            <w:pPr>
              <w:rPr>
                <w:rFonts w:asciiTheme="majorHAnsi" w:hAnsiTheme="majorHAnsi"/>
                <w:sz w:val="20"/>
                <w:szCs w:val="20"/>
                <w:lang w:val="en-GB"/>
              </w:rPr>
            </w:pPr>
          </w:p>
          <w:p w14:paraId="49E0583A"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Metodi e strumenti di insegnamento/apprendimento</w:t>
            </w:r>
          </w:p>
          <w:p w14:paraId="3EA588D4" w14:textId="77777777" w:rsidR="00467E96" w:rsidRDefault="00D6684A">
            <w:pPr>
              <w:rPr>
                <w:rFonts w:asciiTheme="majorHAnsi" w:hAnsiTheme="majorHAnsi" w:cstheme="minorHAnsi"/>
                <w:sz w:val="20"/>
                <w:szCs w:val="20"/>
                <w:lang w:val="en-GB"/>
              </w:rPr>
            </w:pPr>
            <w:r w:rsidRPr="00697D37">
              <w:rPr>
                <w:rFonts w:asciiTheme="majorHAnsi" w:hAnsiTheme="majorHAnsi" w:cstheme="minorHAnsi"/>
                <w:sz w:val="20"/>
                <w:szCs w:val="20"/>
                <w:lang w:val="en-GB"/>
              </w:rPr>
              <w:t>Il corso di formazione ha combinato parti teoriche e pratiche, risorse multimediali e situazioni professionali.</w:t>
            </w:r>
          </w:p>
          <w:p w14:paraId="6F7F0C19" w14:textId="77777777" w:rsidR="00467E96" w:rsidRDefault="00D6684A">
            <w:pPr>
              <w:rPr>
                <w:rFonts w:asciiTheme="majorHAnsi" w:hAnsiTheme="majorHAnsi" w:cstheme="minorHAnsi"/>
                <w:sz w:val="20"/>
                <w:szCs w:val="20"/>
                <w:lang w:val="en-GB"/>
              </w:rPr>
            </w:pPr>
            <w:r w:rsidRPr="00697D37">
              <w:rPr>
                <w:rFonts w:asciiTheme="majorHAnsi" w:hAnsiTheme="majorHAnsi" w:cstheme="minorHAnsi"/>
                <w:sz w:val="20"/>
                <w:szCs w:val="20"/>
                <w:lang w:val="en-GB"/>
              </w:rPr>
              <w:t>Modalità: Online</w:t>
            </w:r>
          </w:p>
          <w:p w14:paraId="7800082D"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Risorse didattiche: </w:t>
            </w:r>
            <w:r>
              <w:rPr>
                <w:rFonts w:asciiTheme="majorHAnsi" w:hAnsiTheme="majorHAnsi" w:cstheme="minorHAnsi"/>
                <w:sz w:val="20"/>
                <w:szCs w:val="20"/>
                <w:lang w:val="en-GB"/>
              </w:rPr>
              <w:t xml:space="preserve">Power point, domande e risposte, valutazioni </w:t>
            </w:r>
          </w:p>
          <w:p w14:paraId="3446922C"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Organizzazione del processo di formazione nelle aziende</w:t>
            </w:r>
          </w:p>
          <w:p w14:paraId="12626426" w14:textId="77777777" w:rsidR="00467E96" w:rsidRDefault="00D6684A">
            <w:pPr>
              <w:pStyle w:val="Paragraphedeliste"/>
              <w:ind w:left="0"/>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Nessuno, il processo di formazione sperimentale è stato completato </w:t>
            </w:r>
            <w:r>
              <w:rPr>
                <w:rFonts w:asciiTheme="majorHAnsi" w:hAnsiTheme="majorHAnsi" w:cstheme="minorHAnsi"/>
                <w:sz w:val="20"/>
                <w:szCs w:val="20"/>
                <w:lang w:val="en-GB"/>
              </w:rPr>
              <w:t xml:space="preserve">online con la partecipazione dei lavoratori. </w:t>
            </w:r>
          </w:p>
          <w:p w14:paraId="63A8C830" w14:textId="77777777" w:rsidR="00467E96" w:rsidRDefault="00D6684A">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Valutazione dei risul</w:t>
            </w:r>
            <w:r w:rsidRPr="006E1CE0">
              <w:rPr>
                <w:rFonts w:asciiTheme="majorHAnsi" w:hAnsiTheme="majorHAnsi" w:cstheme="minorHAnsi"/>
                <w:b/>
                <w:bCs/>
                <w:sz w:val="20"/>
                <w:szCs w:val="20"/>
                <w:lang w:val="en-GB"/>
              </w:rPr>
              <w:t>tati di apprendimento</w:t>
            </w:r>
          </w:p>
          <w:p w14:paraId="5D14D717" w14:textId="77777777" w:rsidR="00467E96" w:rsidRDefault="00D6684A">
            <w:pPr>
              <w:rPr>
                <w:rFonts w:asciiTheme="majorHAnsi" w:hAnsiTheme="majorHAnsi" w:cstheme="minorHAnsi"/>
                <w:sz w:val="20"/>
                <w:szCs w:val="20"/>
                <w:lang w:val="en-GB"/>
              </w:rPr>
            </w:pPr>
            <w:r w:rsidRPr="00597A11">
              <w:rPr>
                <w:rFonts w:asciiTheme="majorHAnsi" w:hAnsiTheme="majorHAnsi" w:cstheme="minorHAnsi"/>
                <w:sz w:val="20"/>
                <w:szCs w:val="20"/>
                <w:lang w:val="en-GB"/>
              </w:rPr>
              <w:t xml:space="preserve">Valutazioni sul Blocco 3 </w:t>
            </w:r>
            <w:r>
              <w:rPr>
                <w:rFonts w:asciiTheme="majorHAnsi" w:hAnsiTheme="majorHAnsi" w:cstheme="minorHAnsi"/>
                <w:sz w:val="20"/>
                <w:szCs w:val="20"/>
                <w:lang w:val="en-GB"/>
              </w:rPr>
              <w:t xml:space="preserve">che sono state distribuite dopo la fine della formazione per assicurare il successo dei risultati di apprendimento. </w:t>
            </w:r>
          </w:p>
        </w:tc>
      </w:tr>
      <w:tr w:rsidR="00712A44" w:rsidRPr="00F47FF1" w14:paraId="09BAAC7A"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3FE3725B"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Nome del percorso di formazione professionale</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13A6F4EA"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Blocchi/componenti scelti per il test</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070E5F0C"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Pubblic</w:t>
            </w:r>
            <w:r w:rsidRPr="006E1CE0">
              <w:rPr>
                <w:rFonts w:asciiTheme="majorHAnsi" w:hAnsiTheme="majorHAnsi" w:cstheme="minorHAnsi"/>
                <w:b/>
                <w:sz w:val="20"/>
                <w:szCs w:val="20"/>
                <w:lang w:val="en-GB"/>
              </w:rPr>
              <w:t>o</w:t>
            </w: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4D60FF03"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Posti di formazione</w:t>
            </w:r>
          </w:p>
          <w:p w14:paraId="1D240403" w14:textId="77777777" w:rsidR="00467E96" w:rsidRDefault="00D6684A">
            <w:pPr>
              <w:jc w:val="center"/>
              <w:rPr>
                <w:rFonts w:asciiTheme="majorHAnsi" w:hAnsiTheme="majorHAnsi" w:cstheme="minorHAnsi"/>
                <w:b/>
                <w:sz w:val="20"/>
                <w:szCs w:val="20"/>
                <w:lang w:val="en-GB"/>
              </w:rPr>
            </w:pPr>
            <w:r w:rsidRPr="00C45D66">
              <w:rPr>
                <w:rFonts w:asciiTheme="majorHAnsi" w:hAnsiTheme="majorHAnsi"/>
                <w:sz w:val="20"/>
                <w:szCs w:val="20"/>
                <w:lang w:val="en-GB"/>
              </w:rPr>
              <w:t>Nota: se non siete in grado di fornire nomi specifici in questa fase, definite almeno i profili.</w:t>
            </w:r>
          </w:p>
        </w:tc>
      </w:tr>
      <w:tr w:rsidR="00712A44" w:rsidRPr="00F47FF1" w14:paraId="4BB93CF2"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9777F70" w14:textId="77777777" w:rsidR="00712A44" w:rsidRPr="006E1CE0" w:rsidRDefault="00712A44" w:rsidP="00AC2411">
            <w:pPr>
              <w:rPr>
                <w:rFonts w:asciiTheme="majorHAnsi" w:hAnsiTheme="majorHAnsi" w:cstheme="minorHAnsi"/>
                <w:sz w:val="20"/>
                <w:szCs w:val="20"/>
                <w:lang w:val="en-GB"/>
              </w:rPr>
            </w:pPr>
          </w:p>
          <w:p w14:paraId="5860D197" w14:textId="77777777" w:rsidR="00712A44" w:rsidRPr="00C45D66" w:rsidRDefault="00712A44" w:rsidP="00AC2411">
            <w:pPr>
              <w:rPr>
                <w:rFonts w:asciiTheme="majorHAnsi" w:hAnsiTheme="majorHAnsi" w:cstheme="minorHAnsi"/>
                <w:sz w:val="20"/>
                <w:szCs w:val="20"/>
                <w:lang w:val="en-GB"/>
              </w:rPr>
            </w:pPr>
          </w:p>
          <w:p w14:paraId="155568E5" w14:textId="77777777" w:rsidR="00712A44" w:rsidRPr="00C45D66" w:rsidRDefault="00712A44" w:rsidP="00AC2411">
            <w:pPr>
              <w:rPr>
                <w:rFonts w:asciiTheme="majorHAnsi" w:hAnsiTheme="majorHAnsi" w:cstheme="minorHAnsi"/>
                <w:sz w:val="20"/>
                <w:szCs w:val="20"/>
                <w:lang w:val="en-GB"/>
              </w:rPr>
            </w:pPr>
          </w:p>
          <w:p w14:paraId="08A5E745" w14:textId="77777777" w:rsidR="00712A44" w:rsidRPr="00C45D66" w:rsidRDefault="00712A44" w:rsidP="00AC2411">
            <w:pPr>
              <w:rPr>
                <w:rFonts w:asciiTheme="majorHAnsi" w:hAnsiTheme="majorHAnsi" w:cstheme="minorHAnsi"/>
                <w:sz w:val="20"/>
                <w:szCs w:val="20"/>
                <w:lang w:val="en-GB"/>
              </w:rPr>
            </w:pPr>
          </w:p>
          <w:p w14:paraId="5FA5FFE1" w14:textId="77777777" w:rsidR="00712A44" w:rsidRPr="00C45D66" w:rsidRDefault="00712A44" w:rsidP="00AC2411">
            <w:pPr>
              <w:rPr>
                <w:rFonts w:asciiTheme="majorHAnsi" w:hAnsiTheme="majorHAnsi" w:cstheme="minorHAnsi"/>
                <w:sz w:val="20"/>
                <w:szCs w:val="20"/>
                <w:lang w:val="en-GB"/>
              </w:rPr>
            </w:pPr>
          </w:p>
          <w:p w14:paraId="7E565551" w14:textId="77777777" w:rsidR="00712A44" w:rsidRPr="00C45D66" w:rsidRDefault="00712A44" w:rsidP="00AC2411">
            <w:pPr>
              <w:rPr>
                <w:rFonts w:asciiTheme="majorHAnsi" w:hAnsiTheme="majorHAnsi" w:cstheme="minorHAnsi"/>
                <w:sz w:val="20"/>
                <w:szCs w:val="20"/>
                <w:lang w:val="en-GB"/>
              </w:rPr>
            </w:pPr>
          </w:p>
          <w:p w14:paraId="51140AEC" w14:textId="77777777" w:rsidR="00712A44" w:rsidRPr="00C45D66" w:rsidRDefault="00712A44" w:rsidP="00AC2411">
            <w:pPr>
              <w:rPr>
                <w:rFonts w:asciiTheme="majorHAnsi" w:hAnsiTheme="majorHAnsi" w:cstheme="minorHAnsi"/>
                <w:sz w:val="20"/>
                <w:szCs w:val="20"/>
                <w:lang w:val="en-GB"/>
              </w:rPr>
            </w:pPr>
          </w:p>
          <w:p w14:paraId="08F3DB60" w14:textId="77777777" w:rsidR="00712A44" w:rsidRPr="00C45D66" w:rsidRDefault="00712A44" w:rsidP="00AC2411">
            <w:pPr>
              <w:rPr>
                <w:rFonts w:asciiTheme="majorHAnsi" w:hAnsiTheme="majorHAnsi" w:cstheme="minorHAnsi"/>
                <w:sz w:val="20"/>
                <w:szCs w:val="20"/>
                <w:lang w:val="en-GB"/>
              </w:rPr>
            </w:pPr>
          </w:p>
          <w:p w14:paraId="0E33AAF9" w14:textId="77777777" w:rsidR="00712A44" w:rsidRPr="00C45D66" w:rsidRDefault="00712A44" w:rsidP="00AC2411">
            <w:pPr>
              <w:rPr>
                <w:rFonts w:asciiTheme="majorHAnsi" w:hAnsiTheme="majorHAnsi" w:cstheme="minorHAnsi"/>
                <w:sz w:val="20"/>
                <w:szCs w:val="20"/>
                <w:lang w:val="en-GB"/>
              </w:rPr>
            </w:pPr>
          </w:p>
          <w:p w14:paraId="6F32D5AA" w14:textId="77777777" w:rsidR="00712A44" w:rsidRPr="00C45D66" w:rsidRDefault="00712A44" w:rsidP="00AC2411">
            <w:pPr>
              <w:rPr>
                <w:rFonts w:asciiTheme="majorHAnsi" w:hAnsiTheme="majorHAnsi" w:cstheme="minorHAnsi"/>
                <w:sz w:val="20"/>
                <w:szCs w:val="20"/>
                <w:lang w:val="en-GB"/>
              </w:rPr>
            </w:pPr>
          </w:p>
          <w:p w14:paraId="0C3BD857" w14:textId="77777777" w:rsidR="00712A44" w:rsidRPr="00C45D66" w:rsidRDefault="00712A44" w:rsidP="00AC2411">
            <w:pPr>
              <w:rPr>
                <w:rFonts w:asciiTheme="majorHAnsi" w:hAnsiTheme="majorHAnsi" w:cstheme="minorHAnsi"/>
                <w:sz w:val="20"/>
                <w:szCs w:val="20"/>
                <w:lang w:val="en-GB"/>
              </w:rPr>
            </w:pPr>
          </w:p>
          <w:p w14:paraId="6EE74590" w14:textId="77777777" w:rsidR="00712A44" w:rsidRPr="00697D37" w:rsidRDefault="00712A44" w:rsidP="00712A44">
            <w:pPr>
              <w:pStyle w:val="Paragraphedeliste"/>
              <w:numPr>
                <w:ilvl w:val="0"/>
                <w:numId w:val="82"/>
              </w:numPr>
              <w:jc w:val="center"/>
              <w:rPr>
                <w:rFonts w:asciiTheme="majorHAnsi" w:hAnsiTheme="majorHAnsi" w:cstheme="minorHAnsi"/>
                <w:sz w:val="20"/>
                <w:szCs w:val="20"/>
                <w:lang w:val="pl-PL"/>
              </w:rPr>
            </w:pPr>
          </w:p>
          <w:p w14:paraId="39649BDA" w14:textId="77777777" w:rsidR="00467E96" w:rsidRDefault="00D6684A">
            <w:pPr>
              <w:jc w:val="center"/>
              <w:rPr>
                <w:rFonts w:asciiTheme="majorHAnsi" w:hAnsiTheme="majorHAnsi" w:cstheme="minorHAnsi"/>
                <w:sz w:val="20"/>
                <w:szCs w:val="20"/>
                <w:lang w:val="pl-PL"/>
              </w:rPr>
            </w:pPr>
            <w:r>
              <w:rPr>
                <w:rFonts w:cstheme="minorHAnsi"/>
                <w:sz w:val="20"/>
                <w:szCs w:val="20"/>
                <w:lang w:val="en-GB"/>
              </w:rPr>
              <w:t>Standard di risparmio energetico nei progetti di ristrutturazione</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3BBBB75" w14:textId="77777777" w:rsidR="00712A44" w:rsidRPr="00C45D66" w:rsidRDefault="00712A44" w:rsidP="00AC2411">
            <w:pPr>
              <w:rPr>
                <w:rFonts w:asciiTheme="majorHAnsi" w:hAnsiTheme="majorHAnsi" w:cstheme="minorHAnsi"/>
                <w:sz w:val="20"/>
                <w:szCs w:val="20"/>
                <w:lang w:val="en-GB"/>
              </w:rPr>
            </w:pPr>
          </w:p>
          <w:p w14:paraId="3413595C" w14:textId="77777777" w:rsidR="00467E96" w:rsidRDefault="00D6684A">
            <w:pPr>
              <w:rPr>
                <w:rFonts w:asciiTheme="majorHAnsi" w:hAnsiTheme="majorHAnsi" w:cstheme="minorHAnsi"/>
                <w:sz w:val="20"/>
                <w:szCs w:val="20"/>
                <w:lang w:val="en-GB"/>
              </w:rPr>
            </w:pPr>
            <w:r w:rsidRPr="00C45D66">
              <w:rPr>
                <w:rFonts w:asciiTheme="majorHAnsi" w:hAnsiTheme="majorHAnsi" w:cstheme="minorHAnsi"/>
                <w:sz w:val="20"/>
                <w:szCs w:val="20"/>
                <w:lang w:val="en-GB"/>
              </w:rPr>
              <w:t>Descrizione:</w:t>
            </w:r>
          </w:p>
          <w:p w14:paraId="655800CD" w14:textId="77777777" w:rsidR="00712A44" w:rsidRPr="006E1CE0" w:rsidRDefault="00712A44" w:rsidP="00AC2411">
            <w:pPr>
              <w:rPr>
                <w:rFonts w:asciiTheme="majorHAnsi" w:hAnsiTheme="majorHAnsi" w:cstheme="minorHAnsi"/>
                <w:sz w:val="20"/>
                <w:szCs w:val="20"/>
                <w:lang w:val="en-GB"/>
              </w:rPr>
            </w:pPr>
          </w:p>
          <w:p w14:paraId="7C23A544" w14:textId="77777777" w:rsidR="00467E96" w:rsidRDefault="00D6684A">
            <w:pPr>
              <w:pStyle w:val="Default"/>
              <w:rPr>
                <w:rFonts w:asciiTheme="majorHAnsi" w:hAnsiTheme="majorHAnsi" w:cstheme="minorBidi"/>
                <w:b/>
                <w:color w:val="auto"/>
                <w:sz w:val="20"/>
                <w:szCs w:val="20"/>
                <w:lang w:val="en-GB"/>
              </w:rPr>
            </w:pPr>
            <w:r w:rsidRPr="006E1CE0">
              <w:rPr>
                <w:rFonts w:asciiTheme="majorHAnsi" w:hAnsiTheme="majorHAnsi" w:cstheme="minorBidi"/>
                <w:b/>
                <w:color w:val="auto"/>
                <w:sz w:val="20"/>
                <w:szCs w:val="20"/>
                <w:lang w:val="en-GB"/>
              </w:rPr>
              <w:t>Blocco 3: Gestione degli aspetti tecnici e organizzativi dei lavori di ristrutturazione</w:t>
            </w:r>
          </w:p>
          <w:p w14:paraId="7E881803" w14:textId="77777777" w:rsidR="00712A44" w:rsidRPr="006E1CE0" w:rsidRDefault="00712A44" w:rsidP="00AC2411">
            <w:pPr>
              <w:rPr>
                <w:rFonts w:asciiTheme="majorHAnsi" w:hAnsiTheme="majorHAnsi"/>
                <w:b/>
                <w:sz w:val="20"/>
                <w:szCs w:val="20"/>
                <w:lang w:val="en-GB"/>
              </w:rPr>
            </w:pPr>
          </w:p>
          <w:p w14:paraId="460E2419" w14:textId="77777777" w:rsidR="00712A44" w:rsidRPr="006E1CE0" w:rsidRDefault="00712A44" w:rsidP="00AC2411">
            <w:pPr>
              <w:rPr>
                <w:rFonts w:asciiTheme="majorHAnsi" w:hAnsiTheme="majorHAnsi" w:cstheme="minorHAnsi"/>
                <w:sz w:val="20"/>
                <w:szCs w:val="20"/>
                <w:lang w:val="en-GB"/>
              </w:rPr>
            </w:pPr>
          </w:p>
          <w:p w14:paraId="278BBA69" w14:textId="77777777" w:rsidR="00467E96" w:rsidRDefault="00D6684A">
            <w:pPr>
              <w:rPr>
                <w:rFonts w:asciiTheme="majorHAnsi" w:hAnsiTheme="majorHAnsi" w:cstheme="minorHAnsi"/>
                <w:sz w:val="20"/>
                <w:szCs w:val="20"/>
                <w:lang w:val="en-US"/>
              </w:rPr>
            </w:pPr>
            <w:r w:rsidRPr="00697D37">
              <w:rPr>
                <w:rFonts w:asciiTheme="majorHAnsi" w:hAnsiTheme="majorHAnsi" w:cstheme="minorHAnsi"/>
                <w:sz w:val="20"/>
                <w:szCs w:val="20"/>
                <w:lang w:val="en-US"/>
              </w:rPr>
              <w:t>Componente 3.4: Integrazione degli standard di risparmio energetico nei progetti di r</w:t>
            </w:r>
            <w:r w:rsidRPr="00697D37">
              <w:rPr>
                <w:rFonts w:asciiTheme="majorHAnsi" w:hAnsiTheme="majorHAnsi" w:cstheme="minorHAnsi"/>
                <w:sz w:val="20"/>
                <w:szCs w:val="20"/>
                <w:lang w:val="en-US"/>
              </w:rPr>
              <w:t>istrutturazione e utilizzo di strumenti di monitoraggio adeguati.</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67B1421" w14:textId="77777777" w:rsidR="00712A44" w:rsidRPr="00C45D66" w:rsidRDefault="00712A44" w:rsidP="00AC2411">
            <w:pPr>
              <w:rPr>
                <w:rFonts w:asciiTheme="majorHAnsi" w:hAnsiTheme="majorHAnsi" w:cstheme="minorHAnsi"/>
                <w:sz w:val="20"/>
                <w:szCs w:val="20"/>
                <w:lang w:val="en-GB"/>
              </w:rPr>
            </w:pPr>
          </w:p>
          <w:p w14:paraId="2AC0027E" w14:textId="77777777" w:rsidR="00712A44" w:rsidRPr="00C45D66" w:rsidRDefault="00712A44" w:rsidP="00AC2411">
            <w:pPr>
              <w:rPr>
                <w:rFonts w:asciiTheme="majorHAnsi" w:hAnsiTheme="majorHAnsi" w:cstheme="minorHAnsi"/>
                <w:sz w:val="20"/>
                <w:szCs w:val="20"/>
                <w:lang w:val="en-GB"/>
              </w:rPr>
            </w:pPr>
          </w:p>
          <w:p w14:paraId="232C60B6" w14:textId="77777777" w:rsidR="00712A44" w:rsidRPr="00C45D66" w:rsidRDefault="00712A44" w:rsidP="00AC2411">
            <w:pPr>
              <w:rPr>
                <w:rFonts w:asciiTheme="majorHAnsi" w:hAnsiTheme="majorHAnsi" w:cstheme="minorHAnsi"/>
                <w:sz w:val="20"/>
                <w:szCs w:val="20"/>
                <w:lang w:val="en-GB"/>
              </w:rPr>
            </w:pPr>
          </w:p>
          <w:p w14:paraId="7886DDC9" w14:textId="77777777" w:rsidR="00712A44" w:rsidRPr="00C45D66" w:rsidRDefault="00712A44" w:rsidP="00AC2411">
            <w:pPr>
              <w:rPr>
                <w:rFonts w:asciiTheme="majorHAnsi" w:hAnsiTheme="majorHAnsi" w:cstheme="minorHAnsi"/>
                <w:sz w:val="20"/>
                <w:szCs w:val="20"/>
                <w:lang w:val="en-GB"/>
              </w:rPr>
            </w:pPr>
          </w:p>
          <w:p w14:paraId="68F766A5" w14:textId="77777777" w:rsidR="00712A44" w:rsidRPr="00C45D66" w:rsidRDefault="00712A44" w:rsidP="00AC2411">
            <w:pPr>
              <w:rPr>
                <w:rFonts w:asciiTheme="majorHAnsi" w:hAnsiTheme="majorHAnsi" w:cstheme="minorHAnsi"/>
                <w:sz w:val="20"/>
                <w:szCs w:val="20"/>
                <w:lang w:val="en-GB"/>
              </w:rPr>
            </w:pPr>
          </w:p>
          <w:p w14:paraId="7629C73E" w14:textId="77777777" w:rsidR="00467E96" w:rsidRDefault="00D6684A">
            <w:pPr>
              <w:rPr>
                <w:rFonts w:asciiTheme="majorHAnsi" w:hAnsiTheme="majorHAnsi" w:cstheme="minorHAnsi"/>
                <w:sz w:val="20"/>
                <w:szCs w:val="20"/>
                <w:lang w:val="en-GB"/>
              </w:rPr>
            </w:pPr>
            <w:r w:rsidRPr="00C45D66">
              <w:rPr>
                <w:rFonts w:asciiTheme="majorHAnsi" w:hAnsiTheme="majorHAnsi" w:cstheme="minorHAnsi"/>
                <w:sz w:val="20"/>
                <w:szCs w:val="20"/>
                <w:lang w:val="en-GB"/>
              </w:rPr>
              <w:t>Capo squadra</w:t>
            </w:r>
          </w:p>
          <w:p w14:paraId="3BCD86AA" w14:textId="77777777" w:rsidR="00712A44" w:rsidRPr="00C45D66" w:rsidRDefault="00712A44" w:rsidP="00AC2411">
            <w:pPr>
              <w:rPr>
                <w:rFonts w:asciiTheme="majorHAnsi" w:hAnsiTheme="majorHAnsi" w:cstheme="minorHAnsi"/>
                <w:sz w:val="20"/>
                <w:szCs w:val="20"/>
                <w:lang w:val="en-GB"/>
              </w:rPr>
            </w:pP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6B40C63"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Nome e indirizzo della formazione</w:t>
            </w:r>
          </w:p>
          <w:p w14:paraId="544C09A1"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centro/scuola professionale/altro</w:t>
            </w:r>
          </w:p>
          <w:p w14:paraId="041A5343" w14:textId="77777777" w:rsidR="00467E96" w:rsidRDefault="00D6684A">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organizzazione:</w:t>
            </w:r>
          </w:p>
          <w:p w14:paraId="00F8E8CA" w14:textId="77777777" w:rsidR="00467E96" w:rsidRDefault="00D6684A">
            <w:pPr>
              <w:rPr>
                <w:rFonts w:asciiTheme="majorHAnsi" w:hAnsiTheme="majorHAnsi" w:cstheme="minorHAnsi"/>
                <w:sz w:val="20"/>
                <w:szCs w:val="20"/>
                <w:lang w:val="en-GB"/>
              </w:rPr>
            </w:pPr>
            <w:r>
              <w:rPr>
                <w:rFonts w:asciiTheme="majorHAnsi" w:hAnsiTheme="majorHAnsi" w:cstheme="minorHAnsi"/>
                <w:sz w:val="20"/>
                <w:szCs w:val="20"/>
                <w:lang w:val="en-GB"/>
              </w:rPr>
              <w:t xml:space="preserve">In linea </w:t>
            </w:r>
          </w:p>
          <w:p w14:paraId="680750BE" w14:textId="77777777" w:rsidR="00712A44" w:rsidRPr="006E1CE0" w:rsidRDefault="00712A44" w:rsidP="00AC2411">
            <w:pPr>
              <w:rPr>
                <w:rFonts w:asciiTheme="majorHAnsi" w:hAnsiTheme="majorHAnsi" w:cstheme="minorHAnsi"/>
                <w:sz w:val="20"/>
                <w:szCs w:val="20"/>
                <w:lang w:val="en-GB"/>
              </w:rPr>
            </w:pPr>
          </w:p>
          <w:p w14:paraId="7BB16E2D"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Nome/i del/i formatore/i</w:t>
            </w:r>
          </w:p>
          <w:p w14:paraId="60DCA1E4"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e le sue funzioni:</w:t>
            </w:r>
          </w:p>
          <w:p w14:paraId="0B3B9740" w14:textId="77777777" w:rsidR="00467E96" w:rsidRDefault="00D6684A">
            <w:pPr>
              <w:rPr>
                <w:rFonts w:asciiTheme="majorHAnsi" w:hAnsiTheme="majorHAnsi" w:cstheme="minorHAnsi"/>
                <w:sz w:val="20"/>
                <w:szCs w:val="20"/>
                <w:lang w:val="en-GB"/>
              </w:rPr>
            </w:pPr>
            <w:r>
              <w:rPr>
                <w:rFonts w:asciiTheme="majorHAnsi" w:hAnsiTheme="majorHAnsi" w:cstheme="minorHAnsi"/>
                <w:sz w:val="20"/>
                <w:szCs w:val="20"/>
                <w:lang w:val="en-GB"/>
              </w:rPr>
              <w:t xml:space="preserve">Evangelia Sotiropoulou </w:t>
            </w:r>
          </w:p>
          <w:p w14:paraId="0826298D" w14:textId="77777777" w:rsidR="00467E96" w:rsidRDefault="00D6684A">
            <w:pPr>
              <w:rPr>
                <w:rFonts w:asciiTheme="majorHAnsi" w:hAnsiTheme="majorHAnsi" w:cstheme="minorHAnsi"/>
                <w:sz w:val="20"/>
                <w:szCs w:val="20"/>
                <w:lang w:val="en-GB"/>
              </w:rPr>
            </w:pPr>
            <w:r>
              <w:rPr>
                <w:rFonts w:asciiTheme="majorHAnsi" w:hAnsiTheme="majorHAnsi" w:cstheme="minorHAnsi"/>
                <w:sz w:val="20"/>
                <w:szCs w:val="20"/>
                <w:lang w:val="en-GB"/>
              </w:rPr>
              <w:t>Kyrkos Vasileios</w:t>
            </w:r>
          </w:p>
          <w:p w14:paraId="3B14BBA6" w14:textId="77777777" w:rsidR="00712A44" w:rsidRPr="006E1CE0" w:rsidRDefault="00712A44" w:rsidP="00AC2411">
            <w:pPr>
              <w:ind w:left="65" w:hanging="77"/>
              <w:rPr>
                <w:rFonts w:asciiTheme="majorHAnsi" w:hAnsiTheme="majorHAnsi" w:cstheme="minorHAnsi"/>
                <w:sz w:val="20"/>
                <w:szCs w:val="20"/>
                <w:lang w:val="en-GB"/>
              </w:rPr>
            </w:pPr>
          </w:p>
          <w:p w14:paraId="256F9657"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Ore di formazione: </w:t>
            </w:r>
            <w:r>
              <w:rPr>
                <w:rFonts w:asciiTheme="majorHAnsi" w:hAnsiTheme="majorHAnsi" w:cstheme="minorHAnsi"/>
                <w:sz w:val="20"/>
                <w:szCs w:val="20"/>
                <w:lang w:val="en-GB"/>
              </w:rPr>
              <w:t xml:space="preserve">9 </w:t>
            </w:r>
            <w:r w:rsidRPr="006E1CE0">
              <w:rPr>
                <w:rFonts w:asciiTheme="majorHAnsi" w:hAnsiTheme="majorHAnsi" w:cstheme="minorHAnsi"/>
                <w:sz w:val="20"/>
                <w:szCs w:val="20"/>
                <w:lang w:val="en-GB"/>
              </w:rPr>
              <w:t>ore</w:t>
            </w:r>
          </w:p>
          <w:p w14:paraId="44E74293" w14:textId="77777777" w:rsidR="00712A44" w:rsidRPr="006E1CE0" w:rsidRDefault="00712A44" w:rsidP="00AC2411">
            <w:pPr>
              <w:rPr>
                <w:rFonts w:asciiTheme="majorHAnsi" w:hAnsiTheme="majorHAnsi" w:cstheme="minorHAnsi"/>
                <w:sz w:val="20"/>
                <w:szCs w:val="20"/>
                <w:lang w:val="en-GB"/>
              </w:rPr>
            </w:pPr>
          </w:p>
          <w:p w14:paraId="76F1D95D"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Profilo dell'azienda o delle aziende coinvolte</w:t>
            </w:r>
          </w:p>
          <w:p w14:paraId="372CCE6E"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nell'apprendimento pianificato basato sul lavoro:</w:t>
            </w:r>
          </w:p>
          <w:p w14:paraId="4CF81F5D" w14:textId="77777777" w:rsidR="00467E96" w:rsidRDefault="00D6684A">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Imprese di costruzione e ristrutturazione che partecipano a Renovup IO3 </w:t>
            </w:r>
            <w:r>
              <w:rPr>
                <w:rFonts w:asciiTheme="majorHAnsi" w:hAnsiTheme="majorHAnsi" w:cstheme="minorHAnsi"/>
                <w:sz w:val="20"/>
                <w:szCs w:val="20"/>
                <w:lang w:val="en-GB"/>
              </w:rPr>
              <w:t>- IO4: NIRIKOS SA e</w:t>
            </w:r>
            <w:r>
              <w:rPr>
                <w:rFonts w:asciiTheme="majorHAnsi" w:hAnsiTheme="majorHAnsi" w:cstheme="minorHAnsi"/>
                <w:sz w:val="20"/>
                <w:szCs w:val="20"/>
                <w:lang w:val="en-GB"/>
              </w:rPr>
              <w:t xml:space="preserve"> ERETBO SA.</w:t>
            </w:r>
          </w:p>
          <w:p w14:paraId="65D7FE9C" w14:textId="77777777" w:rsidR="00712A44" w:rsidRPr="00A36176" w:rsidRDefault="00712A44" w:rsidP="00AC2411">
            <w:pPr>
              <w:ind w:left="34" w:hanging="34"/>
              <w:rPr>
                <w:rFonts w:asciiTheme="majorHAnsi" w:hAnsiTheme="majorHAnsi" w:cstheme="minorHAnsi"/>
                <w:sz w:val="20"/>
                <w:szCs w:val="20"/>
                <w:lang w:val="en-GB"/>
              </w:rPr>
            </w:pPr>
          </w:p>
          <w:p w14:paraId="2A4F9FFC" w14:textId="77777777" w:rsidR="00712A44" w:rsidRPr="006E1CE0" w:rsidRDefault="00712A44" w:rsidP="00AC2411">
            <w:pPr>
              <w:rPr>
                <w:rFonts w:asciiTheme="majorHAnsi" w:hAnsiTheme="majorHAnsi" w:cstheme="minorHAnsi"/>
                <w:sz w:val="20"/>
                <w:szCs w:val="20"/>
                <w:lang w:val="en-GB"/>
              </w:rPr>
            </w:pPr>
          </w:p>
        </w:tc>
      </w:tr>
      <w:tr w:rsidR="00712A44" w:rsidRPr="00F47FF1" w14:paraId="21B245A1"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1C63E4CF"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Processo di insegnamento e apprendimento</w:t>
            </w:r>
          </w:p>
          <w:p w14:paraId="3F4DAB52" w14:textId="77777777" w:rsidR="00467E96" w:rsidRDefault="00D6684A">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(Risultato dell'IO3 di RENOVUP, che sperimenta con formatori SM e TL gli </w:t>
            </w:r>
            <w:r w:rsidRPr="006E1CE0">
              <w:rPr>
                <w:rFonts w:asciiTheme="majorHAnsi" w:hAnsiTheme="majorHAnsi"/>
                <w:sz w:val="20"/>
                <w:szCs w:val="20"/>
                <w:lang w:val="en-GB"/>
              </w:rPr>
              <w:t>"Strumenti didattici per la professionalizzazione dei capocantiere e dei capi squadra nei lavori di ristrutturazione edilizia, progettati in relazione alle situazioni di lavoro" (IO1-A3b e A4 e IO2-A1).</w:t>
            </w:r>
          </w:p>
        </w:tc>
      </w:tr>
      <w:tr w:rsidR="00712A44" w:rsidRPr="00F47FF1" w14:paraId="2602D064"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F25E6FD"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Obiettivi di apprendimento:</w:t>
            </w:r>
          </w:p>
          <w:p w14:paraId="7C1B45E8" w14:textId="77777777" w:rsidR="00467E96" w:rsidRDefault="00D6684A">
            <w:pPr>
              <w:ind w:left="720"/>
              <w:rPr>
                <w:rFonts w:cstheme="minorHAnsi"/>
                <w:sz w:val="20"/>
                <w:szCs w:val="20"/>
                <w:lang w:val="en-GB"/>
              </w:rPr>
            </w:pPr>
            <w:r w:rsidRPr="006E1CE0">
              <w:rPr>
                <w:rFonts w:asciiTheme="majorHAnsi" w:hAnsiTheme="majorHAnsi" w:cstheme="minorHAnsi"/>
                <w:sz w:val="20"/>
                <w:szCs w:val="20"/>
                <w:lang w:val="en-GB"/>
              </w:rPr>
              <w:sym w:font="Wingdings" w:char="F03F"/>
            </w:r>
            <w:r w:rsidRPr="00697D37">
              <w:rPr>
                <w:rFonts w:cstheme="minorHAnsi"/>
                <w:sz w:val="20"/>
                <w:szCs w:val="20"/>
                <w:lang w:val="en-GB"/>
              </w:rPr>
              <w:t xml:space="preserve"> Acquisire conoscenze s</w:t>
            </w:r>
            <w:r w:rsidRPr="00697D37">
              <w:rPr>
                <w:rFonts w:cstheme="minorHAnsi"/>
                <w:sz w:val="20"/>
                <w:szCs w:val="20"/>
                <w:lang w:val="en-GB"/>
              </w:rPr>
              <w:t>ui principali fattori politici e legislativi, rilevanti per la ristrutturazione del risparmio energetico.</w:t>
            </w:r>
          </w:p>
          <w:p w14:paraId="3D55D8DB" w14:textId="77777777" w:rsidR="00467E96" w:rsidRDefault="00D6684A">
            <w:pPr>
              <w:ind w:left="720"/>
              <w:rPr>
                <w:rFonts w:cstheme="minorHAnsi"/>
                <w:sz w:val="20"/>
                <w:szCs w:val="20"/>
                <w:lang w:val="en-GB"/>
              </w:rPr>
            </w:pPr>
            <w:r w:rsidRPr="006E1CE0">
              <w:rPr>
                <w:rFonts w:asciiTheme="majorHAnsi" w:hAnsiTheme="majorHAnsi" w:cstheme="minorHAnsi"/>
                <w:sz w:val="20"/>
                <w:szCs w:val="20"/>
                <w:lang w:val="en-GB"/>
              </w:rPr>
              <w:sym w:font="Wingdings" w:char="F03F"/>
            </w:r>
            <w:r w:rsidRPr="00697D37">
              <w:rPr>
                <w:rFonts w:cstheme="minorHAnsi"/>
                <w:sz w:val="20"/>
                <w:szCs w:val="20"/>
                <w:lang w:val="en-GB"/>
              </w:rPr>
              <w:t xml:space="preserve"> Spiegare i principi costruttivi, le tecniche e i prodotti chiave per una ristrutturazione a risparmio energetico attraverso casi di studio</w:t>
            </w:r>
            <w:r w:rsidRPr="006E1CE0">
              <w:rPr>
                <w:rFonts w:asciiTheme="majorHAnsi" w:hAnsiTheme="majorHAnsi" w:cstheme="minorHAnsi"/>
                <w:sz w:val="20"/>
                <w:szCs w:val="20"/>
                <w:lang w:val="en-GB"/>
              </w:rPr>
              <w:sym w:font="Wingdings" w:char="F03F"/>
            </w:r>
            <w:r w:rsidRPr="00697D37">
              <w:rPr>
                <w:rFonts w:cstheme="minorHAnsi"/>
                <w:sz w:val="20"/>
                <w:szCs w:val="20"/>
                <w:lang w:val="en-GB"/>
              </w:rPr>
              <w:t xml:space="preserve"> Spiegare</w:t>
            </w:r>
            <w:r w:rsidRPr="00697D37">
              <w:rPr>
                <w:rFonts w:cstheme="minorHAnsi"/>
                <w:sz w:val="20"/>
                <w:szCs w:val="20"/>
                <w:lang w:val="en-GB"/>
              </w:rPr>
              <w:t xml:space="preserve"> i principi costruttivi, le tecniche e i prodotti per una ristrutturazione a risparmio energetico</w:t>
            </w:r>
          </w:p>
          <w:p w14:paraId="216D21E7" w14:textId="77777777" w:rsidR="00712A44" w:rsidRPr="00697D37" w:rsidRDefault="00712A44" w:rsidP="00AC2411">
            <w:pPr>
              <w:ind w:left="720"/>
              <w:rPr>
                <w:rFonts w:cstheme="minorHAnsi"/>
                <w:sz w:val="20"/>
                <w:szCs w:val="20"/>
                <w:lang w:val="en-GB"/>
              </w:rPr>
            </w:pPr>
          </w:p>
          <w:p w14:paraId="72BA544F"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Contenuto (a seconda dei contesti nazionali specifici):</w:t>
            </w:r>
          </w:p>
          <w:p w14:paraId="71416025" w14:textId="77777777" w:rsidR="00467E96" w:rsidRDefault="00D6684A">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97D37">
              <w:rPr>
                <w:rFonts w:asciiTheme="majorHAnsi" w:hAnsiTheme="majorHAnsi" w:cstheme="minorHAnsi"/>
                <w:sz w:val="20"/>
                <w:szCs w:val="20"/>
                <w:lang w:val="en-GB"/>
              </w:rPr>
              <w:t xml:space="preserve">  Regolamenti e requisiti per la ristrutturazione a risparmio energetico </w:t>
            </w:r>
          </w:p>
          <w:p w14:paraId="7412589C" w14:textId="77777777" w:rsidR="00467E96" w:rsidRDefault="00D6684A">
            <w:pPr>
              <w:ind w:left="743"/>
              <w:rPr>
                <w:rFonts w:asciiTheme="majorHAnsi" w:hAnsiTheme="majorHAnsi" w:cstheme="minorHAnsi"/>
                <w:sz w:val="20"/>
                <w:szCs w:val="20"/>
                <w:lang w:val="en-GB"/>
              </w:rPr>
            </w:pPr>
            <w:r w:rsidRPr="00697D37">
              <w:rPr>
                <w:rFonts w:asciiTheme="majorHAnsi" w:hAnsiTheme="majorHAnsi" w:cstheme="minorHAnsi"/>
                <w:sz w:val="20"/>
                <w:szCs w:val="20"/>
                <w:lang w:val="en-GB"/>
              </w:rPr>
              <w:t>I principali driver politici e legislativi della ristrutturazione per il risparmio energetico</w:t>
            </w:r>
          </w:p>
          <w:p w14:paraId="7EDE4B89" w14:textId="77777777" w:rsidR="00467E96" w:rsidRDefault="00D6684A">
            <w:pPr>
              <w:ind w:left="743"/>
              <w:rPr>
                <w:rFonts w:asciiTheme="majorHAnsi" w:hAnsiTheme="majorHAnsi" w:cstheme="minorHAnsi"/>
                <w:sz w:val="20"/>
                <w:szCs w:val="20"/>
                <w:lang w:val="en-GB"/>
              </w:rPr>
            </w:pPr>
            <w:r w:rsidRPr="00697D37">
              <w:rPr>
                <w:rFonts w:asciiTheme="majorHAnsi" w:hAnsiTheme="majorHAnsi" w:cstheme="minorHAnsi"/>
                <w:sz w:val="20"/>
                <w:szCs w:val="20"/>
                <w:lang w:val="en-GB"/>
              </w:rPr>
              <w:t>Spiegare i termini e le unità energetiche chiave associate agli edifici ad alta efficien</w:t>
            </w:r>
            <w:r w:rsidRPr="00697D37">
              <w:rPr>
                <w:rFonts w:asciiTheme="majorHAnsi" w:hAnsiTheme="majorHAnsi" w:cstheme="minorHAnsi"/>
                <w:sz w:val="20"/>
                <w:szCs w:val="20"/>
                <w:lang w:val="en-GB"/>
              </w:rPr>
              <w:t>za energetica.</w:t>
            </w:r>
          </w:p>
          <w:p w14:paraId="3104B225" w14:textId="77777777" w:rsidR="00712A44" w:rsidRPr="00697D37" w:rsidRDefault="00712A44" w:rsidP="00AC2411">
            <w:pPr>
              <w:ind w:left="743"/>
              <w:rPr>
                <w:rFonts w:asciiTheme="majorHAnsi" w:hAnsiTheme="majorHAnsi" w:cstheme="minorHAnsi"/>
                <w:sz w:val="20"/>
                <w:szCs w:val="20"/>
                <w:lang w:val="en-GB"/>
              </w:rPr>
            </w:pPr>
          </w:p>
          <w:p w14:paraId="1C32F429" w14:textId="77777777" w:rsidR="00467E96" w:rsidRDefault="00D6684A">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97D37">
              <w:rPr>
                <w:rFonts w:asciiTheme="majorHAnsi" w:hAnsiTheme="majorHAnsi" w:cstheme="minorHAnsi"/>
                <w:sz w:val="20"/>
                <w:szCs w:val="20"/>
                <w:lang w:val="en-GB"/>
              </w:rPr>
              <w:t xml:space="preserve">Principi costruttivi, tecniche e prodotti per la ristrutturazione a risparmio energetico </w:t>
            </w:r>
          </w:p>
          <w:p w14:paraId="69CD7DA4" w14:textId="77777777" w:rsidR="00467E96" w:rsidRDefault="00D6684A">
            <w:pPr>
              <w:ind w:left="743"/>
              <w:rPr>
                <w:rFonts w:asciiTheme="majorHAnsi" w:hAnsiTheme="majorHAnsi" w:cstheme="minorHAnsi"/>
                <w:sz w:val="20"/>
                <w:szCs w:val="20"/>
                <w:lang w:val="en-GB"/>
              </w:rPr>
            </w:pPr>
            <w:r w:rsidRPr="00697D37">
              <w:rPr>
                <w:rFonts w:asciiTheme="majorHAnsi" w:hAnsiTheme="majorHAnsi" w:cstheme="minorHAnsi"/>
                <w:sz w:val="20"/>
                <w:szCs w:val="20"/>
                <w:lang w:val="en-GB"/>
              </w:rPr>
              <w:t xml:space="preserve">Isolamento continuo Ponte termico e permeabilità all'aria </w:t>
            </w:r>
          </w:p>
          <w:p w14:paraId="0B59F7FD" w14:textId="77777777" w:rsidR="00467E96" w:rsidRDefault="00D6684A">
            <w:pPr>
              <w:ind w:left="743"/>
              <w:rPr>
                <w:rFonts w:asciiTheme="majorHAnsi" w:hAnsiTheme="majorHAnsi" w:cstheme="minorHAnsi"/>
                <w:sz w:val="20"/>
                <w:szCs w:val="20"/>
                <w:lang w:val="en-GB"/>
              </w:rPr>
            </w:pPr>
            <w:r w:rsidRPr="00697D37">
              <w:rPr>
                <w:rFonts w:asciiTheme="majorHAnsi" w:hAnsiTheme="majorHAnsi" w:cstheme="minorHAnsi"/>
                <w:sz w:val="20"/>
                <w:szCs w:val="20"/>
                <w:lang w:val="en-GB"/>
              </w:rPr>
              <w:t xml:space="preserve">Sistemi di ventilazione e casi di studio </w:t>
            </w:r>
          </w:p>
          <w:p w14:paraId="158B5E9C" w14:textId="77777777" w:rsidR="00712A44" w:rsidRPr="00697D37" w:rsidRDefault="00712A44" w:rsidP="00AC2411">
            <w:pPr>
              <w:ind w:left="743"/>
              <w:rPr>
                <w:rFonts w:asciiTheme="majorHAnsi" w:hAnsiTheme="majorHAnsi" w:cstheme="minorHAnsi"/>
                <w:sz w:val="20"/>
                <w:szCs w:val="20"/>
                <w:lang w:val="en-GB"/>
              </w:rPr>
            </w:pPr>
          </w:p>
          <w:p w14:paraId="1EB934E8" w14:textId="77777777" w:rsidR="00467E96" w:rsidRDefault="00D6684A">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97D37">
              <w:rPr>
                <w:rFonts w:asciiTheme="majorHAnsi" w:hAnsiTheme="majorHAnsi" w:cstheme="minorHAnsi"/>
                <w:sz w:val="20"/>
                <w:szCs w:val="20"/>
                <w:lang w:val="en-GB"/>
              </w:rPr>
              <w:t xml:space="preserve">Il profilo energetico degli edifici e il ruolo del calore </w:t>
            </w:r>
          </w:p>
          <w:p w14:paraId="422F5E88" w14:textId="77777777" w:rsidR="00467E96" w:rsidRDefault="00D6684A">
            <w:pPr>
              <w:ind w:left="743"/>
              <w:rPr>
                <w:rFonts w:asciiTheme="majorHAnsi" w:hAnsiTheme="majorHAnsi" w:cstheme="minorHAnsi"/>
                <w:sz w:val="20"/>
                <w:szCs w:val="20"/>
                <w:lang w:val="en-GB"/>
              </w:rPr>
            </w:pPr>
            <w:r w:rsidRPr="00697D37">
              <w:rPr>
                <w:rFonts w:asciiTheme="majorHAnsi" w:hAnsiTheme="majorHAnsi" w:cstheme="minorHAnsi"/>
                <w:sz w:val="20"/>
                <w:szCs w:val="20"/>
                <w:lang w:val="en-GB"/>
              </w:rPr>
              <w:t xml:space="preserve"> Le modalità di trasferimento del calore e i principi di trasferimento del calore</w:t>
            </w:r>
          </w:p>
          <w:p w14:paraId="2E4A4E5D" w14:textId="77777777" w:rsidR="00467E96" w:rsidRDefault="00D6684A">
            <w:pPr>
              <w:rPr>
                <w:rFonts w:asciiTheme="majorHAnsi" w:hAnsiTheme="majorHAnsi" w:cstheme="minorHAnsi"/>
                <w:sz w:val="20"/>
                <w:szCs w:val="20"/>
                <w:lang w:val="en-GB"/>
              </w:rPr>
            </w:pPr>
            <w:r w:rsidRPr="00697D37">
              <w:rPr>
                <w:rFonts w:asciiTheme="majorHAnsi" w:hAnsiTheme="majorHAnsi" w:cstheme="minorHAnsi"/>
                <w:sz w:val="20"/>
                <w:szCs w:val="20"/>
                <w:lang w:val="en-GB"/>
              </w:rPr>
              <w:t xml:space="preserve">                 Fattori che influenzano l'uso dell'energia negli edifici</w:t>
            </w:r>
          </w:p>
          <w:p w14:paraId="73AD2025" w14:textId="77777777" w:rsidR="00712A44" w:rsidRDefault="00712A44" w:rsidP="00AC2411">
            <w:pPr>
              <w:rPr>
                <w:rFonts w:asciiTheme="majorHAnsi" w:hAnsiTheme="majorHAnsi" w:cstheme="minorHAnsi"/>
                <w:sz w:val="20"/>
                <w:szCs w:val="20"/>
                <w:lang w:val="en-GB"/>
              </w:rPr>
            </w:pPr>
          </w:p>
          <w:p w14:paraId="53B72DE4"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Metodi e strumenti di insegnamento/appre</w:t>
            </w:r>
            <w:r w:rsidRPr="006E1CE0">
              <w:rPr>
                <w:rFonts w:asciiTheme="majorHAnsi" w:hAnsiTheme="majorHAnsi" w:cstheme="minorHAnsi"/>
                <w:b/>
                <w:sz w:val="20"/>
                <w:szCs w:val="20"/>
                <w:lang w:val="en-GB"/>
              </w:rPr>
              <w:t>ndimento</w:t>
            </w:r>
          </w:p>
          <w:p w14:paraId="356866CF" w14:textId="77777777" w:rsidR="00467E96" w:rsidRDefault="00D6684A">
            <w:pPr>
              <w:rPr>
                <w:rFonts w:asciiTheme="majorHAnsi" w:hAnsiTheme="majorHAnsi" w:cstheme="minorHAnsi"/>
                <w:sz w:val="20"/>
                <w:szCs w:val="20"/>
                <w:lang w:val="en-GB"/>
              </w:rPr>
            </w:pPr>
            <w:r w:rsidRPr="00697D37">
              <w:rPr>
                <w:rFonts w:asciiTheme="majorHAnsi" w:hAnsiTheme="majorHAnsi" w:cstheme="minorHAnsi"/>
                <w:sz w:val="20"/>
                <w:szCs w:val="20"/>
                <w:lang w:val="en-GB"/>
              </w:rPr>
              <w:t>Il corso di formazione ha combinato parti teoriche e pratiche, risorse multimediali e situazioni professionali.</w:t>
            </w:r>
          </w:p>
          <w:p w14:paraId="013CEB05" w14:textId="77777777" w:rsidR="00467E96" w:rsidRDefault="00D6684A">
            <w:pPr>
              <w:rPr>
                <w:rFonts w:asciiTheme="majorHAnsi" w:hAnsiTheme="majorHAnsi" w:cstheme="minorHAnsi"/>
                <w:sz w:val="20"/>
                <w:szCs w:val="20"/>
                <w:lang w:val="en-GB"/>
              </w:rPr>
            </w:pPr>
            <w:r w:rsidRPr="00697D37">
              <w:rPr>
                <w:rFonts w:asciiTheme="majorHAnsi" w:hAnsiTheme="majorHAnsi" w:cstheme="minorHAnsi"/>
                <w:sz w:val="20"/>
                <w:szCs w:val="20"/>
                <w:lang w:val="en-GB"/>
              </w:rPr>
              <w:t>Modalità: Online</w:t>
            </w:r>
          </w:p>
          <w:p w14:paraId="1910CDCD" w14:textId="77777777" w:rsidR="00467E96" w:rsidRDefault="00D6684A">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Risorse didattiche: </w:t>
            </w:r>
            <w:r>
              <w:rPr>
                <w:rFonts w:asciiTheme="majorHAnsi" w:hAnsiTheme="majorHAnsi" w:cstheme="minorHAnsi"/>
                <w:sz w:val="20"/>
                <w:szCs w:val="20"/>
                <w:lang w:val="en-GB"/>
              </w:rPr>
              <w:t xml:space="preserve">Power point, domande e risposte, valutazioni </w:t>
            </w:r>
          </w:p>
          <w:p w14:paraId="34B3E0AE" w14:textId="77777777" w:rsidR="00467E96" w:rsidRDefault="00D6684A">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Organizzazione del processo di formazione nelle azie</w:t>
            </w:r>
            <w:r w:rsidRPr="006E1CE0">
              <w:rPr>
                <w:rFonts w:asciiTheme="majorHAnsi" w:hAnsiTheme="majorHAnsi" w:cstheme="minorHAnsi"/>
                <w:b/>
                <w:sz w:val="20"/>
                <w:szCs w:val="20"/>
                <w:lang w:val="en-GB"/>
              </w:rPr>
              <w:t>nde</w:t>
            </w:r>
          </w:p>
          <w:p w14:paraId="73BF42D2" w14:textId="77777777" w:rsidR="00467E96" w:rsidRDefault="00D6684A">
            <w:pPr>
              <w:pStyle w:val="Paragraphedeliste"/>
              <w:ind w:left="0"/>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Nessuno, il processo di formazione sperimentale è stato completato </w:t>
            </w:r>
            <w:r>
              <w:rPr>
                <w:rFonts w:asciiTheme="majorHAnsi" w:hAnsiTheme="majorHAnsi" w:cstheme="minorHAnsi"/>
                <w:sz w:val="20"/>
                <w:szCs w:val="20"/>
                <w:lang w:val="en-GB"/>
              </w:rPr>
              <w:t xml:space="preserve">online con la partecipazione dei lavoratori. </w:t>
            </w:r>
          </w:p>
          <w:p w14:paraId="0B735F0D" w14:textId="77777777" w:rsidR="00467E96" w:rsidRDefault="00D6684A">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Valutazione dei risultati di apprendimento</w:t>
            </w:r>
          </w:p>
          <w:p w14:paraId="64122F0A" w14:textId="77777777" w:rsidR="00467E96" w:rsidRDefault="00D6684A">
            <w:pPr>
              <w:rPr>
                <w:rFonts w:asciiTheme="majorHAnsi" w:hAnsiTheme="majorHAnsi" w:cstheme="minorHAnsi"/>
                <w:sz w:val="20"/>
                <w:szCs w:val="20"/>
                <w:lang w:val="en-GB"/>
              </w:rPr>
            </w:pPr>
            <w:r w:rsidRPr="00597A11">
              <w:rPr>
                <w:rFonts w:asciiTheme="majorHAnsi" w:hAnsiTheme="majorHAnsi" w:cstheme="minorHAnsi"/>
                <w:sz w:val="20"/>
                <w:szCs w:val="20"/>
                <w:lang w:val="en-GB"/>
              </w:rPr>
              <w:t xml:space="preserve">Valutazioni sul Blocco 3 </w:t>
            </w:r>
            <w:r>
              <w:rPr>
                <w:rFonts w:asciiTheme="majorHAnsi" w:hAnsiTheme="majorHAnsi" w:cstheme="minorHAnsi"/>
                <w:sz w:val="20"/>
                <w:szCs w:val="20"/>
                <w:lang w:val="en-GB"/>
              </w:rPr>
              <w:t>che sono state distribuite dopo la fine della formazione per assicurare il successo dei risultati di apprendimento.</w:t>
            </w:r>
          </w:p>
          <w:p w14:paraId="28A3911D" w14:textId="77777777" w:rsidR="00712A44" w:rsidRPr="006E1CE0" w:rsidRDefault="00712A44" w:rsidP="00AC2411">
            <w:pPr>
              <w:rPr>
                <w:rFonts w:asciiTheme="majorHAnsi" w:hAnsiTheme="majorHAnsi" w:cstheme="minorHAnsi"/>
                <w:b/>
                <w:sz w:val="20"/>
                <w:szCs w:val="20"/>
                <w:lang w:val="en-GB"/>
              </w:rPr>
            </w:pPr>
          </w:p>
        </w:tc>
      </w:tr>
    </w:tbl>
    <w:p w14:paraId="55015169" w14:textId="77777777" w:rsidR="00630C7F" w:rsidRDefault="00630C7F" w:rsidP="00630C7F">
      <w:pPr>
        <w:spacing w:after="119"/>
        <w:rPr>
          <w:rFonts w:asciiTheme="majorHAnsi" w:hAnsiTheme="majorHAnsi"/>
          <w:sz w:val="20"/>
          <w:szCs w:val="20"/>
          <w:lang w:val="en-GB"/>
        </w:rPr>
      </w:pPr>
    </w:p>
    <w:p w14:paraId="2E9D151E" w14:textId="77777777" w:rsidR="00467E96" w:rsidRDefault="00D6684A">
      <w:pPr>
        <w:jc w:val="both"/>
        <w:rPr>
          <w:rFonts w:asciiTheme="majorHAnsi" w:hAnsiTheme="majorHAnsi"/>
          <w:b/>
          <w:bCs/>
          <w:sz w:val="20"/>
          <w:szCs w:val="20"/>
          <w:lang w:val="en-GB"/>
        </w:rPr>
      </w:pPr>
      <w:r>
        <w:rPr>
          <w:rFonts w:asciiTheme="majorHAnsi" w:hAnsiTheme="majorHAnsi"/>
          <w:b/>
          <w:bCs/>
          <w:noProof/>
          <w:sz w:val="20"/>
          <w:szCs w:val="20"/>
          <w:lang w:val="en-GB"/>
        </w:rPr>
        <mc:AlternateContent>
          <mc:Choice Requires="wpg">
            <w:drawing>
              <wp:anchor distT="0" distB="0" distL="114300" distR="114300" simplePos="0" relativeHeight="251711488" behindDoc="0" locked="0" layoutInCell="1" allowOverlap="1" wp14:anchorId="6C10B50F" wp14:editId="57FEFE1A">
                <wp:simplePos x="0" y="0"/>
                <wp:positionH relativeFrom="column">
                  <wp:posOffset>325526</wp:posOffset>
                </wp:positionH>
                <wp:positionV relativeFrom="paragraph">
                  <wp:posOffset>409727</wp:posOffset>
                </wp:positionV>
                <wp:extent cx="5988101" cy="4417695"/>
                <wp:effectExtent l="0" t="0" r="0" b="1905"/>
                <wp:wrapTopAndBottom/>
                <wp:docPr id="237131802" name="Groupe 3"/>
                <wp:cNvGraphicFramePr/>
                <a:graphic xmlns:a="http://schemas.openxmlformats.org/drawingml/2006/main">
                  <a:graphicData uri="http://schemas.microsoft.com/office/word/2010/wordprocessingGroup">
                    <wpg:wgp>
                      <wpg:cNvGrpSpPr/>
                      <wpg:grpSpPr>
                        <a:xfrm>
                          <a:off x="0" y="0"/>
                          <a:ext cx="5988101" cy="4417695"/>
                          <a:chOff x="0" y="0"/>
                          <a:chExt cx="5988101" cy="4417695"/>
                        </a:xfrm>
                      </wpg:grpSpPr>
                      <pic:pic xmlns:pic="http://schemas.openxmlformats.org/drawingml/2006/picture">
                        <pic:nvPicPr>
                          <pic:cNvPr id="1104834745" name="Εικόνα 1" descr="Εικόνα που περιέχει κείμενο, ηλεκτρονικές συσκευές, στιγμιότυπο οθόνης, λογισμικό&#10;&#10;Περιγραφή που δημιουργήθηκε αυτόματα"/>
                          <pic:cNvPicPr>
                            <a:picLocks noChangeAspect="1"/>
                          </pic:cNvPicPr>
                        </pic:nvPicPr>
                        <pic:blipFill rotWithShape="1">
                          <a:blip r:embed="rId41" cstate="print">
                            <a:extLst>
                              <a:ext uri="{28A0092B-C50C-407E-A947-70E740481C1C}">
                                <a14:useLocalDpi xmlns:a14="http://schemas.microsoft.com/office/drawing/2010/main" val="0"/>
                              </a:ext>
                            </a:extLst>
                          </a:blip>
                          <a:srcRect b="6678"/>
                          <a:stretch/>
                        </pic:blipFill>
                        <pic:spPr bwMode="auto">
                          <a:xfrm>
                            <a:off x="0" y="7316"/>
                            <a:ext cx="3410585" cy="17900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93213665" name="Εικόνα 1" descr="Εικόνα που περιέχει ρουχισμός, άνδρας, άτομο, κτίριο&#10;&#10;Περιγραφή που δημιουργήθηκε αυτόματα"/>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3503981" y="0"/>
                            <a:ext cx="2484120" cy="4417695"/>
                          </a:xfrm>
                          <a:prstGeom prst="rect">
                            <a:avLst/>
                          </a:prstGeom>
                        </pic:spPr>
                      </pic:pic>
                      <pic:pic xmlns:pic="http://schemas.openxmlformats.org/drawingml/2006/picture">
                        <pic:nvPicPr>
                          <pic:cNvPr id="471854899" name="Εικόνα 4" descr="Εικόνα που περιέχει εξωτερικός χώρος/ύπαιθρος, παράθυρο, ουρανός, κτίριο&#10;&#10;Περιγραφή που δημιουργήθηκε αυτόματα"/>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7316" y="1836116"/>
                            <a:ext cx="3441700" cy="2581275"/>
                          </a:xfrm>
                          <a:prstGeom prst="rect">
                            <a:avLst/>
                          </a:prstGeom>
                        </pic:spPr>
                      </pic:pic>
                    </wpg:wgp>
                  </a:graphicData>
                </a:graphic>
              </wp:anchor>
            </w:drawing>
          </mc:Choice>
          <mc:Fallback xmlns:c="http://schemas.openxmlformats.org/drawingml/2006/chart" xmlns:a14="http://schemas.microsoft.com/office/drawing/2010/main" xmlns:pic="http://schemas.openxmlformats.org/drawingml/2006/picture" xmlns:a="http://schemas.openxmlformats.org/drawingml/2006/main">
            <w:pict>
              <v:group id="Groupe 3" style="position:absolute;margin-left:25.65pt;margin-top:32.25pt;width:471.5pt;height:347.85pt;z-index:251711488" coordsize="59881,44176" o:spid="_x0000_s10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" w14:anchorId="4034AEFD">
                <v:shape id="Εικόνα 1" style="position:absolute;top:73;width:34105;height:17900;visibility:visible;mso-wrap-style:square" alt="Εικόνα που περιέχει κείμενο, ηλεκτρονικές συσκευές, στιγμιότυπο οθόνης, λογισμικό&#10;&#10;Περιγραφή που δημιουργήθηκε αυτόματα"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">
                  <v:imagedata cropbottom="4376f" o:title="Εικόνα που περιέχει κείμενο, ηλεκτρονικές συσκευές, στιγμιότυπο οθόνης, λογισμικό&#10;&#10;Περιγραφή που δημιουργήθηκε αυτόματα" r:id="rId44"/>
                </v:shape>
                <v:shape id="Εικόνα 1" style="position:absolute;left:35039;width:24842;height:44176;visibility:visible;mso-wrap-style:square" alt="Εικόνα που περιέχει ρουχισμός, άνδρας, άτομο, κτίριο&#10;&#10;Περιγραφή που δημιουργήθηκε αυτόματα"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">
                  <v:imagedata o:title="Εικόνα που περιέχει ρουχισμός, άνδρας, άτομο, κτίριο&#10;&#10;Περιγραφή που δημιουργήθηκε αυτόματα" r:id="rId45"/>
                </v:shape>
                <v:shape id="Εικόνα 4" style="position:absolute;left:73;top:18361;width:34417;height:25812;visibility:visible;mso-wrap-style:square" alt="Εικόνα που περιέχει εξωτερικός χώρος/ύπαιθρος, παράθυρο, ουρανός, κτίριο&#10;&#10;Περιγραφή που δημιουργήθηκε αυτόματα"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">
                  <v:imagedata o:title="ύπαιθρος, παράθυρο, ουρανός, κτίριο&#10;&#10;Περιγραφή που δημιουργήθηκε αυτόματα" r:id="rId46"/>
                </v:shape>
                <w10:wrap type="topAndBottom"/>
              </v:group>
            </w:pict>
          </mc:Fallback>
        </mc:AlternateContent>
      </w:r>
      <w:r w:rsidR="00630C7F" w:rsidRPr="0051364A">
        <w:rPr>
          <w:rFonts w:asciiTheme="majorHAnsi" w:hAnsiTheme="majorHAnsi"/>
          <w:b/>
          <w:bCs/>
          <w:sz w:val="20"/>
          <w:szCs w:val="20"/>
          <w:lang w:val="en-GB"/>
        </w:rPr>
        <w:t>ALCUNE IMMAGINI</w:t>
      </w:r>
    </w:p>
    <w:p w14:paraId="5B3FEFEC" w14:textId="77777777" w:rsidR="004D73CA" w:rsidRDefault="004D73CA" w:rsidP="00630C7F">
      <w:pPr>
        <w:jc w:val="both"/>
        <w:rPr>
          <w:rFonts w:asciiTheme="majorHAnsi" w:hAnsiTheme="majorHAnsi"/>
          <w:b/>
          <w:bCs/>
          <w:sz w:val="20"/>
          <w:szCs w:val="20"/>
          <w:lang w:val="en-GB"/>
        </w:rPr>
      </w:pPr>
    </w:p>
    <w:p w14:paraId="3EE40A46" w14:textId="77777777" w:rsidR="004D73CA" w:rsidRDefault="004D73CA" w:rsidP="00630C7F">
      <w:pPr>
        <w:jc w:val="both"/>
        <w:rPr>
          <w:rFonts w:asciiTheme="majorHAnsi" w:hAnsiTheme="majorHAnsi"/>
          <w:b/>
          <w:bCs/>
          <w:sz w:val="20"/>
          <w:szCs w:val="20"/>
          <w:lang w:val="en-GB"/>
        </w:rPr>
      </w:pPr>
    </w:p>
    <w:p w14:paraId="4D6AFB97" w14:textId="77777777" w:rsidR="004D73CA" w:rsidRDefault="004D73CA" w:rsidP="00630C7F">
      <w:pPr>
        <w:jc w:val="both"/>
        <w:rPr>
          <w:rFonts w:asciiTheme="majorHAnsi" w:hAnsiTheme="majorHAnsi"/>
          <w:b/>
          <w:bCs/>
          <w:sz w:val="20"/>
          <w:szCs w:val="20"/>
          <w:lang w:val="en-GB"/>
        </w:rPr>
      </w:pPr>
    </w:p>
    <w:p w14:paraId="1C42B9BB" w14:textId="77777777" w:rsidR="00467E96" w:rsidRDefault="00D6684A">
      <w:pPr>
        <w:jc w:val="both"/>
        <w:rPr>
          <w:rFonts w:asciiTheme="majorHAnsi" w:hAnsiTheme="majorHAnsi"/>
          <w:b/>
          <w:bCs/>
          <w:lang w:val="en-GB"/>
        </w:rPr>
      </w:pPr>
      <w:r w:rsidRPr="0061377B">
        <w:rPr>
          <w:rFonts w:asciiTheme="majorHAnsi" w:hAnsiTheme="majorHAnsi"/>
          <w:b/>
          <w:bCs/>
          <w:lang w:val="en-GB"/>
        </w:rPr>
        <w:t>VALUTAZIONE E RICONOSCIMENTO DEI RISULTATI DELL'APPRENDIMENTO CON GLI OPEN BADGE</w:t>
      </w:r>
    </w:p>
    <w:p w14:paraId="46DC07A9" w14:textId="77777777" w:rsidR="00467E96" w:rsidRDefault="00D6684A">
      <w:pPr>
        <w:spacing w:after="119"/>
        <w:jc w:val="both"/>
        <w:rPr>
          <w:rFonts w:asciiTheme="majorHAnsi" w:hAnsiTheme="majorHAnsi" w:cstheme="minorHAnsi"/>
          <w:bCs/>
          <w:sz w:val="20"/>
          <w:szCs w:val="20"/>
          <w:lang w:val="en-GB"/>
        </w:rPr>
      </w:pPr>
      <w:r w:rsidRPr="00543BF2">
        <w:rPr>
          <w:rFonts w:asciiTheme="majorHAnsi" w:hAnsiTheme="majorHAnsi" w:cstheme="minorHAnsi"/>
          <w:bCs/>
          <w:sz w:val="20"/>
          <w:szCs w:val="20"/>
          <w:lang w:val="en-GB"/>
        </w:rPr>
        <w:t xml:space="preserve">Dopo il completamento della formazione </w:t>
      </w:r>
      <w:r>
        <w:rPr>
          <w:rFonts w:asciiTheme="majorHAnsi" w:hAnsiTheme="majorHAnsi" w:cstheme="minorHAnsi"/>
          <w:bCs/>
          <w:sz w:val="20"/>
          <w:szCs w:val="20"/>
          <w:lang w:val="en-GB"/>
        </w:rPr>
        <w:t>RenovUp</w:t>
      </w:r>
      <w:r w:rsidRPr="00543BF2">
        <w:rPr>
          <w:rFonts w:asciiTheme="majorHAnsi" w:hAnsiTheme="majorHAnsi" w:cstheme="minorHAnsi"/>
          <w:bCs/>
          <w:sz w:val="20"/>
          <w:szCs w:val="20"/>
          <w:lang w:val="en-GB"/>
        </w:rPr>
        <w:t xml:space="preserve">, è stato distribuito ai partecipanti un questionario online con la valutazione di ogni componente per valutare i risultati dell'apprendimento. </w:t>
      </w:r>
    </w:p>
    <w:p w14:paraId="021EB83D" w14:textId="77777777" w:rsidR="00467E96" w:rsidRDefault="00D6684A">
      <w:pPr>
        <w:spacing w:after="119"/>
        <w:jc w:val="both"/>
        <w:rPr>
          <w:rFonts w:asciiTheme="majorHAnsi" w:hAnsiTheme="majorHAnsi" w:cstheme="minorHAnsi"/>
          <w:bCs/>
          <w:sz w:val="20"/>
          <w:szCs w:val="20"/>
          <w:lang w:val="en-GB"/>
        </w:rPr>
      </w:pPr>
      <w:r w:rsidRPr="00543BF2">
        <w:rPr>
          <w:rFonts w:asciiTheme="majorHAnsi" w:hAnsiTheme="majorHAnsi" w:cstheme="minorHAnsi"/>
          <w:bCs/>
          <w:sz w:val="20"/>
          <w:szCs w:val="20"/>
          <w:lang w:val="en-GB"/>
        </w:rPr>
        <w:t>I tirocinanti hanno completato con successo la valutazione, perta</w:t>
      </w:r>
      <w:r w:rsidRPr="00543BF2">
        <w:rPr>
          <w:rFonts w:asciiTheme="majorHAnsi" w:hAnsiTheme="majorHAnsi" w:cstheme="minorHAnsi"/>
          <w:bCs/>
          <w:sz w:val="20"/>
          <w:szCs w:val="20"/>
          <w:lang w:val="en-GB"/>
        </w:rPr>
        <w:t>nto PEDMEDE fornirà l'</w:t>
      </w:r>
      <w:r>
        <w:rPr>
          <w:rFonts w:asciiTheme="majorHAnsi" w:hAnsiTheme="majorHAnsi" w:cstheme="minorHAnsi"/>
          <w:bCs/>
          <w:sz w:val="20"/>
          <w:szCs w:val="20"/>
          <w:lang w:val="en-GB"/>
        </w:rPr>
        <w:t xml:space="preserve">Open Badge </w:t>
      </w:r>
      <w:r w:rsidRPr="00543BF2">
        <w:rPr>
          <w:rFonts w:asciiTheme="majorHAnsi" w:hAnsiTheme="majorHAnsi" w:cstheme="minorHAnsi"/>
          <w:bCs/>
          <w:sz w:val="20"/>
          <w:szCs w:val="20"/>
          <w:lang w:val="en-GB"/>
        </w:rPr>
        <w:t xml:space="preserve">del Blocco 3 ai 23 partecipanti. </w:t>
      </w:r>
    </w:p>
    <w:p w14:paraId="6F8EA777" w14:textId="77777777" w:rsidR="00543BF2" w:rsidRDefault="00543BF2" w:rsidP="00630C7F">
      <w:pPr>
        <w:spacing w:after="119"/>
        <w:jc w:val="both"/>
        <w:rPr>
          <w:rFonts w:asciiTheme="majorHAnsi" w:hAnsiTheme="majorHAnsi" w:cstheme="minorHAnsi"/>
          <w:bCs/>
          <w:sz w:val="20"/>
          <w:szCs w:val="20"/>
          <w:lang w:val="en-GB"/>
        </w:rPr>
      </w:pPr>
    </w:p>
    <w:p w14:paraId="4EBB7FFC" w14:textId="77777777" w:rsidR="00467E96" w:rsidRDefault="00D6684A">
      <w:pPr>
        <w:jc w:val="both"/>
        <w:rPr>
          <w:rFonts w:asciiTheme="majorHAnsi" w:hAnsiTheme="majorHAnsi"/>
          <w:b/>
          <w:bCs/>
          <w:lang w:val="en-GB"/>
        </w:rPr>
      </w:pPr>
      <w:r w:rsidRPr="00296829">
        <w:rPr>
          <w:rFonts w:asciiTheme="majorHAnsi" w:hAnsiTheme="majorHAnsi"/>
          <w:b/>
          <w:bCs/>
          <w:lang w:val="en-GB"/>
        </w:rPr>
        <w:t>VALUTAZIONE DELL'ESPERIENZA</w:t>
      </w:r>
    </w:p>
    <w:tbl>
      <w:tblPr>
        <w:tblStyle w:val="Grilledutableau"/>
        <w:tblW w:w="0" w:type="auto"/>
        <w:tblBorders>
          <w:top w:val="none" w:sz="0" w:space="0" w:color="auto"/>
          <w:left w:val="none" w:sz="0" w:space="0" w:color="auto"/>
          <w:bottom w:val="single" w:sz="4" w:space="0" w:color="0070C0"/>
          <w:right w:val="none" w:sz="0" w:space="0" w:color="auto"/>
          <w:insideH w:val="single" w:sz="4" w:space="0" w:color="0070C0"/>
          <w:insideV w:val="single" w:sz="4" w:space="0" w:color="0070C0"/>
        </w:tblBorders>
        <w:tblLook w:val="04A0" w:firstRow="1" w:lastRow="0" w:firstColumn="1" w:lastColumn="0" w:noHBand="0" w:noVBand="1"/>
      </w:tblPr>
      <w:tblGrid>
        <w:gridCol w:w="7230"/>
        <w:gridCol w:w="567"/>
        <w:gridCol w:w="567"/>
        <w:gridCol w:w="567"/>
        <w:gridCol w:w="567"/>
        <w:gridCol w:w="567"/>
      </w:tblGrid>
      <w:tr w:rsidR="00296829" w:rsidRPr="00B65680" w14:paraId="2132478C" w14:textId="77777777" w:rsidTr="00AC2411">
        <w:trPr>
          <w:cantSplit/>
          <w:trHeight w:val="1200"/>
        </w:trPr>
        <w:tc>
          <w:tcPr>
            <w:tcW w:w="7230" w:type="dxa"/>
          </w:tcPr>
          <w:p w14:paraId="0A29CBC7" w14:textId="77777777" w:rsidR="00296829" w:rsidRPr="006473DB" w:rsidRDefault="00296829" w:rsidP="00AC2411">
            <w:pPr>
              <w:spacing w:line="360" w:lineRule="auto"/>
              <w:jc w:val="both"/>
              <w:rPr>
                <w:rFonts w:ascii="Calibri Light" w:hAnsi="Calibri Light" w:cs="Calibri Light"/>
                <w:sz w:val="16"/>
                <w:szCs w:val="16"/>
                <w:lang w:val="en-GB"/>
              </w:rPr>
            </w:pPr>
          </w:p>
        </w:tc>
        <w:tc>
          <w:tcPr>
            <w:tcW w:w="567" w:type="dxa"/>
            <w:shd w:val="clear" w:color="auto" w:fill="D9E2F3" w:themeFill="accent1" w:themeFillTint="33"/>
            <w:textDirection w:val="btLr"/>
            <w:vAlign w:val="center"/>
          </w:tcPr>
          <w:p w14:paraId="007B53FC" w14:textId="77777777" w:rsidR="00467E96" w:rsidRDefault="00D6684A">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COMPLETAMENTE</w:t>
            </w:r>
          </w:p>
        </w:tc>
        <w:tc>
          <w:tcPr>
            <w:tcW w:w="567" w:type="dxa"/>
            <w:shd w:val="clear" w:color="auto" w:fill="D9E2F3" w:themeFill="accent1" w:themeFillTint="33"/>
            <w:textDirection w:val="btLr"/>
            <w:vAlign w:val="center"/>
          </w:tcPr>
          <w:p w14:paraId="165190FD" w14:textId="77777777" w:rsidR="00467E96" w:rsidRDefault="00D6684A">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BASTA</w:t>
            </w:r>
          </w:p>
        </w:tc>
        <w:tc>
          <w:tcPr>
            <w:tcW w:w="567" w:type="dxa"/>
            <w:shd w:val="clear" w:color="auto" w:fill="D9E2F3" w:themeFill="accent1" w:themeFillTint="33"/>
            <w:textDirection w:val="btLr"/>
            <w:vAlign w:val="center"/>
          </w:tcPr>
          <w:p w14:paraId="5233F45B" w14:textId="77777777" w:rsidR="00467E96" w:rsidRDefault="00D6684A">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IN PARTE</w:t>
            </w:r>
          </w:p>
        </w:tc>
        <w:tc>
          <w:tcPr>
            <w:tcW w:w="567" w:type="dxa"/>
            <w:shd w:val="clear" w:color="auto" w:fill="D9E2F3" w:themeFill="accent1" w:themeFillTint="33"/>
            <w:textDirection w:val="btLr"/>
            <w:vAlign w:val="center"/>
          </w:tcPr>
          <w:p w14:paraId="2E32201D" w14:textId="77777777" w:rsidR="00467E96" w:rsidRDefault="00D6684A">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NULLA</w:t>
            </w:r>
          </w:p>
        </w:tc>
        <w:tc>
          <w:tcPr>
            <w:tcW w:w="567" w:type="dxa"/>
            <w:shd w:val="clear" w:color="auto" w:fill="D9E2F3" w:themeFill="accent1" w:themeFillTint="33"/>
            <w:textDirection w:val="btLr"/>
            <w:vAlign w:val="center"/>
          </w:tcPr>
          <w:p w14:paraId="5406BA9F" w14:textId="77777777" w:rsidR="00467E96" w:rsidRDefault="00D6684A">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NULLA</w:t>
            </w:r>
          </w:p>
        </w:tc>
      </w:tr>
      <w:tr w:rsidR="00296829" w:rsidRPr="00303148" w14:paraId="202D84E4" w14:textId="77777777" w:rsidTr="00AC2411">
        <w:tc>
          <w:tcPr>
            <w:tcW w:w="7230" w:type="dxa"/>
            <w:shd w:val="clear" w:color="auto" w:fill="D9E2F3" w:themeFill="accent1" w:themeFillTint="33"/>
          </w:tcPr>
          <w:p w14:paraId="20EF7AE9" w14:textId="77777777" w:rsidR="00467E96" w:rsidRDefault="00D6684A">
            <w:pPr>
              <w:spacing w:line="360" w:lineRule="auto"/>
              <w:rPr>
                <w:rFonts w:ascii="Calibri Light" w:hAnsi="Calibri Light" w:cs="Calibri Light"/>
                <w:sz w:val="20"/>
                <w:szCs w:val="20"/>
                <w:lang w:val="en-GB"/>
              </w:rPr>
            </w:pPr>
            <w:r w:rsidRPr="008C3992">
              <w:rPr>
                <w:rFonts w:ascii="Calibri Light" w:hAnsi="Calibri Light" w:cs="Calibri Light"/>
                <w:b/>
                <w:bCs/>
                <w:sz w:val="20"/>
                <w:szCs w:val="20"/>
                <w:lang w:val="en-GB"/>
              </w:rPr>
              <w:t>1</w:t>
            </w:r>
            <w:r w:rsidRPr="008C3992">
              <w:rPr>
                <w:rFonts w:ascii="Calibri Light" w:hAnsi="Calibri Light" w:cs="Calibri Light"/>
                <w:sz w:val="20"/>
                <w:szCs w:val="20"/>
                <w:lang w:val="en-GB"/>
              </w:rPr>
              <w:t>. Avete trovato interessanti i contenuti che avete sperimentato?</w:t>
            </w:r>
          </w:p>
        </w:tc>
        <w:tc>
          <w:tcPr>
            <w:tcW w:w="567" w:type="dxa"/>
            <w:shd w:val="clear" w:color="auto" w:fill="auto"/>
          </w:tcPr>
          <w:p w14:paraId="1E4B0733" w14:textId="77777777" w:rsidR="00467E96" w:rsidRDefault="00D6684A">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12</w:t>
            </w:r>
          </w:p>
        </w:tc>
        <w:tc>
          <w:tcPr>
            <w:tcW w:w="567" w:type="dxa"/>
            <w:shd w:val="clear" w:color="auto" w:fill="auto"/>
          </w:tcPr>
          <w:p w14:paraId="3F5FFF1A" w14:textId="77777777" w:rsidR="00467E96" w:rsidRDefault="00D6684A">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11</w:t>
            </w:r>
          </w:p>
        </w:tc>
        <w:tc>
          <w:tcPr>
            <w:tcW w:w="567" w:type="dxa"/>
            <w:shd w:val="clear" w:color="auto" w:fill="auto"/>
          </w:tcPr>
          <w:p w14:paraId="60CA5E89"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shd w:val="clear" w:color="auto" w:fill="auto"/>
          </w:tcPr>
          <w:p w14:paraId="4E99A2A8"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shd w:val="clear" w:color="auto" w:fill="auto"/>
          </w:tcPr>
          <w:p w14:paraId="7701EEA7" w14:textId="77777777" w:rsidR="00296829" w:rsidRPr="00303148" w:rsidRDefault="00296829" w:rsidP="00AC2411">
            <w:pPr>
              <w:spacing w:line="360" w:lineRule="auto"/>
              <w:jc w:val="center"/>
              <w:rPr>
                <w:rFonts w:ascii="Calibri Light" w:hAnsi="Calibri Light" w:cs="Calibri Light"/>
                <w:lang w:val="es-ES"/>
              </w:rPr>
            </w:pPr>
          </w:p>
        </w:tc>
      </w:tr>
      <w:tr w:rsidR="00296829" w:rsidRPr="0006317F" w14:paraId="036DE3A8" w14:textId="77777777" w:rsidTr="00AC2411">
        <w:tc>
          <w:tcPr>
            <w:tcW w:w="7230" w:type="dxa"/>
            <w:shd w:val="clear" w:color="auto" w:fill="D9E2F3" w:themeFill="accent1" w:themeFillTint="33"/>
          </w:tcPr>
          <w:p w14:paraId="0D4FDB00" w14:textId="77777777" w:rsidR="00467E96" w:rsidRDefault="00D6684A">
            <w:pPr>
              <w:spacing w:line="360" w:lineRule="auto"/>
              <w:rPr>
                <w:rFonts w:ascii="Calibri Light" w:hAnsi="Calibri Light" w:cs="Calibri Light"/>
                <w:sz w:val="20"/>
                <w:szCs w:val="20"/>
                <w:lang w:val="en-GB"/>
              </w:rPr>
            </w:pPr>
            <w:r w:rsidRPr="008C3992">
              <w:rPr>
                <w:rFonts w:ascii="Calibri Light" w:hAnsi="Calibri Light" w:cs="Calibri Light"/>
                <w:b/>
                <w:bCs/>
                <w:sz w:val="20"/>
                <w:szCs w:val="20"/>
                <w:lang w:val="en-GB"/>
              </w:rPr>
              <w:t>2.</w:t>
            </w:r>
            <w:r w:rsidRPr="008C3992">
              <w:rPr>
                <w:rFonts w:ascii="Calibri Light" w:hAnsi="Calibri Light" w:cs="Calibri Light"/>
                <w:sz w:val="20"/>
                <w:szCs w:val="20"/>
                <w:lang w:val="en-GB"/>
              </w:rPr>
              <w:t xml:space="preserve"> Sono collegati alla vostra attività?</w:t>
            </w:r>
          </w:p>
        </w:tc>
        <w:tc>
          <w:tcPr>
            <w:tcW w:w="567" w:type="dxa"/>
            <w:shd w:val="clear" w:color="auto" w:fill="auto"/>
          </w:tcPr>
          <w:p w14:paraId="4B913D01" w14:textId="77777777" w:rsidR="00467E96" w:rsidRDefault="00D6684A">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11</w:t>
            </w:r>
          </w:p>
        </w:tc>
        <w:tc>
          <w:tcPr>
            <w:tcW w:w="567" w:type="dxa"/>
            <w:shd w:val="clear" w:color="auto" w:fill="auto"/>
          </w:tcPr>
          <w:p w14:paraId="1DDE3D6F" w14:textId="77777777" w:rsidR="00467E96" w:rsidRDefault="00D6684A">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12</w:t>
            </w:r>
          </w:p>
        </w:tc>
        <w:tc>
          <w:tcPr>
            <w:tcW w:w="567" w:type="dxa"/>
            <w:shd w:val="clear" w:color="auto" w:fill="auto"/>
          </w:tcPr>
          <w:p w14:paraId="71E79EA4"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shd w:val="clear" w:color="auto" w:fill="auto"/>
          </w:tcPr>
          <w:p w14:paraId="5DBDF92E"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shd w:val="clear" w:color="auto" w:fill="auto"/>
          </w:tcPr>
          <w:p w14:paraId="5C0D4070" w14:textId="77777777" w:rsidR="00296829" w:rsidRPr="0006317F" w:rsidRDefault="00296829" w:rsidP="00AC2411">
            <w:pPr>
              <w:spacing w:line="360" w:lineRule="auto"/>
              <w:jc w:val="center"/>
              <w:rPr>
                <w:rFonts w:ascii="Calibri Light" w:hAnsi="Calibri Light" w:cs="Calibri Light"/>
                <w:lang w:val="es-ES"/>
              </w:rPr>
            </w:pPr>
          </w:p>
        </w:tc>
      </w:tr>
      <w:tr w:rsidR="00296829" w:rsidRPr="005736FE" w14:paraId="2FD3611C" w14:textId="77777777" w:rsidTr="00AC2411">
        <w:trPr>
          <w:trHeight w:val="594"/>
        </w:trPr>
        <w:tc>
          <w:tcPr>
            <w:tcW w:w="7230" w:type="dxa"/>
            <w:shd w:val="clear" w:color="auto" w:fill="D9E2F3" w:themeFill="accent1" w:themeFillTint="33"/>
          </w:tcPr>
          <w:p w14:paraId="29C344C7" w14:textId="77777777" w:rsidR="00467E96" w:rsidRDefault="00D6684A">
            <w:pPr>
              <w:rPr>
                <w:rFonts w:ascii="Calibri Light" w:hAnsi="Calibri Light" w:cs="Calibri Light"/>
                <w:sz w:val="20"/>
                <w:szCs w:val="20"/>
                <w:lang w:val="en-GB"/>
              </w:rPr>
            </w:pPr>
            <w:r w:rsidRPr="008C3992">
              <w:rPr>
                <w:rFonts w:ascii="Calibri Light" w:hAnsi="Calibri Light" w:cs="Calibri Light"/>
                <w:b/>
                <w:bCs/>
                <w:sz w:val="20"/>
                <w:szCs w:val="20"/>
                <w:lang w:val="en-GB"/>
              </w:rPr>
              <w:t>3.</w:t>
            </w:r>
            <w:r w:rsidRPr="008C3992">
              <w:rPr>
                <w:rFonts w:ascii="Calibri Light" w:hAnsi="Calibri Light" w:cs="Calibri Light"/>
                <w:sz w:val="20"/>
                <w:szCs w:val="20"/>
                <w:lang w:val="en-GB"/>
              </w:rPr>
              <w:t xml:space="preserve"> Vi hanno fornito nuove conoscenze per sviluppare la vostra attività professionale?</w:t>
            </w:r>
          </w:p>
        </w:tc>
        <w:tc>
          <w:tcPr>
            <w:tcW w:w="567" w:type="dxa"/>
            <w:shd w:val="clear" w:color="auto" w:fill="auto"/>
          </w:tcPr>
          <w:p w14:paraId="4332483B" w14:textId="77777777" w:rsidR="00467E96" w:rsidRDefault="00D6684A">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9</w:t>
            </w:r>
          </w:p>
        </w:tc>
        <w:tc>
          <w:tcPr>
            <w:tcW w:w="567" w:type="dxa"/>
            <w:shd w:val="clear" w:color="auto" w:fill="auto"/>
          </w:tcPr>
          <w:p w14:paraId="7B09D346" w14:textId="77777777" w:rsidR="00467E96" w:rsidRDefault="00D6684A">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13</w:t>
            </w:r>
          </w:p>
        </w:tc>
        <w:tc>
          <w:tcPr>
            <w:tcW w:w="567" w:type="dxa"/>
            <w:shd w:val="clear" w:color="auto" w:fill="auto"/>
          </w:tcPr>
          <w:p w14:paraId="42FB2E73" w14:textId="77777777" w:rsidR="00467E96" w:rsidRDefault="00D6684A">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w:t>
            </w:r>
          </w:p>
        </w:tc>
        <w:tc>
          <w:tcPr>
            <w:tcW w:w="567" w:type="dxa"/>
            <w:shd w:val="clear" w:color="auto" w:fill="auto"/>
          </w:tcPr>
          <w:p w14:paraId="3931BBBB"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shd w:val="clear" w:color="auto" w:fill="auto"/>
          </w:tcPr>
          <w:p w14:paraId="43FBD97D" w14:textId="77777777" w:rsidR="00296829" w:rsidRPr="005736FE" w:rsidRDefault="00296829" w:rsidP="00AC2411">
            <w:pPr>
              <w:spacing w:line="360" w:lineRule="auto"/>
              <w:jc w:val="center"/>
              <w:rPr>
                <w:rFonts w:ascii="Calibri Light" w:hAnsi="Calibri Light" w:cs="Calibri Light"/>
                <w:lang w:val="es-ES"/>
              </w:rPr>
            </w:pPr>
          </w:p>
        </w:tc>
      </w:tr>
      <w:tr w:rsidR="00296829" w:rsidRPr="00683AD7" w14:paraId="137B2635" w14:textId="77777777" w:rsidTr="00AC2411">
        <w:tc>
          <w:tcPr>
            <w:tcW w:w="7230" w:type="dxa"/>
            <w:tcBorders>
              <w:bottom w:val="single" w:sz="4" w:space="0" w:color="0070C0"/>
            </w:tcBorders>
            <w:shd w:val="clear" w:color="auto" w:fill="D9E2F3" w:themeFill="accent1" w:themeFillTint="33"/>
          </w:tcPr>
          <w:p w14:paraId="5B413AB3" w14:textId="77777777" w:rsidR="00467E96" w:rsidRDefault="00D6684A">
            <w:pPr>
              <w:rPr>
                <w:rFonts w:ascii="Calibri Light" w:hAnsi="Calibri Light" w:cs="Calibri Light"/>
                <w:sz w:val="20"/>
                <w:szCs w:val="20"/>
                <w:lang w:val="en-GB"/>
              </w:rPr>
            </w:pPr>
            <w:r w:rsidRPr="008C3992">
              <w:rPr>
                <w:rFonts w:ascii="Calibri Light" w:hAnsi="Calibri Light" w:cs="Calibri Light"/>
                <w:b/>
                <w:bCs/>
                <w:sz w:val="20"/>
                <w:szCs w:val="20"/>
                <w:lang w:val="en-GB"/>
              </w:rPr>
              <w:t>4.</w:t>
            </w:r>
            <w:r w:rsidRPr="008C3992">
              <w:rPr>
                <w:rFonts w:ascii="Calibri Light" w:hAnsi="Calibri Light" w:cs="Calibri Light"/>
                <w:sz w:val="20"/>
                <w:szCs w:val="20"/>
                <w:lang w:val="en-GB"/>
              </w:rPr>
              <w:t xml:space="preserve"> Siete soddisfatti di aver partecipato a questa sperimentazione?</w:t>
            </w:r>
          </w:p>
        </w:tc>
        <w:tc>
          <w:tcPr>
            <w:tcW w:w="567" w:type="dxa"/>
            <w:tcBorders>
              <w:bottom w:val="single" w:sz="4" w:space="0" w:color="0070C0"/>
            </w:tcBorders>
            <w:shd w:val="clear" w:color="auto" w:fill="auto"/>
          </w:tcPr>
          <w:p w14:paraId="7075C276" w14:textId="77777777" w:rsidR="00467E96" w:rsidRDefault="00D6684A">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11</w:t>
            </w:r>
          </w:p>
        </w:tc>
        <w:tc>
          <w:tcPr>
            <w:tcW w:w="567" w:type="dxa"/>
            <w:tcBorders>
              <w:bottom w:val="single" w:sz="4" w:space="0" w:color="0070C0"/>
            </w:tcBorders>
            <w:shd w:val="clear" w:color="auto" w:fill="auto"/>
          </w:tcPr>
          <w:p w14:paraId="70B2161C" w14:textId="77777777" w:rsidR="00467E96" w:rsidRDefault="00D6684A">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12</w:t>
            </w:r>
          </w:p>
        </w:tc>
        <w:tc>
          <w:tcPr>
            <w:tcW w:w="567" w:type="dxa"/>
            <w:tcBorders>
              <w:bottom w:val="single" w:sz="4" w:space="0" w:color="0070C0"/>
            </w:tcBorders>
            <w:shd w:val="clear" w:color="auto" w:fill="auto"/>
          </w:tcPr>
          <w:p w14:paraId="7B072A14"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5CE62F7C"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05B88962" w14:textId="77777777" w:rsidR="00296829" w:rsidRPr="00683AD7" w:rsidRDefault="00296829" w:rsidP="00AC2411">
            <w:pPr>
              <w:spacing w:line="360" w:lineRule="auto"/>
              <w:jc w:val="center"/>
              <w:rPr>
                <w:rFonts w:ascii="Calibri Light" w:hAnsi="Calibri Light" w:cs="Calibri Light"/>
                <w:lang w:val="es-ES"/>
              </w:rPr>
            </w:pPr>
          </w:p>
        </w:tc>
      </w:tr>
    </w:tbl>
    <w:p w14:paraId="76757C2B" w14:textId="77777777" w:rsidR="00296829" w:rsidRDefault="00296829" w:rsidP="00630C7F">
      <w:pPr>
        <w:spacing w:after="119"/>
        <w:jc w:val="both"/>
        <w:rPr>
          <w:rFonts w:asciiTheme="majorHAnsi" w:hAnsiTheme="majorHAnsi" w:cstheme="minorHAnsi"/>
          <w:bCs/>
          <w:sz w:val="20"/>
          <w:szCs w:val="20"/>
          <w:lang w:val="en-GB"/>
        </w:rPr>
      </w:pPr>
    </w:p>
    <w:p w14:paraId="14297150" w14:textId="77777777" w:rsidR="00237050" w:rsidRDefault="00237050">
      <w:pPr>
        <w:rPr>
          <w:rFonts w:asciiTheme="majorHAnsi" w:hAnsiTheme="majorHAnsi" w:cstheme="minorHAnsi"/>
          <w:bCs/>
          <w:sz w:val="20"/>
          <w:szCs w:val="20"/>
          <w:lang w:val="en-GB"/>
        </w:rPr>
      </w:pPr>
      <w:r>
        <w:rPr>
          <w:rFonts w:asciiTheme="majorHAnsi" w:hAnsiTheme="majorHAnsi" w:cstheme="minorHAnsi"/>
          <w:bCs/>
          <w:sz w:val="20"/>
          <w:szCs w:val="20"/>
          <w:lang w:val="en-GB"/>
        </w:rPr>
        <w:br w:type="page"/>
      </w:r>
    </w:p>
    <w:p w14:paraId="14ECCEED" w14:textId="77777777" w:rsidR="00630C7F" w:rsidRDefault="00630C7F" w:rsidP="00630C7F">
      <w:pPr>
        <w:spacing w:after="119"/>
        <w:jc w:val="both"/>
        <w:rPr>
          <w:rFonts w:asciiTheme="majorHAnsi" w:hAnsiTheme="majorHAnsi" w:cstheme="minorHAnsi"/>
          <w:bCs/>
          <w:sz w:val="20"/>
          <w:szCs w:val="20"/>
          <w:lang w:val="en-GB"/>
        </w:rPr>
      </w:pPr>
    </w:p>
    <w:p w14:paraId="5BCB0ACD" w14:textId="77777777" w:rsidR="00467E96" w:rsidRDefault="00D6684A">
      <w:pPr>
        <w:pStyle w:val="Titre1"/>
        <w:numPr>
          <w:ilvl w:val="0"/>
          <w:numId w:val="36"/>
        </w:numPr>
        <w:shd w:val="clear" w:color="auto" w:fill="D9E2F3" w:themeFill="accent1" w:themeFillTint="33"/>
        <w:spacing w:before="0" w:line="240" w:lineRule="auto"/>
        <w:ind w:left="426"/>
        <w:jc w:val="both"/>
        <w:rPr>
          <w:b/>
          <w:bCs/>
          <w:lang w:val="en-GB"/>
        </w:rPr>
      </w:pPr>
      <w:bookmarkStart w:id="27" w:name="_Toc141806228"/>
      <w:r>
        <w:rPr>
          <w:b/>
          <w:bCs/>
          <w:lang w:val="en-GB"/>
        </w:rPr>
        <w:t>Conclusioni</w:t>
      </w:r>
      <w:r w:rsidR="00A73262">
        <w:rPr>
          <w:b/>
          <w:bCs/>
          <w:lang w:val="en-GB"/>
        </w:rPr>
        <w:t>: Condizioni per la sostenibilità dei risultati</w:t>
      </w:r>
      <w:bookmarkEnd w:id="27"/>
    </w:p>
    <w:p w14:paraId="176A36DD" w14:textId="77777777" w:rsidR="00237050" w:rsidRDefault="00237050" w:rsidP="00237050">
      <w:pPr>
        <w:jc w:val="both"/>
        <w:rPr>
          <w:rFonts w:asciiTheme="majorHAnsi" w:hAnsiTheme="majorHAnsi" w:cstheme="minorHAnsi"/>
          <w:sz w:val="24"/>
          <w:szCs w:val="24"/>
          <w:lang w:val="en-GB"/>
        </w:rPr>
      </w:pPr>
    </w:p>
    <w:p w14:paraId="60C76E56" w14:textId="77777777" w:rsidR="00467E96" w:rsidRDefault="00D6684A">
      <w:pPr>
        <w:jc w:val="both"/>
        <w:rPr>
          <w:rFonts w:asciiTheme="majorHAnsi" w:hAnsiTheme="majorHAnsi" w:cstheme="minorHAnsi"/>
          <w:sz w:val="24"/>
          <w:szCs w:val="24"/>
          <w:lang w:val="en-GB"/>
        </w:rPr>
      </w:pPr>
      <w:r w:rsidRPr="00353424">
        <w:rPr>
          <w:rFonts w:asciiTheme="majorHAnsi" w:hAnsiTheme="majorHAnsi" w:cstheme="minorHAnsi"/>
          <w:sz w:val="24"/>
          <w:szCs w:val="24"/>
          <w:lang w:val="en-GB"/>
        </w:rPr>
        <w:t xml:space="preserve">I percorsi formativi ideati con il progetto RenovUp hanno come punto di partenza e di arrivo situazioni professionali molto reali e contestualizzate, legate ai vincoli reali dei cantieri di ristrutturazione </w:t>
      </w:r>
      <w:r w:rsidRPr="00353424">
        <w:rPr>
          <w:rFonts w:asciiTheme="majorHAnsi" w:hAnsiTheme="majorHAnsi" w:cstheme="minorHAnsi"/>
          <w:sz w:val="24"/>
          <w:szCs w:val="24"/>
          <w:lang w:val="en-GB"/>
        </w:rPr>
        <w:t>in ogni Paese del partenariato. È quindi nel tenere conto di queste situazioni, in modo pragmatico, che risiede la maggiore innovazione del progetto RenovUp. Tuttavia, nel corso della sua attuazione, i partner si sono resi conto che incentrare i corsi di f</w:t>
      </w:r>
      <w:r w:rsidRPr="00353424">
        <w:rPr>
          <w:rFonts w:asciiTheme="majorHAnsi" w:hAnsiTheme="majorHAnsi" w:cstheme="minorHAnsi"/>
          <w:sz w:val="24"/>
          <w:szCs w:val="24"/>
          <w:lang w:val="en-GB"/>
        </w:rPr>
        <w:t>ormazione sull'acquisizione di una "competenza in situazione" è senza dubbio un compito più complesso rispetto alla trasmissione di conoscenze e sperimentazioni senza un legame diretto con le situazioni imprevedibili e complesse vissute dalle imprese di ri</w:t>
      </w:r>
      <w:r w:rsidRPr="00353424">
        <w:rPr>
          <w:rFonts w:asciiTheme="majorHAnsi" w:hAnsiTheme="majorHAnsi" w:cstheme="minorHAnsi"/>
          <w:sz w:val="24"/>
          <w:szCs w:val="24"/>
          <w:lang w:val="en-GB"/>
        </w:rPr>
        <w:t>strutturazione edilizia.</w:t>
      </w:r>
    </w:p>
    <w:p w14:paraId="5DE0BFF8" w14:textId="77777777" w:rsidR="00467E96" w:rsidRDefault="00D6684A">
      <w:pPr>
        <w:jc w:val="both"/>
        <w:rPr>
          <w:rFonts w:asciiTheme="majorHAnsi" w:hAnsiTheme="majorHAnsi" w:cstheme="minorHAnsi"/>
          <w:sz w:val="24"/>
          <w:szCs w:val="24"/>
          <w:lang w:val="en-GB"/>
        </w:rPr>
      </w:pPr>
      <w:r w:rsidRPr="00E32E42">
        <w:rPr>
          <w:rFonts w:asciiTheme="majorHAnsi" w:hAnsiTheme="majorHAnsi" w:cstheme="minorHAnsi"/>
          <w:sz w:val="24"/>
          <w:szCs w:val="24"/>
          <w:lang w:val="en-GB"/>
        </w:rPr>
        <w:t>Se si vuole che l'impegno e l'innovazione avviati con il progetto RenovUp continuino, i partner hanno individuato delle domande alle quali è necessario trovare una risposta a livello nazionale</w:t>
      </w:r>
      <w:r w:rsidR="00E32E42" w:rsidRPr="00E32E42">
        <w:rPr>
          <w:rFonts w:asciiTheme="majorHAnsi" w:hAnsiTheme="majorHAnsi" w:cstheme="minorHAnsi"/>
          <w:sz w:val="24"/>
          <w:szCs w:val="24"/>
          <w:lang w:val="en-GB"/>
        </w:rPr>
        <w:t xml:space="preserve">. In primo luogo, i partner ritengono che </w:t>
      </w:r>
      <w:r w:rsidRPr="00E32E42">
        <w:rPr>
          <w:rFonts w:asciiTheme="majorHAnsi" w:hAnsiTheme="majorHAnsi" w:cstheme="minorHAnsi"/>
          <w:sz w:val="24"/>
          <w:szCs w:val="24"/>
          <w:lang w:val="en-GB"/>
        </w:rPr>
        <w:t>non sia realistico progettare un unico modello transnazionale per la formazione dei capocantiere e dei team leader dei cantieri di ristrutturazione edilizia, dal momento che esistono approcci lavorativi diversi e complessi da un Paese all'altro per quan</w:t>
      </w:r>
      <w:r w:rsidRPr="00E32E42">
        <w:rPr>
          <w:rFonts w:asciiTheme="majorHAnsi" w:hAnsiTheme="majorHAnsi" w:cstheme="minorHAnsi"/>
          <w:sz w:val="24"/>
          <w:szCs w:val="24"/>
          <w:lang w:val="en-GB"/>
        </w:rPr>
        <w:t xml:space="preserve">to riguarda questi profili professionali. </w:t>
      </w:r>
      <w:r w:rsidR="00E32E42" w:rsidRPr="00E32E42">
        <w:rPr>
          <w:rFonts w:asciiTheme="majorHAnsi" w:hAnsiTheme="majorHAnsi" w:cstheme="minorHAnsi"/>
          <w:sz w:val="24"/>
          <w:szCs w:val="24"/>
          <w:lang w:val="en-GB"/>
        </w:rPr>
        <w:t xml:space="preserve">Inoltre, la </w:t>
      </w:r>
      <w:r w:rsidRPr="00E32E42">
        <w:rPr>
          <w:rFonts w:asciiTheme="majorHAnsi" w:hAnsiTheme="majorHAnsi" w:cstheme="minorHAnsi"/>
          <w:sz w:val="24"/>
          <w:szCs w:val="24"/>
          <w:lang w:val="en-GB"/>
        </w:rPr>
        <w:t>complessità di trovare una definizione comune di "lavori di ristrutturazione" implica la necessità di diversificare gli obiettivi, i contenuti e i metodi della formazione.</w:t>
      </w:r>
    </w:p>
    <w:p w14:paraId="1231680F" w14:textId="77777777" w:rsidR="00467E96" w:rsidRDefault="00D74758">
      <w:pPr>
        <w:jc w:val="both"/>
        <w:rPr>
          <w:rFonts w:asciiTheme="majorHAnsi" w:hAnsiTheme="majorHAnsi" w:cstheme="minorHAnsi"/>
          <w:sz w:val="24"/>
          <w:szCs w:val="24"/>
          <w:lang w:val="en-GB"/>
        </w:rPr>
      </w:pPr>
      <w:r w:rsidRPr="00E32E42">
        <w:rPr>
          <w:rFonts w:asciiTheme="majorHAnsi" w:hAnsiTheme="majorHAnsi" w:cstheme="minorHAnsi"/>
          <w:sz w:val="24"/>
          <w:szCs w:val="24"/>
          <w:lang w:val="en-GB"/>
        </w:rPr>
        <w:t xml:space="preserve">L'enorme sforzo compiuto dai partner per lavorare con gli operatori (delle imprese e dei centri di formazione) fin dall'inizio </w:t>
      </w:r>
      <w:r w:rsidR="009B0FA6" w:rsidRPr="00E32E42">
        <w:rPr>
          <w:rFonts w:asciiTheme="majorHAnsi" w:hAnsiTheme="majorHAnsi" w:cstheme="minorHAnsi"/>
          <w:sz w:val="24"/>
          <w:szCs w:val="24"/>
          <w:lang w:val="en-GB"/>
        </w:rPr>
        <w:t>è stata la condizione essenziale per il successo del progetto. Pertanto, la collaborazione avviata con loro deve continuare</w:t>
      </w:r>
      <w:r w:rsidR="00D6684A">
        <w:rPr>
          <w:rFonts w:asciiTheme="majorHAnsi" w:hAnsiTheme="majorHAnsi" w:cstheme="minorHAnsi"/>
          <w:sz w:val="24"/>
          <w:szCs w:val="24"/>
          <w:lang w:val="en-GB"/>
        </w:rPr>
        <w:t xml:space="preserve">, poiché </w:t>
      </w:r>
      <w:r w:rsidR="00D6684A">
        <w:rPr>
          <w:rFonts w:asciiTheme="majorHAnsi" w:hAnsiTheme="majorHAnsi" w:cstheme="minorHAnsi"/>
          <w:lang w:val="en-GB"/>
        </w:rPr>
        <w:t xml:space="preserve">la </w:t>
      </w:r>
      <w:r w:rsidRPr="00E32E42">
        <w:rPr>
          <w:rFonts w:asciiTheme="majorHAnsi" w:hAnsiTheme="majorHAnsi" w:cstheme="minorHAnsi"/>
          <w:sz w:val="24"/>
          <w:szCs w:val="24"/>
          <w:lang w:val="en-GB"/>
        </w:rPr>
        <w:t>realtà dell'</w:t>
      </w:r>
      <w:r w:rsidR="009B0FA6" w:rsidRPr="00E32E42">
        <w:rPr>
          <w:rFonts w:asciiTheme="majorHAnsi" w:hAnsiTheme="majorHAnsi" w:cstheme="minorHAnsi"/>
          <w:sz w:val="24"/>
          <w:szCs w:val="24"/>
          <w:lang w:val="en-GB"/>
        </w:rPr>
        <w:t xml:space="preserve">apprendimento fornito nelle </w:t>
      </w:r>
      <w:r w:rsidRPr="00E32E42">
        <w:rPr>
          <w:rFonts w:asciiTheme="majorHAnsi" w:hAnsiTheme="majorHAnsi" w:cstheme="minorHAnsi"/>
          <w:sz w:val="24"/>
          <w:szCs w:val="24"/>
          <w:lang w:val="en-GB"/>
        </w:rPr>
        <w:t xml:space="preserve">scuole </w:t>
      </w:r>
      <w:r w:rsidR="009B0FA6" w:rsidRPr="00E32E42">
        <w:rPr>
          <w:rFonts w:asciiTheme="majorHAnsi" w:hAnsiTheme="majorHAnsi" w:cstheme="minorHAnsi"/>
          <w:sz w:val="24"/>
          <w:szCs w:val="24"/>
          <w:lang w:val="en-GB"/>
        </w:rPr>
        <w:t xml:space="preserve">professionali </w:t>
      </w:r>
      <w:r w:rsidRPr="00E32E42">
        <w:rPr>
          <w:rFonts w:asciiTheme="majorHAnsi" w:hAnsiTheme="majorHAnsi" w:cstheme="minorHAnsi"/>
          <w:sz w:val="24"/>
          <w:szCs w:val="24"/>
          <w:lang w:val="en-GB"/>
        </w:rPr>
        <w:t xml:space="preserve">è </w:t>
      </w:r>
      <w:r w:rsidR="009B0FA6" w:rsidRPr="00E32E42">
        <w:rPr>
          <w:rFonts w:asciiTheme="majorHAnsi" w:hAnsiTheme="majorHAnsi" w:cstheme="minorHAnsi"/>
          <w:sz w:val="24"/>
          <w:szCs w:val="24"/>
          <w:lang w:val="en-GB"/>
        </w:rPr>
        <w:t xml:space="preserve">spesso </w:t>
      </w:r>
      <w:r w:rsidRPr="00E32E42">
        <w:rPr>
          <w:rFonts w:asciiTheme="majorHAnsi" w:hAnsiTheme="majorHAnsi" w:cstheme="minorHAnsi"/>
          <w:sz w:val="24"/>
          <w:szCs w:val="24"/>
          <w:lang w:val="en-GB"/>
        </w:rPr>
        <w:t xml:space="preserve">lontana dalla </w:t>
      </w:r>
      <w:r w:rsidR="009B0FA6" w:rsidRPr="00E32E42">
        <w:rPr>
          <w:rFonts w:asciiTheme="majorHAnsi" w:hAnsiTheme="majorHAnsi" w:cstheme="minorHAnsi"/>
          <w:sz w:val="24"/>
          <w:szCs w:val="24"/>
          <w:lang w:val="en-GB"/>
        </w:rPr>
        <w:t xml:space="preserve">complessità </w:t>
      </w:r>
      <w:r w:rsidRPr="00E32E42">
        <w:rPr>
          <w:rFonts w:asciiTheme="majorHAnsi" w:hAnsiTheme="majorHAnsi" w:cstheme="minorHAnsi"/>
          <w:sz w:val="24"/>
          <w:szCs w:val="24"/>
          <w:lang w:val="en-GB"/>
        </w:rPr>
        <w:t xml:space="preserve">dei cantieri di </w:t>
      </w:r>
      <w:r w:rsidR="009B0FA6" w:rsidRPr="00E32E42">
        <w:rPr>
          <w:rFonts w:asciiTheme="majorHAnsi" w:hAnsiTheme="majorHAnsi" w:cstheme="minorHAnsi"/>
          <w:sz w:val="24"/>
          <w:szCs w:val="24"/>
          <w:lang w:val="en-GB"/>
        </w:rPr>
        <w:t xml:space="preserve">ristrutturazione </w:t>
      </w:r>
      <w:r w:rsidRPr="00E32E42">
        <w:rPr>
          <w:rFonts w:asciiTheme="majorHAnsi" w:hAnsiTheme="majorHAnsi" w:cstheme="minorHAnsi"/>
          <w:sz w:val="24"/>
          <w:szCs w:val="24"/>
          <w:lang w:val="en-GB"/>
        </w:rPr>
        <w:t>in molti Paesi partner.</w:t>
      </w:r>
      <w:r w:rsidR="009B0FA6" w:rsidRPr="00E32E42">
        <w:rPr>
          <w:rFonts w:asciiTheme="majorHAnsi" w:hAnsiTheme="majorHAnsi" w:cstheme="minorHAnsi"/>
          <w:sz w:val="24"/>
          <w:szCs w:val="24"/>
          <w:lang w:val="en-GB"/>
        </w:rPr>
        <w:t xml:space="preserve"> Ciò non ha impedito alle due parti di lavorare insieme in modo efficace, favorendo una migliore comprensione dei vincoli di ciascuna. Questo sforzo congiunto dovrebbe continuare, formalizzando la presenza dei formatori nelle aziende e dei tutor nei centri di formazione, anche se alcuni </w:t>
      </w:r>
      <w:r w:rsidRPr="00E32E42">
        <w:rPr>
          <w:rFonts w:asciiTheme="majorHAnsi" w:hAnsiTheme="majorHAnsi" w:cstheme="minorHAnsi"/>
          <w:sz w:val="24"/>
          <w:szCs w:val="24"/>
          <w:lang w:val="en-GB"/>
        </w:rPr>
        <w:t xml:space="preserve">insegnanti non sono </w:t>
      </w:r>
      <w:r w:rsidR="009B0FA6" w:rsidRPr="00E32E42">
        <w:rPr>
          <w:rFonts w:asciiTheme="majorHAnsi" w:hAnsiTheme="majorHAnsi" w:cstheme="minorHAnsi"/>
          <w:sz w:val="24"/>
          <w:szCs w:val="24"/>
          <w:lang w:val="en-GB"/>
        </w:rPr>
        <w:t xml:space="preserve">sufficientemente </w:t>
      </w:r>
      <w:r w:rsidRPr="00E32E42">
        <w:rPr>
          <w:rFonts w:asciiTheme="majorHAnsi" w:hAnsiTheme="majorHAnsi" w:cstheme="minorHAnsi"/>
          <w:sz w:val="24"/>
          <w:szCs w:val="24"/>
          <w:lang w:val="en-GB"/>
        </w:rPr>
        <w:t xml:space="preserve">motivati a </w:t>
      </w:r>
      <w:r w:rsidR="009B0FA6" w:rsidRPr="00E32E42">
        <w:rPr>
          <w:rFonts w:asciiTheme="majorHAnsi" w:hAnsiTheme="majorHAnsi" w:cstheme="minorHAnsi"/>
          <w:sz w:val="24"/>
          <w:szCs w:val="24"/>
          <w:lang w:val="en-GB"/>
        </w:rPr>
        <w:t>recarsi nelle aziende e alcuni tutor aziendali non sono pienamente convinti che le loro visite alle scuole di formazione professionale possano essere fruttuose.</w:t>
      </w:r>
    </w:p>
    <w:p w14:paraId="0C71CE8F" w14:textId="77777777" w:rsidR="00467E96" w:rsidRDefault="00D6684A">
      <w:pPr>
        <w:jc w:val="both"/>
        <w:rPr>
          <w:rFonts w:asciiTheme="majorHAnsi" w:hAnsiTheme="majorHAnsi" w:cstheme="minorHAnsi"/>
          <w:sz w:val="24"/>
          <w:szCs w:val="24"/>
          <w:lang w:val="en-GB"/>
        </w:rPr>
      </w:pPr>
      <w:r w:rsidRPr="00E32E42">
        <w:rPr>
          <w:rFonts w:asciiTheme="majorHAnsi" w:hAnsiTheme="majorHAnsi" w:cstheme="minorHAnsi"/>
          <w:sz w:val="24"/>
          <w:szCs w:val="24"/>
          <w:lang w:val="en-GB"/>
        </w:rPr>
        <w:t xml:space="preserve">RenovUp è stato </w:t>
      </w:r>
      <w:r w:rsidR="00D74758" w:rsidRPr="00E32E42">
        <w:rPr>
          <w:rFonts w:asciiTheme="majorHAnsi" w:hAnsiTheme="majorHAnsi" w:cstheme="minorHAnsi"/>
          <w:sz w:val="24"/>
          <w:szCs w:val="24"/>
          <w:lang w:val="en-GB"/>
        </w:rPr>
        <w:t>in linea con le nuove normative dei Paesi del partenariato relative all'apprendimento basato sul lavoro, alla formazione specifica in risposta al risparmio energetico, all'economia circolare e all'adeguamento delle norme di salute e sicurezza applicabili ai cantieri di ristrutturazione</w:t>
      </w:r>
      <w:r w:rsidR="00BD0B20" w:rsidRPr="00E32E42">
        <w:rPr>
          <w:rFonts w:asciiTheme="majorHAnsi" w:hAnsiTheme="majorHAnsi" w:cstheme="minorHAnsi"/>
          <w:sz w:val="24"/>
          <w:szCs w:val="24"/>
          <w:lang w:val="en-GB"/>
        </w:rPr>
        <w:t>, unitamente a un</w:t>
      </w:r>
      <w:r w:rsidR="00D74758" w:rsidRPr="00E32E42">
        <w:rPr>
          <w:rFonts w:asciiTheme="majorHAnsi" w:hAnsiTheme="majorHAnsi" w:cstheme="minorHAnsi"/>
          <w:sz w:val="24"/>
          <w:szCs w:val="24"/>
          <w:lang w:val="en-GB"/>
        </w:rPr>
        <w:t xml:space="preserve">'analisi approfondita dei profili professionali dei responsabili dei cantieri di ristrutturazione e dei capisquadra </w:t>
      </w:r>
      <w:r w:rsidR="00BD0B20" w:rsidRPr="00E32E42">
        <w:rPr>
          <w:rFonts w:asciiTheme="majorHAnsi" w:hAnsiTheme="majorHAnsi" w:cstheme="minorHAnsi"/>
          <w:sz w:val="24"/>
          <w:szCs w:val="24"/>
          <w:lang w:val="en-GB"/>
        </w:rPr>
        <w:t xml:space="preserve">e a una </w:t>
      </w:r>
      <w:r w:rsidR="00D74758" w:rsidRPr="00E32E42">
        <w:rPr>
          <w:rFonts w:asciiTheme="majorHAnsi" w:hAnsiTheme="majorHAnsi" w:cstheme="minorHAnsi"/>
          <w:sz w:val="24"/>
          <w:szCs w:val="24"/>
          <w:lang w:val="en-GB"/>
        </w:rPr>
        <w:t>chiara identificazione di ciò che sarà necessario in termini di abilità e competenze.</w:t>
      </w:r>
      <w:r w:rsidR="00BD0B20" w:rsidRPr="00E32E42">
        <w:rPr>
          <w:rFonts w:asciiTheme="majorHAnsi" w:hAnsiTheme="majorHAnsi" w:cstheme="minorHAnsi"/>
          <w:sz w:val="24"/>
          <w:szCs w:val="24"/>
          <w:lang w:val="en-GB"/>
        </w:rPr>
        <w:t xml:space="preserve"> Ciò costituisce una solida base per un'ulteriore implementazione dei risultati del progetto nei Paesi del partenariato e oltre, a condizione che le parti interessate conoscano il valore aggiunto apportato dal progetto.</w:t>
      </w:r>
    </w:p>
    <w:p w14:paraId="050E05E4" w14:textId="77777777" w:rsidR="00467E96" w:rsidRDefault="00D6684A">
      <w:pPr>
        <w:jc w:val="both"/>
        <w:rPr>
          <w:rFonts w:asciiTheme="majorHAnsi" w:hAnsiTheme="majorHAnsi" w:cstheme="minorHAnsi"/>
          <w:sz w:val="24"/>
          <w:szCs w:val="24"/>
          <w:lang w:val="en-GB"/>
        </w:rPr>
      </w:pPr>
      <w:r w:rsidRPr="00E32E42">
        <w:rPr>
          <w:rFonts w:asciiTheme="majorHAnsi" w:hAnsiTheme="majorHAnsi" w:cstheme="minorHAnsi"/>
          <w:sz w:val="24"/>
          <w:szCs w:val="24"/>
          <w:lang w:val="en-GB"/>
        </w:rPr>
        <w:t>Pertanto, è essenziale continuare le</w:t>
      </w:r>
      <w:r w:rsidRPr="00E32E42">
        <w:rPr>
          <w:rFonts w:asciiTheme="majorHAnsi" w:hAnsiTheme="majorHAnsi" w:cstheme="minorHAnsi"/>
          <w:sz w:val="24"/>
          <w:szCs w:val="24"/>
          <w:lang w:val="en-GB"/>
        </w:rPr>
        <w:t xml:space="preserve"> azioni di disseminazione e valorizzazione a ciascun livello nazionale, basate su diversi principi pragmatici: promozione delle pratiche di apprendimento basato sul lavoro avviate nell'ambito di RenovUp durante gli incontri con gli insegnanti, i formatori </w:t>
      </w:r>
      <w:r w:rsidRPr="00E32E42">
        <w:rPr>
          <w:rFonts w:asciiTheme="majorHAnsi" w:hAnsiTheme="majorHAnsi" w:cstheme="minorHAnsi"/>
          <w:sz w:val="24"/>
          <w:szCs w:val="24"/>
          <w:lang w:val="en-GB"/>
        </w:rPr>
        <w:t>e i tutor aziendali dell'istruzione e della formazione professionale, pubblicazione di articoli nelle riviste specializzate sull'esperienza fatta, nonché sviluppo di contatti con gli stakeholder e i decisori locali e regionali dell'istruzione e della forma</w:t>
      </w:r>
      <w:r w:rsidRPr="00E32E42">
        <w:rPr>
          <w:rFonts w:asciiTheme="majorHAnsi" w:hAnsiTheme="majorHAnsi" w:cstheme="minorHAnsi"/>
          <w:sz w:val="24"/>
          <w:szCs w:val="24"/>
          <w:lang w:val="en-GB"/>
        </w:rPr>
        <w:t>zione professionale per dimostrare loro i benefici della metodologia RenovUp per una migliore soddisfazione dei bisogni delle aziende in termini di abilità e competenze del relativo pubblico</w:t>
      </w:r>
      <w:r w:rsidRPr="0086372A">
        <w:rPr>
          <w:rFonts w:asciiTheme="majorHAnsi" w:hAnsiTheme="majorHAnsi" w:cstheme="minorHAnsi"/>
          <w:sz w:val="24"/>
          <w:szCs w:val="24"/>
          <w:lang w:val="en-GB"/>
        </w:rPr>
        <w:t>.</w:t>
      </w:r>
    </w:p>
    <w:p w14:paraId="0604A950" w14:textId="77777777" w:rsidR="00467E96" w:rsidRDefault="00D6684A">
      <w:pPr>
        <w:jc w:val="both"/>
        <w:rPr>
          <w:rFonts w:asciiTheme="majorHAnsi" w:hAnsiTheme="majorHAnsi" w:cstheme="minorHAnsi"/>
          <w:sz w:val="24"/>
          <w:szCs w:val="24"/>
          <w:lang w:val="en-GB"/>
        </w:rPr>
      </w:pPr>
      <w:r w:rsidRPr="0086372A">
        <w:rPr>
          <w:rFonts w:asciiTheme="majorHAnsi" w:hAnsiTheme="majorHAnsi" w:cstheme="minorHAnsi"/>
          <w:sz w:val="24"/>
          <w:szCs w:val="24"/>
          <w:lang w:val="en-GB"/>
        </w:rPr>
        <w:t xml:space="preserve">La fase sperimentale ha dimostrato che RenovUp ha </w:t>
      </w:r>
      <w:r w:rsidR="00D74758" w:rsidRPr="0086372A">
        <w:rPr>
          <w:rFonts w:asciiTheme="majorHAnsi" w:hAnsiTheme="majorHAnsi" w:cstheme="minorHAnsi"/>
          <w:sz w:val="24"/>
          <w:szCs w:val="24"/>
          <w:lang w:val="en-GB"/>
        </w:rPr>
        <w:t>una metodologia solida</w:t>
      </w:r>
      <w:r w:rsidRPr="0086372A">
        <w:rPr>
          <w:rFonts w:asciiTheme="majorHAnsi" w:hAnsiTheme="majorHAnsi" w:cstheme="minorHAnsi"/>
          <w:sz w:val="24"/>
          <w:szCs w:val="24"/>
          <w:lang w:val="en-GB"/>
        </w:rPr>
        <w:t xml:space="preserve">, in cui le situazioni di lavoro </w:t>
      </w:r>
      <w:r w:rsidR="00D74758" w:rsidRPr="0086372A">
        <w:rPr>
          <w:rFonts w:asciiTheme="majorHAnsi" w:hAnsiTheme="majorHAnsi" w:cstheme="minorHAnsi"/>
          <w:sz w:val="24"/>
          <w:szCs w:val="24"/>
          <w:lang w:val="en-GB"/>
        </w:rPr>
        <w:t xml:space="preserve">reali </w:t>
      </w:r>
      <w:r w:rsidRPr="0086372A">
        <w:rPr>
          <w:rFonts w:asciiTheme="majorHAnsi" w:hAnsiTheme="majorHAnsi" w:cstheme="minorHAnsi"/>
          <w:sz w:val="24"/>
          <w:szCs w:val="24"/>
          <w:lang w:val="en-GB"/>
        </w:rPr>
        <w:t xml:space="preserve">vengono prese in considerazione per </w:t>
      </w:r>
      <w:r w:rsidR="00D74758" w:rsidRPr="0086372A">
        <w:rPr>
          <w:rFonts w:asciiTheme="majorHAnsi" w:hAnsiTheme="majorHAnsi" w:cstheme="minorHAnsi"/>
          <w:sz w:val="24"/>
          <w:szCs w:val="24"/>
          <w:lang w:val="en-GB"/>
        </w:rPr>
        <w:t xml:space="preserve">identificare le abilità </w:t>
      </w:r>
      <w:r w:rsidRPr="0086372A">
        <w:rPr>
          <w:rFonts w:asciiTheme="majorHAnsi" w:hAnsiTheme="majorHAnsi" w:cstheme="minorHAnsi"/>
          <w:sz w:val="24"/>
          <w:szCs w:val="24"/>
          <w:lang w:val="en-GB"/>
        </w:rPr>
        <w:t xml:space="preserve">e le competenze </w:t>
      </w:r>
      <w:r w:rsidR="00D74758" w:rsidRPr="0086372A">
        <w:rPr>
          <w:rFonts w:asciiTheme="majorHAnsi" w:hAnsiTheme="majorHAnsi" w:cstheme="minorHAnsi"/>
          <w:sz w:val="24"/>
          <w:szCs w:val="24"/>
          <w:lang w:val="en-GB"/>
        </w:rPr>
        <w:t>necessarie</w:t>
      </w:r>
      <w:r w:rsidRPr="0086372A">
        <w:rPr>
          <w:rFonts w:asciiTheme="majorHAnsi" w:hAnsiTheme="majorHAnsi" w:cstheme="minorHAnsi"/>
          <w:sz w:val="24"/>
          <w:szCs w:val="24"/>
          <w:lang w:val="en-GB"/>
        </w:rPr>
        <w:t xml:space="preserve">. Questo punto ha giustificato il frequente </w:t>
      </w:r>
      <w:r w:rsidR="00D74758" w:rsidRPr="0086372A">
        <w:rPr>
          <w:rFonts w:asciiTheme="majorHAnsi" w:hAnsiTheme="majorHAnsi" w:cstheme="minorHAnsi"/>
          <w:sz w:val="24"/>
          <w:szCs w:val="24"/>
          <w:lang w:val="en-GB"/>
        </w:rPr>
        <w:t xml:space="preserve">entusiasmo dei titolari di aziende del settore delle ristrutturazioni edilizie a partecipare ai </w:t>
      </w:r>
      <w:r w:rsidRPr="0086372A">
        <w:rPr>
          <w:rFonts w:asciiTheme="majorHAnsi" w:hAnsiTheme="majorHAnsi" w:cstheme="minorHAnsi"/>
          <w:sz w:val="24"/>
          <w:szCs w:val="24"/>
          <w:lang w:val="en-GB"/>
        </w:rPr>
        <w:t>corsi di formazione sperimentali</w:t>
      </w:r>
      <w:r w:rsidR="00D74758" w:rsidRPr="0086372A">
        <w:rPr>
          <w:rFonts w:asciiTheme="majorHAnsi" w:hAnsiTheme="majorHAnsi" w:cstheme="minorHAnsi"/>
          <w:sz w:val="24"/>
          <w:szCs w:val="24"/>
          <w:lang w:val="en-GB"/>
        </w:rPr>
        <w:t xml:space="preserve">. </w:t>
      </w:r>
      <w:r w:rsidRPr="0086372A">
        <w:rPr>
          <w:rFonts w:asciiTheme="majorHAnsi" w:hAnsiTheme="majorHAnsi" w:cstheme="minorHAnsi"/>
          <w:sz w:val="24"/>
          <w:szCs w:val="24"/>
          <w:lang w:val="en-GB"/>
        </w:rPr>
        <w:t xml:space="preserve">Inoltre, questi corsi sperimentali hanno permesso di </w:t>
      </w:r>
      <w:r w:rsidR="00EB3332" w:rsidRPr="0086372A">
        <w:rPr>
          <w:rFonts w:asciiTheme="majorHAnsi" w:hAnsiTheme="majorHAnsi" w:cstheme="minorHAnsi"/>
          <w:sz w:val="24"/>
          <w:szCs w:val="24"/>
          <w:lang w:val="en-GB"/>
        </w:rPr>
        <w:t xml:space="preserve">aggiornare in modo pragmatico molti dei </w:t>
      </w:r>
      <w:r w:rsidR="00D74758" w:rsidRPr="0086372A">
        <w:rPr>
          <w:rFonts w:asciiTheme="majorHAnsi" w:hAnsiTheme="majorHAnsi" w:cstheme="minorHAnsi"/>
          <w:sz w:val="24"/>
          <w:szCs w:val="24"/>
          <w:lang w:val="en-GB"/>
        </w:rPr>
        <w:t>curricula esistenti</w:t>
      </w:r>
      <w:r w:rsidR="00EB3332" w:rsidRPr="0086372A">
        <w:rPr>
          <w:rFonts w:asciiTheme="majorHAnsi" w:hAnsiTheme="majorHAnsi" w:cstheme="minorHAnsi"/>
          <w:sz w:val="24"/>
          <w:szCs w:val="24"/>
          <w:lang w:val="en-GB"/>
        </w:rPr>
        <w:t xml:space="preserve">, per </w:t>
      </w:r>
      <w:r w:rsidR="00D74758" w:rsidRPr="0086372A">
        <w:rPr>
          <w:rFonts w:asciiTheme="majorHAnsi" w:hAnsiTheme="majorHAnsi" w:cstheme="minorHAnsi"/>
          <w:sz w:val="24"/>
          <w:szCs w:val="24"/>
          <w:lang w:val="en-GB"/>
        </w:rPr>
        <w:t xml:space="preserve">toccare </w:t>
      </w:r>
      <w:r w:rsidR="00EB3332" w:rsidRPr="0086372A">
        <w:rPr>
          <w:rFonts w:asciiTheme="majorHAnsi" w:hAnsiTheme="majorHAnsi" w:cstheme="minorHAnsi"/>
          <w:sz w:val="24"/>
          <w:szCs w:val="24"/>
          <w:lang w:val="en-GB"/>
        </w:rPr>
        <w:t xml:space="preserve">ancora di più </w:t>
      </w:r>
      <w:r w:rsidR="00D74758" w:rsidRPr="0086372A">
        <w:rPr>
          <w:rFonts w:asciiTheme="majorHAnsi" w:hAnsiTheme="majorHAnsi" w:cstheme="minorHAnsi"/>
          <w:sz w:val="24"/>
          <w:szCs w:val="24"/>
          <w:lang w:val="en-GB"/>
        </w:rPr>
        <w:t xml:space="preserve">la realtà dei profili professionali interessati. </w:t>
      </w:r>
      <w:r w:rsidR="00EB3332" w:rsidRPr="0086372A">
        <w:rPr>
          <w:rFonts w:asciiTheme="majorHAnsi" w:hAnsiTheme="majorHAnsi" w:cstheme="minorHAnsi"/>
          <w:sz w:val="24"/>
          <w:szCs w:val="24"/>
          <w:lang w:val="en-GB"/>
        </w:rPr>
        <w:t xml:space="preserve">Dal punto di vista metodologico, le azioni sperimentali hanno contribuito a sviluppare </w:t>
      </w:r>
      <w:r w:rsidR="00D74758" w:rsidRPr="0086372A">
        <w:rPr>
          <w:rFonts w:asciiTheme="majorHAnsi" w:hAnsiTheme="majorHAnsi" w:cstheme="minorHAnsi"/>
          <w:sz w:val="24"/>
          <w:szCs w:val="24"/>
          <w:lang w:val="en-GB"/>
        </w:rPr>
        <w:t>un rapporto educativo più dinamico con le aziende, grazie alla progettazione comune di metodi e strumenti aggiuntivi per l'analisi delle situazioni di lavoro e la valutazione dei progressi dei discenti nei cantieri di ristrutturazione (una vera innovazione del progetto).</w:t>
      </w:r>
    </w:p>
    <w:p w14:paraId="7BE01F5A" w14:textId="77777777" w:rsidR="00467E96" w:rsidRDefault="00D6684A">
      <w:pPr>
        <w:jc w:val="both"/>
        <w:rPr>
          <w:rFonts w:asciiTheme="majorHAnsi" w:hAnsiTheme="majorHAnsi" w:cstheme="minorHAnsi"/>
          <w:sz w:val="24"/>
          <w:szCs w:val="24"/>
          <w:lang w:val="en-GB"/>
        </w:rPr>
      </w:pPr>
      <w:r w:rsidRPr="0086372A">
        <w:rPr>
          <w:rFonts w:asciiTheme="majorHAnsi" w:hAnsiTheme="majorHAnsi" w:cstheme="minorHAnsi"/>
          <w:sz w:val="24"/>
          <w:szCs w:val="24"/>
          <w:lang w:val="en-GB"/>
        </w:rPr>
        <w:t xml:space="preserve">D'altra parte, la fase sperimentale ha anche dimostrato la difficoltà di coinvolgere </w:t>
      </w:r>
      <w:r w:rsidR="00D74758" w:rsidRPr="0086372A">
        <w:rPr>
          <w:rFonts w:asciiTheme="majorHAnsi" w:hAnsiTheme="majorHAnsi" w:cstheme="minorHAnsi"/>
          <w:sz w:val="24"/>
          <w:szCs w:val="24"/>
          <w:lang w:val="en-GB"/>
        </w:rPr>
        <w:t xml:space="preserve">tecnici e operai </w:t>
      </w:r>
      <w:r w:rsidRPr="0086372A">
        <w:rPr>
          <w:rFonts w:asciiTheme="majorHAnsi" w:hAnsiTheme="majorHAnsi" w:cstheme="minorHAnsi"/>
          <w:sz w:val="24"/>
          <w:szCs w:val="24"/>
          <w:lang w:val="en-GB"/>
        </w:rPr>
        <w:t>dei</w:t>
      </w:r>
      <w:r w:rsidRPr="0086372A">
        <w:rPr>
          <w:rFonts w:asciiTheme="majorHAnsi" w:hAnsiTheme="majorHAnsi" w:cstheme="minorHAnsi"/>
          <w:sz w:val="24"/>
          <w:szCs w:val="24"/>
          <w:lang w:val="en-GB"/>
        </w:rPr>
        <w:t xml:space="preserve"> cantieri di ristrutturazione </w:t>
      </w:r>
      <w:r w:rsidR="00D74758" w:rsidRPr="0086372A">
        <w:rPr>
          <w:rFonts w:asciiTheme="majorHAnsi" w:hAnsiTheme="majorHAnsi" w:cstheme="minorHAnsi"/>
          <w:sz w:val="24"/>
          <w:szCs w:val="24"/>
          <w:lang w:val="en-GB"/>
        </w:rPr>
        <w:t>nella riflessione sulle competenze da sviluppare, a causa del carico di lavoro</w:t>
      </w:r>
      <w:r w:rsidRPr="0086372A">
        <w:rPr>
          <w:rFonts w:asciiTheme="majorHAnsi" w:hAnsiTheme="majorHAnsi" w:cstheme="minorHAnsi"/>
          <w:sz w:val="24"/>
          <w:szCs w:val="24"/>
          <w:lang w:val="en-GB"/>
        </w:rPr>
        <w:t xml:space="preserve">. Parallelamente, la sperimentazione ha dimostrato che molti </w:t>
      </w:r>
      <w:r w:rsidR="00D74758" w:rsidRPr="0086372A">
        <w:rPr>
          <w:rFonts w:asciiTheme="majorHAnsi" w:hAnsiTheme="majorHAnsi" w:cstheme="minorHAnsi"/>
          <w:sz w:val="24"/>
          <w:szCs w:val="24"/>
          <w:lang w:val="en-GB"/>
        </w:rPr>
        <w:t>formatori/insegnanti di IFP non sono molto abituati a praticare la formazione e l'apprendimento basati sul lavoro</w:t>
      </w:r>
      <w:r w:rsidRPr="0086372A">
        <w:rPr>
          <w:rFonts w:asciiTheme="majorHAnsi" w:hAnsiTheme="majorHAnsi" w:cstheme="minorHAnsi"/>
          <w:sz w:val="24"/>
          <w:szCs w:val="24"/>
          <w:lang w:val="en-GB"/>
        </w:rPr>
        <w:t xml:space="preserve">, </w:t>
      </w:r>
      <w:r w:rsidR="00D74758" w:rsidRPr="0086372A">
        <w:rPr>
          <w:rFonts w:asciiTheme="majorHAnsi" w:hAnsiTheme="majorHAnsi" w:cstheme="minorHAnsi"/>
          <w:sz w:val="24"/>
          <w:szCs w:val="24"/>
          <w:lang w:val="en-GB"/>
        </w:rPr>
        <w:t xml:space="preserve">preferendo </w:t>
      </w:r>
      <w:r w:rsidRPr="0086372A">
        <w:rPr>
          <w:rFonts w:asciiTheme="majorHAnsi" w:hAnsiTheme="majorHAnsi" w:cstheme="minorHAnsi"/>
          <w:sz w:val="24"/>
          <w:szCs w:val="24"/>
          <w:lang w:val="en-GB"/>
        </w:rPr>
        <w:t xml:space="preserve">i </w:t>
      </w:r>
      <w:r w:rsidR="00D74758" w:rsidRPr="0086372A">
        <w:rPr>
          <w:rFonts w:asciiTheme="majorHAnsi" w:hAnsiTheme="majorHAnsi" w:cstheme="minorHAnsi"/>
          <w:sz w:val="24"/>
          <w:szCs w:val="24"/>
          <w:lang w:val="en-GB"/>
        </w:rPr>
        <w:t>corsi tradizionali, anche se la situazione varia da un Paese all'altro.</w:t>
      </w:r>
      <w:r w:rsidR="0086372A" w:rsidRPr="0086372A">
        <w:rPr>
          <w:rFonts w:asciiTheme="majorHAnsi" w:hAnsiTheme="majorHAnsi" w:cstheme="minorHAnsi"/>
          <w:sz w:val="24"/>
          <w:szCs w:val="24"/>
          <w:lang w:val="en-GB"/>
        </w:rPr>
        <w:t xml:space="preserve"> Tuttavia, questi destinatari sono curiosi di conoscere i potenziali vantaggi di metodi di insegnamento sempre più individualizzati, che consentano di allontanarsi dai quadri di riferimento e di concentrarsi maggiormente sulle aspettative specifiche delle aziende e degli allievi. Per questo motivo, lo sviluppo di percorsi formativi realmente modulari e adattabili a situazioni ed esigenze professionali specifiche è, secondo i partner, una delle aree strategiche da esplorare nel contesto della VET. RenovUp contribuisce a questo obiettivo.</w:t>
      </w:r>
    </w:p>
    <w:p w14:paraId="601FAFDD" w14:textId="77777777" w:rsidR="00B60FFA" w:rsidRPr="009A1EC7" w:rsidRDefault="00B60FFA" w:rsidP="009422B8">
      <w:pPr>
        <w:rPr>
          <w:rFonts w:asciiTheme="majorHAnsi" w:hAnsiTheme="majorHAnsi" w:cstheme="minorHAnsi"/>
          <w:bCs/>
          <w:sz w:val="20"/>
          <w:szCs w:val="20"/>
          <w:lang w:val="en-GB"/>
        </w:rPr>
      </w:pPr>
    </w:p>
    <w:sectPr w:rsidR="00B60FFA" w:rsidRPr="009A1EC7" w:rsidSect="00F71895">
      <w:headerReference w:type="default" r:id="rId47"/>
      <w:footerReference w:type="default" r:id="rId48"/>
      <w:pgSz w:w="11906" w:h="16838" w:code="9"/>
      <w:pgMar w:top="720" w:right="720" w:bottom="720" w:left="720" w:header="851"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82829" w14:textId="77777777" w:rsidR="00B60CCC" w:rsidRDefault="00B60CCC" w:rsidP="009F3FF4">
      <w:pPr>
        <w:spacing w:after="0" w:line="240" w:lineRule="auto"/>
      </w:pPr>
      <w:r>
        <w:separator/>
      </w:r>
    </w:p>
  </w:endnote>
  <w:endnote w:type="continuationSeparator" w:id="0">
    <w:p w14:paraId="588E8CDF" w14:textId="77777777" w:rsidR="00B60CCC" w:rsidRDefault="00B60CCC" w:rsidP="009F3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igh Tower Text">
    <w:panose1 w:val="0204050205050603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oto Serif CJK SC">
    <w:charset w:val="00"/>
    <w:family w:val="auto"/>
    <w:pitch w:val="variable"/>
  </w:font>
  <w:font w:name="Lohit Devanagari">
    <w:altName w:val="Calibri"/>
    <w:charset w:val="00"/>
    <w:family w:val="auto"/>
    <w:pitch w:val="variable"/>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Helv">
    <w:panose1 w:val="020B0604020202030204"/>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UI Gothic">
    <w:altName w:val="MS UI Gothic"/>
    <w:panose1 w:val="020B0600070205080204"/>
    <w:charset w:val="80"/>
    <w:family w:val="swiss"/>
    <w:pitch w:val="variable"/>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6" w:name="_Hlk138606275" w:displacedByCustomXml="next"/>
  <w:bookmarkStart w:id="17" w:name="_Hlk138606274" w:displacedByCustomXml="next"/>
  <w:bookmarkStart w:id="18" w:name="_Hlk138604763" w:displacedByCustomXml="next"/>
  <w:bookmarkStart w:id="19" w:name="_Hlk138604762" w:displacedByCustomXml="next"/>
  <w:sdt>
    <w:sdtPr>
      <w:rPr>
        <w:rFonts w:asciiTheme="majorHAnsi" w:hAnsiTheme="majorHAnsi"/>
        <w:sz w:val="16"/>
        <w:szCs w:val="16"/>
      </w:rPr>
      <w:id w:val="283013927"/>
      <w:docPartObj>
        <w:docPartGallery w:val="Page Numbers (Bottom of Page)"/>
        <w:docPartUnique/>
      </w:docPartObj>
    </w:sdtPr>
    <w:sdtEndPr/>
    <w:sdtContent>
      <w:p w14:paraId="043ECC95" w14:textId="77777777" w:rsidR="00467E96" w:rsidRDefault="00D6684A">
        <w:pPr>
          <w:pStyle w:val="Pieddepage"/>
        </w:pPr>
        <w:r w:rsidRPr="00574AF2">
          <w:rPr>
            <w:rFonts w:asciiTheme="majorHAnsi" w:hAnsiTheme="majorHAnsi"/>
            <w:noProof/>
            <w:sz w:val="16"/>
            <w:szCs w:val="16"/>
            <w:lang w:val="es-ES" w:eastAsia="es-ES"/>
          </w:rPr>
          <mc:AlternateContent>
            <mc:Choice Requires="wpg">
              <w:drawing>
                <wp:anchor distT="0" distB="0" distL="114300" distR="114300" simplePos="0" relativeHeight="251664384" behindDoc="0" locked="0" layoutInCell="1" allowOverlap="1" wp14:anchorId="7BD85B2A" wp14:editId="362E506C">
                  <wp:simplePos x="0" y="0"/>
                  <wp:positionH relativeFrom="margin">
                    <wp:align>center</wp:align>
                  </wp:positionH>
                  <wp:positionV relativeFrom="page">
                    <wp:align>bottom</wp:align>
                  </wp:positionV>
                  <wp:extent cx="436880" cy="716915"/>
                  <wp:effectExtent l="9525" t="9525" r="10795" b="6985"/>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1"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3"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1FF593FD" w14:textId="77777777" w:rsidR="00467E96" w:rsidRDefault="00D6684A">
                                <w:pPr>
                                  <w:pStyle w:val="Pieddepage"/>
                                  <w:jc w:val="center"/>
                                  <w:rPr>
                                    <w:rFonts w:asciiTheme="majorHAnsi" w:hAnsiTheme="majorHAnsi"/>
                                    <w:sz w:val="20"/>
                                    <w:szCs w:val="20"/>
                                  </w:rPr>
                                </w:pPr>
                                <w:r w:rsidRPr="00574AF2">
                                  <w:rPr>
                                    <w:rFonts w:asciiTheme="majorHAnsi" w:hAnsiTheme="majorHAnsi"/>
                                    <w:sz w:val="20"/>
                                    <w:szCs w:val="20"/>
                                  </w:rPr>
                                  <w:fldChar w:fldCharType="begin"/>
                                </w:r>
                                <w:r w:rsidRPr="00574AF2">
                                  <w:rPr>
                                    <w:rFonts w:asciiTheme="majorHAnsi" w:hAnsiTheme="majorHAnsi"/>
                                    <w:sz w:val="20"/>
                                    <w:szCs w:val="20"/>
                                  </w:rPr>
                                  <w:instrText>PAGE    \* MERGEFORMAT</w:instrText>
                                </w:r>
                                <w:r w:rsidRPr="00574AF2">
                                  <w:rPr>
                                    <w:rFonts w:asciiTheme="majorHAnsi" w:hAnsiTheme="majorHAnsi"/>
                                    <w:sz w:val="20"/>
                                    <w:szCs w:val="20"/>
                                  </w:rPr>
                                  <w:fldChar w:fldCharType="separate"/>
                                </w:r>
                                <w:r>
                                  <w:rPr>
                                    <w:rFonts w:asciiTheme="majorHAnsi" w:hAnsiTheme="majorHAnsi"/>
                                    <w:noProof/>
                                    <w:sz w:val="20"/>
                                    <w:szCs w:val="20"/>
                                  </w:rPr>
                                  <w:t>9</w:t>
                                </w:r>
                                <w:r w:rsidRPr="00574AF2">
                                  <w:rPr>
                                    <w:rFonts w:asciiTheme="majorHAnsi" w:hAnsiTheme="majorHAnsi"/>
                                    <w:sz w:val="20"/>
                                    <w:szCs w:val="20"/>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85B2A" id="Groupe 1" o:spid="_x0000_s1034" style="position:absolute;margin-left:0;margin-top:0;width:34.4pt;height:56.45pt;z-index:25166438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">
                  <v:shapetype id="_x0000_t32" coordsize="21600,21600" o:spt="32" o:oned="t" path="m,l21600,21600e" filled="f">
                    <v:path arrowok="t" fillok="f" o:connecttype="none"/>
                    <o:lock v:ext="edit" shapetype="t"/>
                  </v:shapetype>
                  <v:shape id="AutoShape 77" o:spid="_x0000_s1035"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" strokecolor="#7f7f7f"/>
                  <v:rect id="Rectangle 78" o:spid="_x0000_s1036"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" filled="f" strokecolor="#7f7f7f">
                    <v:textbox>
                      <w:txbxContent>
                        <w:p w14:paraId="1FF593FD" w14:textId="77777777" w:rsidR="00467E96" w:rsidRDefault="00D6684A">
                          <w:pPr>
                            <w:pStyle w:val="Pieddepage"/>
                            <w:jc w:val="center"/>
                            <w:rPr>
                              <w:rFonts w:asciiTheme="majorHAnsi" w:hAnsiTheme="majorHAnsi"/>
                              <w:sz w:val="20"/>
                              <w:szCs w:val="20"/>
                            </w:rPr>
                          </w:pPr>
                          <w:r w:rsidRPr="00574AF2">
                            <w:rPr>
                              <w:rFonts w:asciiTheme="majorHAnsi" w:hAnsiTheme="majorHAnsi"/>
                              <w:sz w:val="20"/>
                              <w:szCs w:val="20"/>
                            </w:rPr>
                            <w:fldChar w:fldCharType="begin"/>
                          </w:r>
                          <w:r w:rsidRPr="00574AF2">
                            <w:rPr>
                              <w:rFonts w:asciiTheme="majorHAnsi" w:hAnsiTheme="majorHAnsi"/>
                              <w:sz w:val="20"/>
                              <w:szCs w:val="20"/>
                            </w:rPr>
                            <w:instrText>PAGE    \* MERGEFORMAT</w:instrText>
                          </w:r>
                          <w:r w:rsidRPr="00574AF2">
                            <w:rPr>
                              <w:rFonts w:asciiTheme="majorHAnsi" w:hAnsiTheme="majorHAnsi"/>
                              <w:sz w:val="20"/>
                              <w:szCs w:val="20"/>
                            </w:rPr>
                            <w:fldChar w:fldCharType="separate"/>
                          </w:r>
                          <w:r>
                            <w:rPr>
                              <w:rFonts w:asciiTheme="majorHAnsi" w:hAnsiTheme="majorHAnsi"/>
                              <w:noProof/>
                              <w:sz w:val="20"/>
                              <w:szCs w:val="20"/>
                            </w:rPr>
                            <w:t>9</w:t>
                          </w:r>
                          <w:r w:rsidRPr="00574AF2">
                            <w:rPr>
                              <w:rFonts w:asciiTheme="majorHAnsi" w:hAnsiTheme="majorHAnsi"/>
                              <w:sz w:val="20"/>
                              <w:szCs w:val="20"/>
                            </w:rPr>
                            <w:fldChar w:fldCharType="end"/>
                          </w:r>
                        </w:p>
                      </w:txbxContent>
                    </v:textbox>
                  </v:rect>
                  <w10:wrap anchorx="margin" anchory="page"/>
                </v:group>
              </w:pict>
            </mc:Fallback>
          </mc:AlternateContent>
        </w:r>
      </w:p>
      <w:p w14:paraId="783B1969" w14:textId="77777777" w:rsidR="00046D8F" w:rsidRPr="00574AF2" w:rsidRDefault="00D6684A">
        <w:pPr>
          <w:pStyle w:val="Pieddepage"/>
          <w:rPr>
            <w:rFonts w:asciiTheme="majorHAnsi" w:hAnsiTheme="majorHAnsi"/>
            <w:sz w:val="16"/>
            <w:szCs w:val="16"/>
            <w:lang w:val="es-ES"/>
          </w:rPr>
        </w:pPr>
      </w:p>
    </w:sdtContent>
  </w:sdt>
  <w:bookmarkEnd w:id="16" w:displacedByCustomXml="prev"/>
  <w:bookmarkEnd w:id="17" w:displacedByCustomXml="prev"/>
  <w:bookmarkEnd w:id="18" w:displacedByCustomXml="prev"/>
  <w:bookmarkEnd w:id="19" w:displacedByCustomXml="prev"/>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7445138"/>
      <w:docPartObj>
        <w:docPartGallery w:val="Page Numbers (Bottom of Page)"/>
        <w:docPartUnique/>
      </w:docPartObj>
    </w:sdtPr>
    <w:sdtEndPr/>
    <w:sdtContent>
      <w:p w14:paraId="67C9AF97" w14:textId="77777777" w:rsidR="00467E96" w:rsidRDefault="00D6684A">
        <w:pPr>
          <w:pStyle w:val="Pieddepage"/>
          <w:rPr>
            <w:rFonts w:asciiTheme="majorHAnsi" w:hAnsiTheme="majorHAnsi"/>
            <w:sz w:val="16"/>
            <w:szCs w:val="16"/>
            <w:lang w:val="en-GB"/>
          </w:rPr>
        </w:pPr>
        <w:r>
          <w:rPr>
            <w:noProof/>
          </w:rPr>
          <mc:AlternateContent>
            <mc:Choice Requires="wpg">
              <w:drawing>
                <wp:anchor distT="0" distB="0" distL="114300" distR="114300" simplePos="0" relativeHeight="251666432" behindDoc="0" locked="0" layoutInCell="1" allowOverlap="1" wp14:anchorId="29D003F2" wp14:editId="2C34240C">
                  <wp:simplePos x="0" y="0"/>
                  <wp:positionH relativeFrom="margin">
                    <wp:align>center</wp:align>
                  </wp:positionH>
                  <wp:positionV relativeFrom="page">
                    <wp:align>bottom</wp:align>
                  </wp:positionV>
                  <wp:extent cx="436880" cy="716915"/>
                  <wp:effectExtent l="9525" t="9525" r="10795" b="6985"/>
                  <wp:wrapNone/>
                  <wp:docPr id="140706065" name="Groupe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980745867"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360009933"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15B072C6" w14:textId="77777777" w:rsidR="00467E96" w:rsidRDefault="00D6684A">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003F2" id="Groupe 40" o:spid="_x0000_s1037" style="position:absolute;margin-left:0;margin-top:0;width:34.4pt;height:56.45pt;z-index:251666432;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">
                  <v:shapetype id="_x0000_t32" coordsize="21600,21600" o:spt="32" o:oned="t" path="m,l21600,21600e" filled="f">
                    <v:path arrowok="t" fillok="f" o:connecttype="none"/>
                    <o:lock v:ext="edit" shapetype="t"/>
                  </v:shapetype>
                  <v:shape id="AutoShape 77" o:spid="_x0000_s103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" strokecolor="#7f7f7f"/>
                  <v:rect id="Rectangle 78" o:spid="_x0000_s103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" filled="f" strokecolor="#7f7f7f">
                    <v:textbox>
                      <w:txbxContent>
                        <w:p w14:paraId="15B072C6" w14:textId="77777777" w:rsidR="00467E96" w:rsidRDefault="00D6684A">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r w:rsidRPr="009B5B30">
          <w:rPr>
            <w:rFonts w:asciiTheme="majorHAnsi" w:hAnsiTheme="majorHAnsi"/>
            <w:sz w:val="16"/>
            <w:szCs w:val="16"/>
            <w:lang w:val="en-GB"/>
          </w:rPr>
          <w:t xml:space="preserve"> </w:t>
        </w:r>
      </w:p>
      <w:sdt>
        <w:sdtPr>
          <w:rPr>
            <w:rFonts w:asciiTheme="majorHAnsi" w:hAnsiTheme="majorHAnsi"/>
            <w:sz w:val="16"/>
            <w:szCs w:val="16"/>
          </w:rPr>
          <w:id w:val="75092514"/>
          <w:docPartObj>
            <w:docPartGallery w:val="Page Numbers (Bottom of Page)"/>
            <w:docPartUnique/>
          </w:docPartObj>
        </w:sdtPr>
        <w:sdtEndPr/>
        <w:sdtContent>
          <w:p w14:paraId="3F6229CB" w14:textId="77777777" w:rsidR="00467E96" w:rsidRDefault="00D6684A">
            <w:pPr>
              <w:pStyle w:val="Pieddepage"/>
            </w:pPr>
            <w:r w:rsidRPr="00574AF2">
              <w:rPr>
                <w:rFonts w:asciiTheme="majorHAnsi" w:hAnsiTheme="majorHAnsi"/>
                <w:noProof/>
                <w:sz w:val="16"/>
                <w:szCs w:val="16"/>
                <w:lang w:val="es-ES" w:eastAsia="es-ES"/>
              </w:rPr>
              <mc:AlternateContent>
                <mc:Choice Requires="wpg">
                  <w:drawing>
                    <wp:anchor distT="0" distB="0" distL="114300" distR="114300" simplePos="0" relativeHeight="251667456" behindDoc="0" locked="0" layoutInCell="1" allowOverlap="1" wp14:anchorId="67579E9F" wp14:editId="276D37CB">
                      <wp:simplePos x="0" y="0"/>
                      <wp:positionH relativeFrom="margin">
                        <wp:align>center</wp:align>
                      </wp:positionH>
                      <wp:positionV relativeFrom="page">
                        <wp:align>bottom</wp:align>
                      </wp:positionV>
                      <wp:extent cx="436880" cy="716915"/>
                      <wp:effectExtent l="9525" t="9525" r="10795" b="6985"/>
                      <wp:wrapNone/>
                      <wp:docPr id="1364041034" name="Groupe 136404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14865727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140256982"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1D8DA99C" w14:textId="77777777" w:rsidR="00467E96" w:rsidRDefault="00D6684A">
                                    <w:pPr>
                                      <w:pStyle w:val="Pieddepage"/>
                                      <w:jc w:val="center"/>
                                      <w:rPr>
                                        <w:rFonts w:asciiTheme="majorHAnsi" w:hAnsiTheme="majorHAnsi"/>
                                        <w:sz w:val="20"/>
                                        <w:szCs w:val="20"/>
                                      </w:rPr>
                                    </w:pPr>
                                    <w:r w:rsidRPr="00574AF2">
                                      <w:rPr>
                                        <w:rFonts w:asciiTheme="majorHAnsi" w:hAnsiTheme="majorHAnsi"/>
                                        <w:sz w:val="20"/>
                                        <w:szCs w:val="20"/>
                                      </w:rPr>
                                      <w:fldChar w:fldCharType="begin"/>
                                    </w:r>
                                    <w:r w:rsidRPr="00574AF2">
                                      <w:rPr>
                                        <w:rFonts w:asciiTheme="majorHAnsi" w:hAnsiTheme="majorHAnsi"/>
                                        <w:sz w:val="20"/>
                                        <w:szCs w:val="20"/>
                                      </w:rPr>
                                      <w:instrText>PAGE    \* MERGEFORMAT</w:instrText>
                                    </w:r>
                                    <w:r w:rsidRPr="00574AF2">
                                      <w:rPr>
                                        <w:rFonts w:asciiTheme="majorHAnsi" w:hAnsiTheme="majorHAnsi"/>
                                        <w:sz w:val="20"/>
                                        <w:szCs w:val="20"/>
                                      </w:rPr>
                                      <w:fldChar w:fldCharType="separate"/>
                                    </w:r>
                                    <w:r>
                                      <w:rPr>
                                        <w:rFonts w:asciiTheme="majorHAnsi" w:hAnsiTheme="majorHAnsi"/>
                                        <w:noProof/>
                                        <w:sz w:val="20"/>
                                        <w:szCs w:val="20"/>
                                      </w:rPr>
                                      <w:t>9</w:t>
                                    </w:r>
                                    <w:r w:rsidRPr="00574AF2">
                                      <w:rPr>
                                        <w:rFonts w:asciiTheme="majorHAnsi" w:hAnsiTheme="majorHAnsi"/>
                                        <w:sz w:val="20"/>
                                        <w:szCs w:val="20"/>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579E9F" id="Groupe 1364041034" o:spid="_x0000_s1040" style="position:absolute;margin-left:0;margin-top:0;width:34.4pt;height:56.45pt;z-index:251667456;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">
                      <v:shape id="AutoShape 77" o:spid="_x0000_s1041"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" strokecolor="#7f7f7f"/>
                      <v:rect id="Rectangle 78" o:spid="_x0000_s1042"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" filled="f" strokecolor="#7f7f7f">
                        <v:textbox>
                          <w:txbxContent>
                            <w:p w14:paraId="1D8DA99C" w14:textId="77777777" w:rsidR="00467E96" w:rsidRDefault="00D6684A">
                              <w:pPr>
                                <w:pStyle w:val="Pieddepage"/>
                                <w:jc w:val="center"/>
                                <w:rPr>
                                  <w:rFonts w:asciiTheme="majorHAnsi" w:hAnsiTheme="majorHAnsi"/>
                                  <w:sz w:val="20"/>
                                  <w:szCs w:val="20"/>
                                </w:rPr>
                              </w:pPr>
                              <w:r w:rsidRPr="00574AF2">
                                <w:rPr>
                                  <w:rFonts w:asciiTheme="majorHAnsi" w:hAnsiTheme="majorHAnsi"/>
                                  <w:sz w:val="20"/>
                                  <w:szCs w:val="20"/>
                                </w:rPr>
                                <w:fldChar w:fldCharType="begin"/>
                              </w:r>
                              <w:r w:rsidRPr="00574AF2">
                                <w:rPr>
                                  <w:rFonts w:asciiTheme="majorHAnsi" w:hAnsiTheme="majorHAnsi"/>
                                  <w:sz w:val="20"/>
                                  <w:szCs w:val="20"/>
                                </w:rPr>
                                <w:instrText>PAGE    \* MERGEFORMAT</w:instrText>
                              </w:r>
                              <w:r w:rsidRPr="00574AF2">
                                <w:rPr>
                                  <w:rFonts w:asciiTheme="majorHAnsi" w:hAnsiTheme="majorHAnsi"/>
                                  <w:sz w:val="20"/>
                                  <w:szCs w:val="20"/>
                                </w:rPr>
                                <w:fldChar w:fldCharType="separate"/>
                              </w:r>
                              <w:r>
                                <w:rPr>
                                  <w:rFonts w:asciiTheme="majorHAnsi" w:hAnsiTheme="majorHAnsi"/>
                                  <w:noProof/>
                                  <w:sz w:val="20"/>
                                  <w:szCs w:val="20"/>
                                </w:rPr>
                                <w:t>9</w:t>
                              </w:r>
                              <w:r w:rsidRPr="00574AF2">
                                <w:rPr>
                                  <w:rFonts w:asciiTheme="majorHAnsi" w:hAnsiTheme="majorHAnsi"/>
                                  <w:sz w:val="20"/>
                                  <w:szCs w:val="20"/>
                                </w:rPr>
                                <w:fldChar w:fldCharType="end"/>
                              </w:r>
                            </w:p>
                          </w:txbxContent>
                        </v:textbox>
                      </v:rect>
                      <w10:wrap anchorx="margin" anchory="page"/>
                    </v:group>
                  </w:pict>
                </mc:Fallback>
              </mc:AlternateContent>
            </w:r>
          </w:p>
          <w:p w14:paraId="33EA26D7" w14:textId="77777777" w:rsidR="00046D8F" w:rsidRPr="009B5B30" w:rsidRDefault="00D6684A">
            <w:pPr>
              <w:pStyle w:val="Pieddepage"/>
              <w:rPr>
                <w:rFonts w:asciiTheme="majorHAnsi" w:hAnsiTheme="majorHAnsi"/>
                <w:sz w:val="16"/>
                <w:szCs w:val="16"/>
                <w:lang w:val="es-ES"/>
              </w:rP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8845304"/>
      <w:docPartObj>
        <w:docPartGallery w:val="Page Numbers (Bottom of Page)"/>
        <w:docPartUnique/>
      </w:docPartObj>
    </w:sdtPr>
    <w:sdtEndPr/>
    <w:sdtContent>
      <w:p w14:paraId="1E2B892C" w14:textId="77777777" w:rsidR="00467E96" w:rsidRDefault="00D6684A">
        <w:pPr>
          <w:pStyle w:val="Pieddepage"/>
        </w:pPr>
        <w:r>
          <w:rPr>
            <w:noProof/>
          </w:rPr>
          <mc:AlternateContent>
            <mc:Choice Requires="wpg">
              <w:drawing>
                <wp:anchor distT="0" distB="0" distL="114300" distR="114300" simplePos="0" relativeHeight="251669504" behindDoc="0" locked="0" layoutInCell="1" allowOverlap="1" wp14:anchorId="6B883F8B" wp14:editId="64FA9CA6">
                  <wp:simplePos x="0" y="0"/>
                  <wp:positionH relativeFrom="margin">
                    <wp:align>center</wp:align>
                  </wp:positionH>
                  <wp:positionV relativeFrom="page">
                    <wp:align>bottom</wp:align>
                  </wp:positionV>
                  <wp:extent cx="436880" cy="716915"/>
                  <wp:effectExtent l="9525" t="9525" r="10795" b="6985"/>
                  <wp:wrapNone/>
                  <wp:docPr id="28448828"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773774748"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200178031"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36BC4F18" w14:textId="77777777" w:rsidR="00467E96" w:rsidRDefault="00D6684A">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83F8B" id="_x0000_s1043" style="position:absolute;margin-left:0;margin-top:0;width:34.4pt;height:56.45pt;z-index:25166950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">
                  <v:shapetype id="_x0000_t32" coordsize="21600,21600" o:spt="32" o:oned="t" path="m,l21600,21600e" filled="f">
                    <v:path arrowok="t" fillok="f" o:connecttype="none"/>
                    <o:lock v:ext="edit" shapetype="t"/>
                  </v:shapetype>
                  <v:shape id="AutoShape 77" o:spid="_x0000_s1044"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" strokecolor="#7f7f7f"/>
                  <v:rect id="Rectangle 78" o:spid="_x0000_s1045"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" filled="f" strokecolor="#7f7f7f">
                    <v:textbox>
                      <w:txbxContent>
                        <w:p w14:paraId="36BC4F18" w14:textId="77777777" w:rsidR="00467E96" w:rsidRDefault="00D6684A">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71CCF" w14:textId="77777777" w:rsidR="00B60CCC" w:rsidRDefault="00B60CCC" w:rsidP="009F3FF4">
      <w:pPr>
        <w:spacing w:after="0" w:line="240" w:lineRule="auto"/>
      </w:pPr>
      <w:r>
        <w:separator/>
      </w:r>
    </w:p>
  </w:footnote>
  <w:footnote w:type="continuationSeparator" w:id="0">
    <w:p w14:paraId="227379DC" w14:textId="77777777" w:rsidR="00B60CCC" w:rsidRDefault="00B60CCC" w:rsidP="009F3F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8BDB" w14:textId="77777777" w:rsidR="00467E96" w:rsidRDefault="00D6684A">
    <w:pPr>
      <w:pStyle w:val="En-tte"/>
    </w:pPr>
    <w:r w:rsidRPr="00343EA8">
      <w:rPr>
        <w:noProof/>
        <w:lang w:val="es-ES" w:eastAsia="es-ES"/>
      </w:rPr>
      <w:drawing>
        <wp:anchor distT="0" distB="0" distL="114300" distR="114300" simplePos="0" relativeHeight="251665408" behindDoc="1" locked="0" layoutInCell="1" allowOverlap="1" wp14:anchorId="3AC24026" wp14:editId="4923C20D">
          <wp:simplePos x="0" y="0"/>
          <wp:positionH relativeFrom="margin">
            <wp:align>center</wp:align>
          </wp:positionH>
          <wp:positionV relativeFrom="paragraph">
            <wp:posOffset>-429537</wp:posOffset>
          </wp:positionV>
          <wp:extent cx="1080770" cy="471170"/>
          <wp:effectExtent l="0" t="0" r="5080" b="5080"/>
          <wp:wrapTight wrapText="bothSides">
            <wp:wrapPolygon edited="0">
              <wp:start x="0" y="0"/>
              <wp:lineTo x="0" y="20960"/>
              <wp:lineTo x="21321" y="20960"/>
              <wp:lineTo x="21321" y="0"/>
              <wp:lineTo x="0" y="0"/>
            </wp:wrapPolygon>
          </wp:wrapTight>
          <wp:docPr id="268005254" name="Image 268005254"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lipart&#10;&#10;Description générée automatiquem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770" cy="4711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A0C1E" w14:textId="77777777" w:rsidR="00046D8F" w:rsidRDefault="00046D8F">
    <w:pPr>
      <w:spacing w:after="0"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95CB6" w14:textId="77777777" w:rsidR="00467E96" w:rsidRDefault="00D6684A">
    <w:pPr>
      <w:pStyle w:val="En-tte"/>
    </w:pPr>
    <w:r w:rsidRPr="00343EA8">
      <w:rPr>
        <w:noProof/>
        <w:lang w:val="es-ES" w:eastAsia="es-ES"/>
      </w:rPr>
      <w:drawing>
        <wp:anchor distT="0" distB="0" distL="114300" distR="114300" simplePos="0" relativeHeight="251658240" behindDoc="1" locked="0" layoutInCell="1" allowOverlap="1" wp14:anchorId="24022E28" wp14:editId="02B16BFB">
          <wp:simplePos x="0" y="0"/>
          <wp:positionH relativeFrom="margin">
            <wp:posOffset>2383790</wp:posOffset>
          </wp:positionH>
          <wp:positionV relativeFrom="paragraph">
            <wp:posOffset>-446405</wp:posOffset>
          </wp:positionV>
          <wp:extent cx="1080770" cy="471170"/>
          <wp:effectExtent l="0" t="0" r="5080" b="5080"/>
          <wp:wrapTight wrapText="bothSides">
            <wp:wrapPolygon edited="0">
              <wp:start x="0" y="0"/>
              <wp:lineTo x="0" y="20960"/>
              <wp:lineTo x="21321" y="20960"/>
              <wp:lineTo x="21321" y="0"/>
              <wp:lineTo x="0" y="0"/>
            </wp:wrapPolygon>
          </wp:wrapTight>
          <wp:docPr id="2" name="Image 34"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lipart&#10;&#10;Description générée automatiquem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770" cy="4711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AAA87F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0pt;height:999.75pt;flip:y;visibility:visible;mso-wrap-style:square" o:bullet="t">
        <v:imagedata r:id="rId1" o:title=""/>
      </v:shape>
    </w:pict>
  </w:numPicBullet>
  <w:numPicBullet w:numPicBulletId="1">
    <w:pict>
      <v:shape id="_x0000_i1027" type="#_x0000_t75" style="width:20in;height:960pt;flip:y;visibility:visible;mso-wrap-style:square" o:bullet="t">
        <v:imagedata r:id="rId2" o:title=""/>
      </v:shape>
    </w:pict>
  </w:numPicBullet>
  <w:numPicBullet w:numPicBulletId="2">
    <w:pict>
      <v:shape id="_x0000_i1028" type="#_x0000_t75" style="width:25.55pt;height:17pt;flip:x;visibility:visible;mso-wrap-style:square" o:bullet="t">
        <v:imagedata r:id="rId3" o:title=""/>
      </v:shape>
    </w:pict>
  </w:numPicBullet>
  <w:numPicBullet w:numPicBulletId="3">
    <w:pict>
      <v:shape id="_x0000_i1029" type="#_x0000_t75" style="width:25.85pt;height:17pt;visibility:visible;mso-wrap-style:square" o:bullet="t">
        <v:imagedata r:id="rId4" o:title=""/>
      </v:shape>
    </w:pict>
  </w:numPicBullet>
  <w:numPicBullet w:numPicBulletId="4">
    <w:pict>
      <v:shape w14:anchorId="23C50998" id="_x0000_i1030" type="#_x0000_t75" style="width:900pt;height:562.5pt;flip:y;visibility:visible;mso-wrap-style:square" o:bullet="t">
        <v:imagedata r:id="rId5" o:title=""/>
      </v:shape>
    </w:pict>
  </w:numPicBullet>
  <w:abstractNum w:abstractNumId="0" w15:restartNumberingAfterBreak="0">
    <w:nsid w:val="00027D39"/>
    <w:multiLevelType w:val="hybridMultilevel"/>
    <w:tmpl w:val="829875A0"/>
    <w:lvl w:ilvl="0" w:tplc="0006531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02C4E7B"/>
    <w:multiLevelType w:val="hybridMultilevel"/>
    <w:tmpl w:val="1812D2A0"/>
    <w:lvl w:ilvl="0" w:tplc="A6F8F4D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15A0974"/>
    <w:multiLevelType w:val="hybridMultilevel"/>
    <w:tmpl w:val="C2000E1E"/>
    <w:lvl w:ilvl="0" w:tplc="4CE67C8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41699B"/>
    <w:multiLevelType w:val="hybridMultilevel"/>
    <w:tmpl w:val="638EA258"/>
    <w:lvl w:ilvl="0" w:tplc="2B9A1D2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B23789"/>
    <w:multiLevelType w:val="hybridMultilevel"/>
    <w:tmpl w:val="B2DAC59A"/>
    <w:lvl w:ilvl="0" w:tplc="02AE44A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8C1720F"/>
    <w:multiLevelType w:val="hybridMultilevel"/>
    <w:tmpl w:val="87AEBE1C"/>
    <w:lvl w:ilvl="0" w:tplc="2B9A1D2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552A2B"/>
    <w:multiLevelType w:val="hybridMultilevel"/>
    <w:tmpl w:val="FC144470"/>
    <w:lvl w:ilvl="0" w:tplc="31A8520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978671C"/>
    <w:multiLevelType w:val="hybridMultilevel"/>
    <w:tmpl w:val="C85E648A"/>
    <w:lvl w:ilvl="0" w:tplc="D5B2B84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AB329B5"/>
    <w:multiLevelType w:val="hybridMultilevel"/>
    <w:tmpl w:val="CE369680"/>
    <w:lvl w:ilvl="0" w:tplc="51ACC832">
      <w:start w:val="1"/>
      <w:numFmt w:val="decimal"/>
      <w:lvlText w:val="%1."/>
      <w:lvlJc w:val="left"/>
      <w:pPr>
        <w:ind w:left="720" w:hanging="360"/>
      </w:pPr>
      <w:rPr>
        <w:rFonts w:cstheme="minorBidi"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0B7C3696"/>
    <w:multiLevelType w:val="hybridMultilevel"/>
    <w:tmpl w:val="992CCCCC"/>
    <w:lvl w:ilvl="0" w:tplc="F1E21FC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DEB30B3"/>
    <w:multiLevelType w:val="hybridMultilevel"/>
    <w:tmpl w:val="D4185C48"/>
    <w:lvl w:ilvl="0" w:tplc="0B2A993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EE17391"/>
    <w:multiLevelType w:val="hybridMultilevel"/>
    <w:tmpl w:val="E75E8E94"/>
    <w:lvl w:ilvl="0" w:tplc="EA8CA93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21611A8"/>
    <w:multiLevelType w:val="hybridMultilevel"/>
    <w:tmpl w:val="2A1A945E"/>
    <w:lvl w:ilvl="0" w:tplc="B1BE5B6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2AE60FD"/>
    <w:multiLevelType w:val="hybridMultilevel"/>
    <w:tmpl w:val="FD2AF7E2"/>
    <w:lvl w:ilvl="0" w:tplc="7D40A23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813476B"/>
    <w:multiLevelType w:val="hybridMultilevel"/>
    <w:tmpl w:val="0A24812C"/>
    <w:lvl w:ilvl="0" w:tplc="1CA40344">
      <w:start w:val="1"/>
      <w:numFmt w:val="bullet"/>
      <w:lvlText w:val=""/>
      <w:lvlPicBulletId w:val="4"/>
      <w:lvlJc w:val="left"/>
      <w:pPr>
        <w:tabs>
          <w:tab w:val="num" w:pos="720"/>
        </w:tabs>
        <w:ind w:left="720" w:hanging="360"/>
      </w:pPr>
      <w:rPr>
        <w:rFonts w:ascii="Symbol" w:hAnsi="Symbol" w:hint="default"/>
      </w:rPr>
    </w:lvl>
    <w:lvl w:ilvl="1" w:tplc="AF26D0F8" w:tentative="1">
      <w:start w:val="1"/>
      <w:numFmt w:val="bullet"/>
      <w:lvlText w:val=""/>
      <w:lvlJc w:val="left"/>
      <w:pPr>
        <w:tabs>
          <w:tab w:val="num" w:pos="1440"/>
        </w:tabs>
        <w:ind w:left="1440" w:hanging="360"/>
      </w:pPr>
      <w:rPr>
        <w:rFonts w:ascii="Symbol" w:hAnsi="Symbol" w:hint="default"/>
      </w:rPr>
    </w:lvl>
    <w:lvl w:ilvl="2" w:tplc="665C7206" w:tentative="1">
      <w:start w:val="1"/>
      <w:numFmt w:val="bullet"/>
      <w:lvlText w:val=""/>
      <w:lvlJc w:val="left"/>
      <w:pPr>
        <w:tabs>
          <w:tab w:val="num" w:pos="2160"/>
        </w:tabs>
        <w:ind w:left="2160" w:hanging="360"/>
      </w:pPr>
      <w:rPr>
        <w:rFonts w:ascii="Symbol" w:hAnsi="Symbol" w:hint="default"/>
      </w:rPr>
    </w:lvl>
    <w:lvl w:ilvl="3" w:tplc="B04E46BA" w:tentative="1">
      <w:start w:val="1"/>
      <w:numFmt w:val="bullet"/>
      <w:lvlText w:val=""/>
      <w:lvlJc w:val="left"/>
      <w:pPr>
        <w:tabs>
          <w:tab w:val="num" w:pos="2880"/>
        </w:tabs>
        <w:ind w:left="2880" w:hanging="360"/>
      </w:pPr>
      <w:rPr>
        <w:rFonts w:ascii="Symbol" w:hAnsi="Symbol" w:hint="default"/>
      </w:rPr>
    </w:lvl>
    <w:lvl w:ilvl="4" w:tplc="B0649F2C" w:tentative="1">
      <w:start w:val="1"/>
      <w:numFmt w:val="bullet"/>
      <w:lvlText w:val=""/>
      <w:lvlJc w:val="left"/>
      <w:pPr>
        <w:tabs>
          <w:tab w:val="num" w:pos="3600"/>
        </w:tabs>
        <w:ind w:left="3600" w:hanging="360"/>
      </w:pPr>
      <w:rPr>
        <w:rFonts w:ascii="Symbol" w:hAnsi="Symbol" w:hint="default"/>
      </w:rPr>
    </w:lvl>
    <w:lvl w:ilvl="5" w:tplc="0AA48B38" w:tentative="1">
      <w:start w:val="1"/>
      <w:numFmt w:val="bullet"/>
      <w:lvlText w:val=""/>
      <w:lvlJc w:val="left"/>
      <w:pPr>
        <w:tabs>
          <w:tab w:val="num" w:pos="4320"/>
        </w:tabs>
        <w:ind w:left="4320" w:hanging="360"/>
      </w:pPr>
      <w:rPr>
        <w:rFonts w:ascii="Symbol" w:hAnsi="Symbol" w:hint="default"/>
      </w:rPr>
    </w:lvl>
    <w:lvl w:ilvl="6" w:tplc="7AA8F506" w:tentative="1">
      <w:start w:val="1"/>
      <w:numFmt w:val="bullet"/>
      <w:lvlText w:val=""/>
      <w:lvlJc w:val="left"/>
      <w:pPr>
        <w:tabs>
          <w:tab w:val="num" w:pos="5040"/>
        </w:tabs>
        <w:ind w:left="5040" w:hanging="360"/>
      </w:pPr>
      <w:rPr>
        <w:rFonts w:ascii="Symbol" w:hAnsi="Symbol" w:hint="default"/>
      </w:rPr>
    </w:lvl>
    <w:lvl w:ilvl="7" w:tplc="8FA64AA4" w:tentative="1">
      <w:start w:val="1"/>
      <w:numFmt w:val="bullet"/>
      <w:lvlText w:val=""/>
      <w:lvlJc w:val="left"/>
      <w:pPr>
        <w:tabs>
          <w:tab w:val="num" w:pos="5760"/>
        </w:tabs>
        <w:ind w:left="5760" w:hanging="360"/>
      </w:pPr>
      <w:rPr>
        <w:rFonts w:ascii="Symbol" w:hAnsi="Symbol" w:hint="default"/>
      </w:rPr>
    </w:lvl>
    <w:lvl w:ilvl="8" w:tplc="F2AC563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1A624A42"/>
    <w:multiLevelType w:val="hybridMultilevel"/>
    <w:tmpl w:val="4C5CFA0A"/>
    <w:lvl w:ilvl="0" w:tplc="F9B4019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B054868"/>
    <w:multiLevelType w:val="hybridMultilevel"/>
    <w:tmpl w:val="DFAC5F34"/>
    <w:lvl w:ilvl="0" w:tplc="A902604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DEA5B9F"/>
    <w:multiLevelType w:val="hybridMultilevel"/>
    <w:tmpl w:val="53D476B8"/>
    <w:lvl w:ilvl="0" w:tplc="D9B8FD1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0645706"/>
    <w:multiLevelType w:val="hybridMultilevel"/>
    <w:tmpl w:val="D32823FC"/>
    <w:lvl w:ilvl="0" w:tplc="9A264F34">
      <w:start w:val="2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1A72BA5"/>
    <w:multiLevelType w:val="hybridMultilevel"/>
    <w:tmpl w:val="6616C020"/>
    <w:lvl w:ilvl="0" w:tplc="F1562142">
      <w:start w:val="12"/>
      <w:numFmt w:val="bullet"/>
      <w:lvlText w:val="-"/>
      <w:lvlJc w:val="left"/>
      <w:pPr>
        <w:ind w:left="720" w:hanging="360"/>
      </w:pPr>
      <w:rPr>
        <w:rFonts w:ascii="Calibri Light" w:eastAsiaTheme="majorEastAsia" w:hAnsi="Calibri Light" w:cs="Calibri Light"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21B25B37"/>
    <w:multiLevelType w:val="hybridMultilevel"/>
    <w:tmpl w:val="362A38E8"/>
    <w:lvl w:ilvl="0" w:tplc="23E0C28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7FE04E8"/>
    <w:multiLevelType w:val="hybridMultilevel"/>
    <w:tmpl w:val="8624B15C"/>
    <w:lvl w:ilvl="0" w:tplc="AF1C40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89C2161"/>
    <w:multiLevelType w:val="hybridMultilevel"/>
    <w:tmpl w:val="97D2E254"/>
    <w:lvl w:ilvl="0" w:tplc="D4322B5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C07370F"/>
    <w:multiLevelType w:val="hybridMultilevel"/>
    <w:tmpl w:val="09C88DEE"/>
    <w:lvl w:ilvl="0" w:tplc="835C004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C586122"/>
    <w:multiLevelType w:val="hybridMultilevel"/>
    <w:tmpl w:val="CF627B4A"/>
    <w:lvl w:ilvl="0" w:tplc="516C314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0584CF1"/>
    <w:multiLevelType w:val="hybridMultilevel"/>
    <w:tmpl w:val="36C204CE"/>
    <w:lvl w:ilvl="0" w:tplc="B6649B4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1F52FFA"/>
    <w:multiLevelType w:val="hybridMultilevel"/>
    <w:tmpl w:val="4B520EA4"/>
    <w:lvl w:ilvl="0" w:tplc="52CA7AE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2047A48"/>
    <w:multiLevelType w:val="hybridMultilevel"/>
    <w:tmpl w:val="FA1460FE"/>
    <w:lvl w:ilvl="0" w:tplc="73225D9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21D384E"/>
    <w:multiLevelType w:val="hybridMultilevel"/>
    <w:tmpl w:val="C96E3840"/>
    <w:lvl w:ilvl="0" w:tplc="CA1899B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239710C"/>
    <w:multiLevelType w:val="hybridMultilevel"/>
    <w:tmpl w:val="4202CAD8"/>
    <w:lvl w:ilvl="0" w:tplc="2AA68414">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29710B0"/>
    <w:multiLevelType w:val="hybridMultilevel"/>
    <w:tmpl w:val="52B699DC"/>
    <w:lvl w:ilvl="0" w:tplc="0338F59C">
      <w:start w:val="1"/>
      <w:numFmt w:val="bullet"/>
      <w:pStyle w:val="Titre4"/>
      <w:lvlText w:val=""/>
      <w:lvlJc w:val="left"/>
      <w:pPr>
        <w:ind w:left="720" w:hanging="360"/>
      </w:pPr>
      <w:rPr>
        <w:rFonts w:ascii="Wingdings" w:hAnsi="Wingdings" w:hint="default"/>
        <w:color w:val="FF66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48A41A4"/>
    <w:multiLevelType w:val="hybridMultilevel"/>
    <w:tmpl w:val="BE9CE4E4"/>
    <w:lvl w:ilvl="0" w:tplc="8C8EBD34">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7516CA9"/>
    <w:multiLevelType w:val="hybridMultilevel"/>
    <w:tmpl w:val="FD2AF7E2"/>
    <w:lvl w:ilvl="0" w:tplc="7D40A23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75F7414"/>
    <w:multiLevelType w:val="hybridMultilevel"/>
    <w:tmpl w:val="A45CF086"/>
    <w:lvl w:ilvl="0" w:tplc="1698433A">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9ED737E"/>
    <w:multiLevelType w:val="hybridMultilevel"/>
    <w:tmpl w:val="9434F39A"/>
    <w:lvl w:ilvl="0" w:tplc="37F6410A">
      <w:start w:val="1"/>
      <w:numFmt w:val="bullet"/>
      <w:lvlText w:val=""/>
      <w:lvlPicBulletId w:val="3"/>
      <w:lvlJc w:val="left"/>
      <w:pPr>
        <w:tabs>
          <w:tab w:val="num" w:pos="720"/>
        </w:tabs>
        <w:ind w:left="720" w:hanging="360"/>
      </w:pPr>
      <w:rPr>
        <w:rFonts w:ascii="Symbol" w:hAnsi="Symbol" w:hint="default"/>
      </w:rPr>
    </w:lvl>
    <w:lvl w:ilvl="1" w:tplc="82DEF126" w:tentative="1">
      <w:start w:val="1"/>
      <w:numFmt w:val="bullet"/>
      <w:lvlText w:val=""/>
      <w:lvlJc w:val="left"/>
      <w:pPr>
        <w:tabs>
          <w:tab w:val="num" w:pos="1440"/>
        </w:tabs>
        <w:ind w:left="1440" w:hanging="360"/>
      </w:pPr>
      <w:rPr>
        <w:rFonts w:ascii="Symbol" w:hAnsi="Symbol" w:hint="default"/>
      </w:rPr>
    </w:lvl>
    <w:lvl w:ilvl="2" w:tplc="CCE4E3A0" w:tentative="1">
      <w:start w:val="1"/>
      <w:numFmt w:val="bullet"/>
      <w:lvlText w:val=""/>
      <w:lvlJc w:val="left"/>
      <w:pPr>
        <w:tabs>
          <w:tab w:val="num" w:pos="2160"/>
        </w:tabs>
        <w:ind w:left="2160" w:hanging="360"/>
      </w:pPr>
      <w:rPr>
        <w:rFonts w:ascii="Symbol" w:hAnsi="Symbol" w:hint="default"/>
      </w:rPr>
    </w:lvl>
    <w:lvl w:ilvl="3" w:tplc="25521C74" w:tentative="1">
      <w:start w:val="1"/>
      <w:numFmt w:val="bullet"/>
      <w:lvlText w:val=""/>
      <w:lvlJc w:val="left"/>
      <w:pPr>
        <w:tabs>
          <w:tab w:val="num" w:pos="2880"/>
        </w:tabs>
        <w:ind w:left="2880" w:hanging="360"/>
      </w:pPr>
      <w:rPr>
        <w:rFonts w:ascii="Symbol" w:hAnsi="Symbol" w:hint="default"/>
      </w:rPr>
    </w:lvl>
    <w:lvl w:ilvl="4" w:tplc="F97A7ADA" w:tentative="1">
      <w:start w:val="1"/>
      <w:numFmt w:val="bullet"/>
      <w:lvlText w:val=""/>
      <w:lvlJc w:val="left"/>
      <w:pPr>
        <w:tabs>
          <w:tab w:val="num" w:pos="3600"/>
        </w:tabs>
        <w:ind w:left="3600" w:hanging="360"/>
      </w:pPr>
      <w:rPr>
        <w:rFonts w:ascii="Symbol" w:hAnsi="Symbol" w:hint="default"/>
      </w:rPr>
    </w:lvl>
    <w:lvl w:ilvl="5" w:tplc="6D889DC4" w:tentative="1">
      <w:start w:val="1"/>
      <w:numFmt w:val="bullet"/>
      <w:lvlText w:val=""/>
      <w:lvlJc w:val="left"/>
      <w:pPr>
        <w:tabs>
          <w:tab w:val="num" w:pos="4320"/>
        </w:tabs>
        <w:ind w:left="4320" w:hanging="360"/>
      </w:pPr>
      <w:rPr>
        <w:rFonts w:ascii="Symbol" w:hAnsi="Symbol" w:hint="default"/>
      </w:rPr>
    </w:lvl>
    <w:lvl w:ilvl="6" w:tplc="04CA206C" w:tentative="1">
      <w:start w:val="1"/>
      <w:numFmt w:val="bullet"/>
      <w:lvlText w:val=""/>
      <w:lvlJc w:val="left"/>
      <w:pPr>
        <w:tabs>
          <w:tab w:val="num" w:pos="5040"/>
        </w:tabs>
        <w:ind w:left="5040" w:hanging="360"/>
      </w:pPr>
      <w:rPr>
        <w:rFonts w:ascii="Symbol" w:hAnsi="Symbol" w:hint="default"/>
      </w:rPr>
    </w:lvl>
    <w:lvl w:ilvl="7" w:tplc="247031BE" w:tentative="1">
      <w:start w:val="1"/>
      <w:numFmt w:val="bullet"/>
      <w:lvlText w:val=""/>
      <w:lvlJc w:val="left"/>
      <w:pPr>
        <w:tabs>
          <w:tab w:val="num" w:pos="5760"/>
        </w:tabs>
        <w:ind w:left="5760" w:hanging="360"/>
      </w:pPr>
      <w:rPr>
        <w:rFonts w:ascii="Symbol" w:hAnsi="Symbol" w:hint="default"/>
      </w:rPr>
    </w:lvl>
    <w:lvl w:ilvl="8" w:tplc="CE22678C"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3B62541D"/>
    <w:multiLevelType w:val="hybridMultilevel"/>
    <w:tmpl w:val="D5662F9A"/>
    <w:lvl w:ilvl="0" w:tplc="8C8EBD34">
      <w:start w:val="1"/>
      <w:numFmt w:val="bullet"/>
      <w:lvlText w:val=""/>
      <w:lvlPicBulletId w:val="1"/>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15:restartNumberingAfterBreak="0">
    <w:nsid w:val="3BB70E30"/>
    <w:multiLevelType w:val="hybridMultilevel"/>
    <w:tmpl w:val="E3B066BE"/>
    <w:lvl w:ilvl="0" w:tplc="C644CEE8">
      <w:numFmt w:val="bullet"/>
      <w:lvlText w:val="−"/>
      <w:lvlJc w:val="left"/>
      <w:pPr>
        <w:ind w:left="720" w:hanging="360"/>
      </w:pPr>
      <w:rPr>
        <w:rFonts w:ascii="High Tower Text" w:hAnsi="High Tower Tex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E6F5A6A"/>
    <w:multiLevelType w:val="hybridMultilevel"/>
    <w:tmpl w:val="9FD8D32E"/>
    <w:lvl w:ilvl="0" w:tplc="B8A2C24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3EFD43C5"/>
    <w:multiLevelType w:val="hybridMultilevel"/>
    <w:tmpl w:val="8F5A15DC"/>
    <w:lvl w:ilvl="0" w:tplc="D402FFB4">
      <w:start w:val="1"/>
      <w:numFmt w:val="bullet"/>
      <w:lvlText w:val="•"/>
      <w:lvlJc w:val="left"/>
      <w:pPr>
        <w:ind w:left="360" w:hanging="360"/>
      </w:pPr>
      <w:rPr>
        <w:rFonts w:ascii="Arial" w:hAnsi="Arial"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9" w15:restartNumberingAfterBreak="0">
    <w:nsid w:val="3F0E4DDE"/>
    <w:multiLevelType w:val="hybridMultilevel"/>
    <w:tmpl w:val="F8D82E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3F183EF0"/>
    <w:multiLevelType w:val="hybridMultilevel"/>
    <w:tmpl w:val="784A517A"/>
    <w:lvl w:ilvl="0" w:tplc="1C381476">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416455D6"/>
    <w:multiLevelType w:val="hybridMultilevel"/>
    <w:tmpl w:val="B96E44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432350E9"/>
    <w:multiLevelType w:val="hybridMultilevel"/>
    <w:tmpl w:val="1B5878C4"/>
    <w:lvl w:ilvl="0" w:tplc="05CA805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43606C05"/>
    <w:multiLevelType w:val="hybridMultilevel"/>
    <w:tmpl w:val="0FAA4092"/>
    <w:lvl w:ilvl="0" w:tplc="C72EC88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46770B51"/>
    <w:multiLevelType w:val="hybridMultilevel"/>
    <w:tmpl w:val="BE02D3F4"/>
    <w:lvl w:ilvl="0" w:tplc="D4E051F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46BE1755"/>
    <w:multiLevelType w:val="hybridMultilevel"/>
    <w:tmpl w:val="B362565E"/>
    <w:lvl w:ilvl="0" w:tplc="EA041DB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48DD0A01"/>
    <w:multiLevelType w:val="hybridMultilevel"/>
    <w:tmpl w:val="F2763BD4"/>
    <w:lvl w:ilvl="0" w:tplc="A6F8F4D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4A2F3A27"/>
    <w:multiLevelType w:val="hybridMultilevel"/>
    <w:tmpl w:val="41244FFA"/>
    <w:lvl w:ilvl="0" w:tplc="C644CEE8">
      <w:numFmt w:val="bullet"/>
      <w:lvlText w:val="−"/>
      <w:lvlJc w:val="left"/>
      <w:pPr>
        <w:ind w:left="1571" w:hanging="360"/>
      </w:pPr>
      <w:rPr>
        <w:rFonts w:ascii="High Tower Text" w:hAnsi="High Tower Text"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8" w15:restartNumberingAfterBreak="0">
    <w:nsid w:val="4D49238E"/>
    <w:multiLevelType w:val="hybridMultilevel"/>
    <w:tmpl w:val="8842D6F0"/>
    <w:lvl w:ilvl="0" w:tplc="ED8EDFE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523216B5"/>
    <w:multiLevelType w:val="hybridMultilevel"/>
    <w:tmpl w:val="9782CC34"/>
    <w:lvl w:ilvl="0" w:tplc="144C2876">
      <w:start w:val="26"/>
      <w:numFmt w:val="bullet"/>
      <w:lvlText w:val="-"/>
      <w:lvlJc w:val="left"/>
      <w:pPr>
        <w:ind w:left="1080" w:hanging="360"/>
      </w:pPr>
      <w:rPr>
        <w:rFonts w:ascii="Calibri Light" w:eastAsiaTheme="minorHAnsi" w:hAnsi="Calibri Light" w:cs="Calibri Light"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15:restartNumberingAfterBreak="0">
    <w:nsid w:val="525B4325"/>
    <w:multiLevelType w:val="hybridMultilevel"/>
    <w:tmpl w:val="54BAF9B2"/>
    <w:lvl w:ilvl="0" w:tplc="FD08A73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544A612C"/>
    <w:multiLevelType w:val="hybridMultilevel"/>
    <w:tmpl w:val="A20C517E"/>
    <w:lvl w:ilvl="0" w:tplc="A14ECCD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548959DB"/>
    <w:multiLevelType w:val="hybridMultilevel"/>
    <w:tmpl w:val="F94446C4"/>
    <w:lvl w:ilvl="0" w:tplc="1BFE2856">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54951FA8"/>
    <w:multiLevelType w:val="hybridMultilevel"/>
    <w:tmpl w:val="5BE49ED8"/>
    <w:lvl w:ilvl="0" w:tplc="AF1C40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57AE6CAE"/>
    <w:multiLevelType w:val="hybridMultilevel"/>
    <w:tmpl w:val="45B6A776"/>
    <w:lvl w:ilvl="0" w:tplc="399208A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59013CD0"/>
    <w:multiLevelType w:val="hybridMultilevel"/>
    <w:tmpl w:val="8AE8890C"/>
    <w:lvl w:ilvl="0" w:tplc="41C6C70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5A140336"/>
    <w:multiLevelType w:val="hybridMultilevel"/>
    <w:tmpl w:val="17A0BBD2"/>
    <w:lvl w:ilvl="0" w:tplc="7F4E4A5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5B3A1A25"/>
    <w:multiLevelType w:val="hybridMultilevel"/>
    <w:tmpl w:val="5AF24F56"/>
    <w:lvl w:ilvl="0" w:tplc="2B9A1D2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BC14846"/>
    <w:multiLevelType w:val="hybridMultilevel"/>
    <w:tmpl w:val="CECCF7E2"/>
    <w:lvl w:ilvl="0" w:tplc="EE2CC2C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5FC25B71"/>
    <w:multiLevelType w:val="hybridMultilevel"/>
    <w:tmpl w:val="F8D82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4072507"/>
    <w:multiLevelType w:val="hybridMultilevel"/>
    <w:tmpl w:val="0F40614C"/>
    <w:lvl w:ilvl="0" w:tplc="EFA64EF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64A31C4B"/>
    <w:multiLevelType w:val="hybridMultilevel"/>
    <w:tmpl w:val="DC6822F0"/>
    <w:lvl w:ilvl="0" w:tplc="CC6CEF8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67CF3C74"/>
    <w:multiLevelType w:val="hybridMultilevel"/>
    <w:tmpl w:val="D57EC2FE"/>
    <w:lvl w:ilvl="0" w:tplc="1E08A2D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695C34B7"/>
    <w:multiLevelType w:val="hybridMultilevel"/>
    <w:tmpl w:val="3E6C4244"/>
    <w:lvl w:ilvl="0" w:tplc="B05060B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698D2715"/>
    <w:multiLevelType w:val="hybridMultilevel"/>
    <w:tmpl w:val="FDFAF3D4"/>
    <w:lvl w:ilvl="0" w:tplc="D61C8B8E">
      <w:start w:val="1"/>
      <w:numFmt w:val="bullet"/>
      <w:pStyle w:val="6"/>
      <w:lvlText w:val=""/>
      <w:lvlJc w:val="left"/>
      <w:pPr>
        <w:ind w:left="720" w:hanging="360"/>
      </w:pPr>
      <w:rPr>
        <w:rFonts w:ascii="Wingdings" w:hAnsi="Wingdings" w:hint="default"/>
        <w:color w:val="FFC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AA875C1"/>
    <w:multiLevelType w:val="hybridMultilevel"/>
    <w:tmpl w:val="97F4E0D4"/>
    <w:lvl w:ilvl="0" w:tplc="5ED4737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6AC43B27"/>
    <w:multiLevelType w:val="hybridMultilevel"/>
    <w:tmpl w:val="1F0C569C"/>
    <w:lvl w:ilvl="0" w:tplc="2DAC8C96">
      <w:start w:val="1"/>
      <w:numFmt w:val="bullet"/>
      <w:lvlText w:val=""/>
      <w:lvlJc w:val="left"/>
      <w:pPr>
        <w:ind w:left="720" w:hanging="360"/>
      </w:pPr>
      <w:rPr>
        <w:rFonts w:ascii="Wingdings" w:hAnsi="Wingdings" w:hint="default"/>
        <w:color w:val="0070C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DB9151C"/>
    <w:multiLevelType w:val="hybridMultilevel"/>
    <w:tmpl w:val="735CF29E"/>
    <w:lvl w:ilvl="0" w:tplc="030C40C6">
      <w:start w:val="27"/>
      <w:numFmt w:val="bullet"/>
      <w:lvlText w:val=""/>
      <w:lvlJc w:val="left"/>
      <w:pPr>
        <w:ind w:left="720" w:hanging="360"/>
      </w:pPr>
      <w:rPr>
        <w:rFonts w:ascii="Symbol" w:eastAsia="Noto Serif CJK SC" w:hAnsi="Symbol" w:cs="Lohit Devanaga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E5B613E"/>
    <w:multiLevelType w:val="hybridMultilevel"/>
    <w:tmpl w:val="1B18E8D6"/>
    <w:lvl w:ilvl="0" w:tplc="5CCEAED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6F6658C8"/>
    <w:multiLevelType w:val="hybridMultilevel"/>
    <w:tmpl w:val="8716DD48"/>
    <w:lvl w:ilvl="0" w:tplc="2B9A1D2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00127E4"/>
    <w:multiLevelType w:val="hybridMultilevel"/>
    <w:tmpl w:val="96C48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717157ED"/>
    <w:multiLevelType w:val="hybridMultilevel"/>
    <w:tmpl w:val="7102BAB4"/>
    <w:lvl w:ilvl="0" w:tplc="37F6410A">
      <w:start w:val="1"/>
      <w:numFmt w:val="bullet"/>
      <w:lvlText w:val=""/>
      <w:lvlPicBulletId w:val="3"/>
      <w:lvlJc w:val="left"/>
      <w:pPr>
        <w:ind w:left="1179" w:hanging="360"/>
      </w:pPr>
      <w:rPr>
        <w:rFonts w:ascii="Symbol" w:hAnsi="Symbol" w:hint="default"/>
      </w:rPr>
    </w:lvl>
    <w:lvl w:ilvl="1" w:tplc="0C0A0003" w:tentative="1">
      <w:start w:val="1"/>
      <w:numFmt w:val="bullet"/>
      <w:lvlText w:val="o"/>
      <w:lvlJc w:val="left"/>
      <w:pPr>
        <w:ind w:left="1899" w:hanging="360"/>
      </w:pPr>
      <w:rPr>
        <w:rFonts w:ascii="Courier New" w:hAnsi="Courier New" w:cs="Courier New" w:hint="default"/>
      </w:rPr>
    </w:lvl>
    <w:lvl w:ilvl="2" w:tplc="0C0A0005" w:tentative="1">
      <w:start w:val="1"/>
      <w:numFmt w:val="bullet"/>
      <w:lvlText w:val=""/>
      <w:lvlJc w:val="left"/>
      <w:pPr>
        <w:ind w:left="2619" w:hanging="360"/>
      </w:pPr>
      <w:rPr>
        <w:rFonts w:ascii="Wingdings" w:hAnsi="Wingdings" w:hint="default"/>
      </w:rPr>
    </w:lvl>
    <w:lvl w:ilvl="3" w:tplc="0C0A0001" w:tentative="1">
      <w:start w:val="1"/>
      <w:numFmt w:val="bullet"/>
      <w:lvlText w:val=""/>
      <w:lvlJc w:val="left"/>
      <w:pPr>
        <w:ind w:left="3339" w:hanging="360"/>
      </w:pPr>
      <w:rPr>
        <w:rFonts w:ascii="Symbol" w:hAnsi="Symbol" w:hint="default"/>
      </w:rPr>
    </w:lvl>
    <w:lvl w:ilvl="4" w:tplc="0C0A0003" w:tentative="1">
      <w:start w:val="1"/>
      <w:numFmt w:val="bullet"/>
      <w:lvlText w:val="o"/>
      <w:lvlJc w:val="left"/>
      <w:pPr>
        <w:ind w:left="4059" w:hanging="360"/>
      </w:pPr>
      <w:rPr>
        <w:rFonts w:ascii="Courier New" w:hAnsi="Courier New" w:cs="Courier New" w:hint="default"/>
      </w:rPr>
    </w:lvl>
    <w:lvl w:ilvl="5" w:tplc="0C0A0005" w:tentative="1">
      <w:start w:val="1"/>
      <w:numFmt w:val="bullet"/>
      <w:lvlText w:val=""/>
      <w:lvlJc w:val="left"/>
      <w:pPr>
        <w:ind w:left="4779" w:hanging="360"/>
      </w:pPr>
      <w:rPr>
        <w:rFonts w:ascii="Wingdings" w:hAnsi="Wingdings" w:hint="default"/>
      </w:rPr>
    </w:lvl>
    <w:lvl w:ilvl="6" w:tplc="0C0A0001" w:tentative="1">
      <w:start w:val="1"/>
      <w:numFmt w:val="bullet"/>
      <w:lvlText w:val=""/>
      <w:lvlJc w:val="left"/>
      <w:pPr>
        <w:ind w:left="5499" w:hanging="360"/>
      </w:pPr>
      <w:rPr>
        <w:rFonts w:ascii="Symbol" w:hAnsi="Symbol" w:hint="default"/>
      </w:rPr>
    </w:lvl>
    <w:lvl w:ilvl="7" w:tplc="0C0A0003" w:tentative="1">
      <w:start w:val="1"/>
      <w:numFmt w:val="bullet"/>
      <w:lvlText w:val="o"/>
      <w:lvlJc w:val="left"/>
      <w:pPr>
        <w:ind w:left="6219" w:hanging="360"/>
      </w:pPr>
      <w:rPr>
        <w:rFonts w:ascii="Courier New" w:hAnsi="Courier New" w:cs="Courier New" w:hint="default"/>
      </w:rPr>
    </w:lvl>
    <w:lvl w:ilvl="8" w:tplc="0C0A0005" w:tentative="1">
      <w:start w:val="1"/>
      <w:numFmt w:val="bullet"/>
      <w:lvlText w:val=""/>
      <w:lvlJc w:val="left"/>
      <w:pPr>
        <w:ind w:left="6939" w:hanging="360"/>
      </w:pPr>
      <w:rPr>
        <w:rFonts w:ascii="Wingdings" w:hAnsi="Wingdings" w:hint="default"/>
      </w:rPr>
    </w:lvl>
  </w:abstractNum>
  <w:abstractNum w:abstractNumId="72" w15:restartNumberingAfterBreak="0">
    <w:nsid w:val="720A4341"/>
    <w:multiLevelType w:val="hybridMultilevel"/>
    <w:tmpl w:val="1DE2E688"/>
    <w:lvl w:ilvl="0" w:tplc="2AA68414">
      <w:start w:val="1"/>
      <w:numFmt w:val="bullet"/>
      <w:lvlText w:val=""/>
      <w:lvlPicBulletId w:val="0"/>
      <w:lvlJc w:val="left"/>
      <w:pPr>
        <w:tabs>
          <w:tab w:val="num" w:pos="720"/>
        </w:tabs>
        <w:ind w:left="720" w:hanging="360"/>
      </w:pPr>
      <w:rPr>
        <w:rFonts w:ascii="Symbol" w:hAnsi="Symbol" w:hint="default"/>
      </w:rPr>
    </w:lvl>
    <w:lvl w:ilvl="1" w:tplc="0C9CFF82" w:tentative="1">
      <w:start w:val="1"/>
      <w:numFmt w:val="bullet"/>
      <w:lvlText w:val=""/>
      <w:lvlJc w:val="left"/>
      <w:pPr>
        <w:tabs>
          <w:tab w:val="num" w:pos="1440"/>
        </w:tabs>
        <w:ind w:left="1440" w:hanging="360"/>
      </w:pPr>
      <w:rPr>
        <w:rFonts w:ascii="Symbol" w:hAnsi="Symbol" w:hint="default"/>
      </w:rPr>
    </w:lvl>
    <w:lvl w:ilvl="2" w:tplc="B156D19A" w:tentative="1">
      <w:start w:val="1"/>
      <w:numFmt w:val="bullet"/>
      <w:lvlText w:val=""/>
      <w:lvlJc w:val="left"/>
      <w:pPr>
        <w:tabs>
          <w:tab w:val="num" w:pos="2160"/>
        </w:tabs>
        <w:ind w:left="2160" w:hanging="360"/>
      </w:pPr>
      <w:rPr>
        <w:rFonts w:ascii="Symbol" w:hAnsi="Symbol" w:hint="default"/>
      </w:rPr>
    </w:lvl>
    <w:lvl w:ilvl="3" w:tplc="8B7CBF08" w:tentative="1">
      <w:start w:val="1"/>
      <w:numFmt w:val="bullet"/>
      <w:lvlText w:val=""/>
      <w:lvlJc w:val="left"/>
      <w:pPr>
        <w:tabs>
          <w:tab w:val="num" w:pos="2880"/>
        </w:tabs>
        <w:ind w:left="2880" w:hanging="360"/>
      </w:pPr>
      <w:rPr>
        <w:rFonts w:ascii="Symbol" w:hAnsi="Symbol" w:hint="default"/>
      </w:rPr>
    </w:lvl>
    <w:lvl w:ilvl="4" w:tplc="1CA43D42" w:tentative="1">
      <w:start w:val="1"/>
      <w:numFmt w:val="bullet"/>
      <w:lvlText w:val=""/>
      <w:lvlJc w:val="left"/>
      <w:pPr>
        <w:tabs>
          <w:tab w:val="num" w:pos="3600"/>
        </w:tabs>
        <w:ind w:left="3600" w:hanging="360"/>
      </w:pPr>
      <w:rPr>
        <w:rFonts w:ascii="Symbol" w:hAnsi="Symbol" w:hint="default"/>
      </w:rPr>
    </w:lvl>
    <w:lvl w:ilvl="5" w:tplc="603A0B4C" w:tentative="1">
      <w:start w:val="1"/>
      <w:numFmt w:val="bullet"/>
      <w:lvlText w:val=""/>
      <w:lvlJc w:val="left"/>
      <w:pPr>
        <w:tabs>
          <w:tab w:val="num" w:pos="4320"/>
        </w:tabs>
        <w:ind w:left="4320" w:hanging="360"/>
      </w:pPr>
      <w:rPr>
        <w:rFonts w:ascii="Symbol" w:hAnsi="Symbol" w:hint="default"/>
      </w:rPr>
    </w:lvl>
    <w:lvl w:ilvl="6" w:tplc="C05AD5E6" w:tentative="1">
      <w:start w:val="1"/>
      <w:numFmt w:val="bullet"/>
      <w:lvlText w:val=""/>
      <w:lvlJc w:val="left"/>
      <w:pPr>
        <w:tabs>
          <w:tab w:val="num" w:pos="5040"/>
        </w:tabs>
        <w:ind w:left="5040" w:hanging="360"/>
      </w:pPr>
      <w:rPr>
        <w:rFonts w:ascii="Symbol" w:hAnsi="Symbol" w:hint="default"/>
      </w:rPr>
    </w:lvl>
    <w:lvl w:ilvl="7" w:tplc="863295E8" w:tentative="1">
      <w:start w:val="1"/>
      <w:numFmt w:val="bullet"/>
      <w:lvlText w:val=""/>
      <w:lvlJc w:val="left"/>
      <w:pPr>
        <w:tabs>
          <w:tab w:val="num" w:pos="5760"/>
        </w:tabs>
        <w:ind w:left="5760" w:hanging="360"/>
      </w:pPr>
      <w:rPr>
        <w:rFonts w:ascii="Symbol" w:hAnsi="Symbol" w:hint="default"/>
      </w:rPr>
    </w:lvl>
    <w:lvl w:ilvl="8" w:tplc="4B209D88" w:tentative="1">
      <w:start w:val="1"/>
      <w:numFmt w:val="bullet"/>
      <w:lvlText w:val=""/>
      <w:lvlJc w:val="left"/>
      <w:pPr>
        <w:tabs>
          <w:tab w:val="num" w:pos="6480"/>
        </w:tabs>
        <w:ind w:left="6480" w:hanging="360"/>
      </w:pPr>
      <w:rPr>
        <w:rFonts w:ascii="Symbol" w:hAnsi="Symbol" w:hint="default"/>
      </w:rPr>
    </w:lvl>
  </w:abstractNum>
  <w:abstractNum w:abstractNumId="73" w15:restartNumberingAfterBreak="0">
    <w:nsid w:val="73735FDF"/>
    <w:multiLevelType w:val="hybridMultilevel"/>
    <w:tmpl w:val="96F6F8D4"/>
    <w:lvl w:ilvl="0" w:tplc="2B9A1D2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3E01869"/>
    <w:multiLevelType w:val="hybridMultilevel"/>
    <w:tmpl w:val="E772C5C8"/>
    <w:lvl w:ilvl="0" w:tplc="64826D5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74A07D13"/>
    <w:multiLevelType w:val="hybridMultilevel"/>
    <w:tmpl w:val="3D52C65A"/>
    <w:lvl w:ilvl="0" w:tplc="A6F8F4D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7624094C"/>
    <w:multiLevelType w:val="hybridMultilevel"/>
    <w:tmpl w:val="3EC45A38"/>
    <w:lvl w:ilvl="0" w:tplc="1698433A">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678388A"/>
    <w:multiLevelType w:val="hybridMultilevel"/>
    <w:tmpl w:val="DFD2F6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79823183"/>
    <w:multiLevelType w:val="hybridMultilevel"/>
    <w:tmpl w:val="5BD8E1F6"/>
    <w:lvl w:ilvl="0" w:tplc="0D86480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7A211572"/>
    <w:multiLevelType w:val="hybridMultilevel"/>
    <w:tmpl w:val="4FAE2A84"/>
    <w:lvl w:ilvl="0" w:tplc="9C7CAE3C">
      <w:start w:val="1"/>
      <w:numFmt w:val="bullet"/>
      <w:lvlText w:val=""/>
      <w:lvlPicBulletId w:val="2"/>
      <w:lvlJc w:val="left"/>
      <w:pPr>
        <w:tabs>
          <w:tab w:val="num" w:pos="720"/>
        </w:tabs>
        <w:ind w:left="720" w:hanging="360"/>
      </w:pPr>
      <w:rPr>
        <w:rFonts w:ascii="Symbol" w:hAnsi="Symbol" w:hint="default"/>
      </w:rPr>
    </w:lvl>
    <w:lvl w:ilvl="1" w:tplc="D652C86C" w:tentative="1">
      <w:start w:val="1"/>
      <w:numFmt w:val="bullet"/>
      <w:lvlText w:val=""/>
      <w:lvlJc w:val="left"/>
      <w:pPr>
        <w:tabs>
          <w:tab w:val="num" w:pos="1440"/>
        </w:tabs>
        <w:ind w:left="1440" w:hanging="360"/>
      </w:pPr>
      <w:rPr>
        <w:rFonts w:ascii="Symbol" w:hAnsi="Symbol" w:hint="default"/>
      </w:rPr>
    </w:lvl>
    <w:lvl w:ilvl="2" w:tplc="511C2AC2" w:tentative="1">
      <w:start w:val="1"/>
      <w:numFmt w:val="bullet"/>
      <w:lvlText w:val=""/>
      <w:lvlJc w:val="left"/>
      <w:pPr>
        <w:tabs>
          <w:tab w:val="num" w:pos="2160"/>
        </w:tabs>
        <w:ind w:left="2160" w:hanging="360"/>
      </w:pPr>
      <w:rPr>
        <w:rFonts w:ascii="Symbol" w:hAnsi="Symbol" w:hint="default"/>
      </w:rPr>
    </w:lvl>
    <w:lvl w:ilvl="3" w:tplc="986ACA42" w:tentative="1">
      <w:start w:val="1"/>
      <w:numFmt w:val="bullet"/>
      <w:lvlText w:val=""/>
      <w:lvlJc w:val="left"/>
      <w:pPr>
        <w:tabs>
          <w:tab w:val="num" w:pos="2880"/>
        </w:tabs>
        <w:ind w:left="2880" w:hanging="360"/>
      </w:pPr>
      <w:rPr>
        <w:rFonts w:ascii="Symbol" w:hAnsi="Symbol" w:hint="default"/>
      </w:rPr>
    </w:lvl>
    <w:lvl w:ilvl="4" w:tplc="E698077E" w:tentative="1">
      <w:start w:val="1"/>
      <w:numFmt w:val="bullet"/>
      <w:lvlText w:val=""/>
      <w:lvlJc w:val="left"/>
      <w:pPr>
        <w:tabs>
          <w:tab w:val="num" w:pos="3600"/>
        </w:tabs>
        <w:ind w:left="3600" w:hanging="360"/>
      </w:pPr>
      <w:rPr>
        <w:rFonts w:ascii="Symbol" w:hAnsi="Symbol" w:hint="default"/>
      </w:rPr>
    </w:lvl>
    <w:lvl w:ilvl="5" w:tplc="D0DAD000" w:tentative="1">
      <w:start w:val="1"/>
      <w:numFmt w:val="bullet"/>
      <w:lvlText w:val=""/>
      <w:lvlJc w:val="left"/>
      <w:pPr>
        <w:tabs>
          <w:tab w:val="num" w:pos="4320"/>
        </w:tabs>
        <w:ind w:left="4320" w:hanging="360"/>
      </w:pPr>
      <w:rPr>
        <w:rFonts w:ascii="Symbol" w:hAnsi="Symbol" w:hint="default"/>
      </w:rPr>
    </w:lvl>
    <w:lvl w:ilvl="6" w:tplc="392CB3B8" w:tentative="1">
      <w:start w:val="1"/>
      <w:numFmt w:val="bullet"/>
      <w:lvlText w:val=""/>
      <w:lvlJc w:val="left"/>
      <w:pPr>
        <w:tabs>
          <w:tab w:val="num" w:pos="5040"/>
        </w:tabs>
        <w:ind w:left="5040" w:hanging="360"/>
      </w:pPr>
      <w:rPr>
        <w:rFonts w:ascii="Symbol" w:hAnsi="Symbol" w:hint="default"/>
      </w:rPr>
    </w:lvl>
    <w:lvl w:ilvl="7" w:tplc="4972F1CA" w:tentative="1">
      <w:start w:val="1"/>
      <w:numFmt w:val="bullet"/>
      <w:lvlText w:val=""/>
      <w:lvlJc w:val="left"/>
      <w:pPr>
        <w:tabs>
          <w:tab w:val="num" w:pos="5760"/>
        </w:tabs>
        <w:ind w:left="5760" w:hanging="360"/>
      </w:pPr>
      <w:rPr>
        <w:rFonts w:ascii="Symbol" w:hAnsi="Symbol" w:hint="default"/>
      </w:rPr>
    </w:lvl>
    <w:lvl w:ilvl="8" w:tplc="6366D092" w:tentative="1">
      <w:start w:val="1"/>
      <w:numFmt w:val="bullet"/>
      <w:lvlText w:val=""/>
      <w:lvlJc w:val="left"/>
      <w:pPr>
        <w:tabs>
          <w:tab w:val="num" w:pos="6480"/>
        </w:tabs>
        <w:ind w:left="6480" w:hanging="360"/>
      </w:pPr>
      <w:rPr>
        <w:rFonts w:ascii="Symbol" w:hAnsi="Symbol" w:hint="default"/>
      </w:rPr>
    </w:lvl>
  </w:abstractNum>
  <w:abstractNum w:abstractNumId="80" w15:restartNumberingAfterBreak="0">
    <w:nsid w:val="7D713809"/>
    <w:multiLevelType w:val="hybridMultilevel"/>
    <w:tmpl w:val="BC186DDE"/>
    <w:lvl w:ilvl="0" w:tplc="1F5A216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7F595C4A"/>
    <w:multiLevelType w:val="hybridMultilevel"/>
    <w:tmpl w:val="90CE9B16"/>
    <w:lvl w:ilvl="0" w:tplc="C322873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7FEF5721"/>
    <w:multiLevelType w:val="hybridMultilevel"/>
    <w:tmpl w:val="EF900A24"/>
    <w:lvl w:ilvl="0" w:tplc="47F604F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7FF77EDA"/>
    <w:multiLevelType w:val="hybridMultilevel"/>
    <w:tmpl w:val="64569F78"/>
    <w:lvl w:ilvl="0" w:tplc="C09E1CD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42747218">
    <w:abstractNumId w:val="30"/>
  </w:num>
  <w:num w:numId="2" w16cid:durableId="156500733">
    <w:abstractNumId w:val="64"/>
  </w:num>
  <w:num w:numId="3" w16cid:durableId="452015597">
    <w:abstractNumId w:val="75"/>
  </w:num>
  <w:num w:numId="4" w16cid:durableId="1952781615">
    <w:abstractNumId w:val="60"/>
  </w:num>
  <w:num w:numId="5" w16cid:durableId="185365081">
    <w:abstractNumId w:val="42"/>
  </w:num>
  <w:num w:numId="6" w16cid:durableId="1691948101">
    <w:abstractNumId w:val="24"/>
  </w:num>
  <w:num w:numId="7" w16cid:durableId="1088161017">
    <w:abstractNumId w:val="82"/>
  </w:num>
  <w:num w:numId="8" w16cid:durableId="1306620597">
    <w:abstractNumId w:val="28"/>
  </w:num>
  <w:num w:numId="9" w16cid:durableId="2065787166">
    <w:abstractNumId w:val="10"/>
  </w:num>
  <w:num w:numId="10" w16cid:durableId="1401368787">
    <w:abstractNumId w:val="65"/>
  </w:num>
  <w:num w:numId="11" w16cid:durableId="703481404">
    <w:abstractNumId w:val="23"/>
  </w:num>
  <w:num w:numId="12" w16cid:durableId="61946301">
    <w:abstractNumId w:val="74"/>
  </w:num>
  <w:num w:numId="13" w16cid:durableId="349526271">
    <w:abstractNumId w:val="43"/>
  </w:num>
  <w:num w:numId="14" w16cid:durableId="1094209728">
    <w:abstractNumId w:val="61"/>
  </w:num>
  <w:num w:numId="15" w16cid:durableId="1050574652">
    <w:abstractNumId w:val="15"/>
  </w:num>
  <w:num w:numId="16" w16cid:durableId="1152872073">
    <w:abstractNumId w:val="18"/>
  </w:num>
  <w:num w:numId="17" w16cid:durableId="888034313">
    <w:abstractNumId w:val="49"/>
  </w:num>
  <w:num w:numId="18" w16cid:durableId="153643383">
    <w:abstractNumId w:val="76"/>
  </w:num>
  <w:num w:numId="19" w16cid:durableId="1604724248">
    <w:abstractNumId w:val="72"/>
  </w:num>
  <w:num w:numId="20" w16cid:durableId="1148521841">
    <w:abstractNumId w:val="79"/>
  </w:num>
  <w:num w:numId="21" w16cid:durableId="647786941">
    <w:abstractNumId w:val="34"/>
  </w:num>
  <w:num w:numId="22" w16cid:durableId="300891421">
    <w:abstractNumId w:val="14"/>
  </w:num>
  <w:num w:numId="23" w16cid:durableId="2061394258">
    <w:abstractNumId w:val="47"/>
  </w:num>
  <w:num w:numId="24" w16cid:durableId="1609510010">
    <w:abstractNumId w:val="55"/>
  </w:num>
  <w:num w:numId="25" w16cid:durableId="190076542">
    <w:abstractNumId w:val="29"/>
  </w:num>
  <w:num w:numId="26" w16cid:durableId="1565870214">
    <w:abstractNumId w:val="35"/>
  </w:num>
  <w:num w:numId="27" w16cid:durableId="2074235913">
    <w:abstractNumId w:val="31"/>
  </w:num>
  <w:num w:numId="28" w16cid:durableId="131989917">
    <w:abstractNumId w:val="1"/>
  </w:num>
  <w:num w:numId="29" w16cid:durableId="1824199570">
    <w:abstractNumId w:val="62"/>
  </w:num>
  <w:num w:numId="30" w16cid:durableId="108012528">
    <w:abstractNumId w:val="46"/>
  </w:num>
  <w:num w:numId="31" w16cid:durableId="1292593012">
    <w:abstractNumId w:val="22"/>
  </w:num>
  <w:num w:numId="32" w16cid:durableId="398751620">
    <w:abstractNumId w:val="70"/>
  </w:num>
  <w:num w:numId="33" w16cid:durableId="685328415">
    <w:abstractNumId w:val="33"/>
  </w:num>
  <w:num w:numId="34" w16cid:durableId="2094619909">
    <w:abstractNumId w:val="36"/>
  </w:num>
  <w:num w:numId="35" w16cid:durableId="796411609">
    <w:abstractNumId w:val="71"/>
  </w:num>
  <w:num w:numId="36" w16cid:durableId="1864857424">
    <w:abstractNumId w:val="39"/>
  </w:num>
  <w:num w:numId="37" w16cid:durableId="1713724656">
    <w:abstractNumId w:val="63"/>
  </w:num>
  <w:num w:numId="38" w16cid:durableId="727264578">
    <w:abstractNumId w:val="4"/>
  </w:num>
  <w:num w:numId="39" w16cid:durableId="1972206265">
    <w:abstractNumId w:val="26"/>
  </w:num>
  <w:num w:numId="40" w16cid:durableId="1784422816">
    <w:abstractNumId w:val="66"/>
  </w:num>
  <w:num w:numId="41" w16cid:durableId="1187599132">
    <w:abstractNumId w:val="68"/>
  </w:num>
  <w:num w:numId="42" w16cid:durableId="409544180">
    <w:abstractNumId w:val="25"/>
  </w:num>
  <w:num w:numId="43" w16cid:durableId="943613887">
    <w:abstractNumId w:val="83"/>
  </w:num>
  <w:num w:numId="44" w16cid:durableId="1767454333">
    <w:abstractNumId w:val="56"/>
  </w:num>
  <w:num w:numId="45" w16cid:durableId="443351620">
    <w:abstractNumId w:val="11"/>
  </w:num>
  <w:num w:numId="46" w16cid:durableId="252205189">
    <w:abstractNumId w:val="57"/>
  </w:num>
  <w:num w:numId="47" w16cid:durableId="707534042">
    <w:abstractNumId w:val="73"/>
  </w:num>
  <w:num w:numId="48" w16cid:durableId="541093382">
    <w:abstractNumId w:val="3"/>
  </w:num>
  <w:num w:numId="49" w16cid:durableId="621040168">
    <w:abstractNumId w:val="69"/>
  </w:num>
  <w:num w:numId="50" w16cid:durableId="62727147">
    <w:abstractNumId w:val="21"/>
  </w:num>
  <w:num w:numId="51" w16cid:durableId="763191277">
    <w:abstractNumId w:val="53"/>
  </w:num>
  <w:num w:numId="52" w16cid:durableId="1340351554">
    <w:abstractNumId w:val="5"/>
  </w:num>
  <w:num w:numId="53" w16cid:durableId="886182100">
    <w:abstractNumId w:val="38"/>
  </w:num>
  <w:num w:numId="54" w16cid:durableId="970936382">
    <w:abstractNumId w:val="40"/>
  </w:num>
  <w:num w:numId="55" w16cid:durableId="813986856">
    <w:abstractNumId w:val="52"/>
  </w:num>
  <w:num w:numId="56" w16cid:durableId="815417397">
    <w:abstractNumId w:val="77"/>
  </w:num>
  <w:num w:numId="57" w16cid:durableId="1470127158">
    <w:abstractNumId w:val="41"/>
  </w:num>
  <w:num w:numId="58" w16cid:durableId="1677533473">
    <w:abstractNumId w:val="0"/>
  </w:num>
  <w:num w:numId="59" w16cid:durableId="618686741">
    <w:abstractNumId w:val="7"/>
  </w:num>
  <w:num w:numId="60" w16cid:durableId="408425290">
    <w:abstractNumId w:val="58"/>
  </w:num>
  <w:num w:numId="61" w16cid:durableId="802234151">
    <w:abstractNumId w:val="48"/>
  </w:num>
  <w:num w:numId="62" w16cid:durableId="1523938243">
    <w:abstractNumId w:val="45"/>
  </w:num>
  <w:num w:numId="63" w16cid:durableId="1457796252">
    <w:abstractNumId w:val="27"/>
  </w:num>
  <w:num w:numId="64" w16cid:durableId="268007284">
    <w:abstractNumId w:val="81"/>
  </w:num>
  <w:num w:numId="65" w16cid:durableId="1986082409">
    <w:abstractNumId w:val="50"/>
  </w:num>
  <w:num w:numId="66" w16cid:durableId="331880623">
    <w:abstractNumId w:val="9"/>
  </w:num>
  <w:num w:numId="67" w16cid:durableId="682324225">
    <w:abstractNumId w:val="2"/>
  </w:num>
  <w:num w:numId="68" w16cid:durableId="2135320829">
    <w:abstractNumId w:val="44"/>
  </w:num>
  <w:num w:numId="69" w16cid:durableId="312494758">
    <w:abstractNumId w:val="78"/>
  </w:num>
  <w:num w:numId="70" w16cid:durableId="227346230">
    <w:abstractNumId w:val="16"/>
  </w:num>
  <w:num w:numId="71" w16cid:durableId="1179808409">
    <w:abstractNumId w:val="80"/>
  </w:num>
  <w:num w:numId="72" w16cid:durableId="828906354">
    <w:abstractNumId w:val="13"/>
  </w:num>
  <w:num w:numId="73" w16cid:durableId="351424038">
    <w:abstractNumId w:val="32"/>
  </w:num>
  <w:num w:numId="74" w16cid:durableId="1419213139">
    <w:abstractNumId w:val="6"/>
  </w:num>
  <w:num w:numId="75" w16cid:durableId="1833521836">
    <w:abstractNumId w:val="54"/>
  </w:num>
  <w:num w:numId="76" w16cid:durableId="1179731908">
    <w:abstractNumId w:val="12"/>
  </w:num>
  <w:num w:numId="77" w16cid:durableId="1780375570">
    <w:abstractNumId w:val="20"/>
  </w:num>
  <w:num w:numId="78" w16cid:durableId="1459957524">
    <w:abstractNumId w:val="37"/>
  </w:num>
  <w:num w:numId="79" w16cid:durableId="1167357283">
    <w:abstractNumId w:val="17"/>
  </w:num>
  <w:num w:numId="80" w16cid:durableId="1397052348">
    <w:abstractNumId w:val="19"/>
  </w:num>
  <w:num w:numId="81" w16cid:durableId="235167799">
    <w:abstractNumId w:val="51"/>
  </w:num>
  <w:num w:numId="82" w16cid:durableId="1826124267">
    <w:abstractNumId w:val="8"/>
  </w:num>
  <w:num w:numId="83" w16cid:durableId="934047823">
    <w:abstractNumId w:val="59"/>
  </w:num>
  <w:num w:numId="84" w16cid:durableId="1049035447">
    <w:abstractNumId w:val="6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A5"/>
    <w:rsid w:val="00000344"/>
    <w:rsid w:val="000008AC"/>
    <w:rsid w:val="0000112D"/>
    <w:rsid w:val="000011B8"/>
    <w:rsid w:val="00002138"/>
    <w:rsid w:val="00007495"/>
    <w:rsid w:val="00007691"/>
    <w:rsid w:val="00011C48"/>
    <w:rsid w:val="00012AF1"/>
    <w:rsid w:val="000135AF"/>
    <w:rsid w:val="00013F20"/>
    <w:rsid w:val="00014257"/>
    <w:rsid w:val="00014CA0"/>
    <w:rsid w:val="0001520A"/>
    <w:rsid w:val="00015A38"/>
    <w:rsid w:val="000221D3"/>
    <w:rsid w:val="00025C32"/>
    <w:rsid w:val="00025E79"/>
    <w:rsid w:val="00026368"/>
    <w:rsid w:val="0002667F"/>
    <w:rsid w:val="000272C8"/>
    <w:rsid w:val="000278AC"/>
    <w:rsid w:val="0003030E"/>
    <w:rsid w:val="00030600"/>
    <w:rsid w:val="00030B61"/>
    <w:rsid w:val="00032CF5"/>
    <w:rsid w:val="00034FFD"/>
    <w:rsid w:val="000352A0"/>
    <w:rsid w:val="000357F3"/>
    <w:rsid w:val="00037A6A"/>
    <w:rsid w:val="00037D26"/>
    <w:rsid w:val="00037F99"/>
    <w:rsid w:val="00041093"/>
    <w:rsid w:val="000419B3"/>
    <w:rsid w:val="00041A72"/>
    <w:rsid w:val="0004247A"/>
    <w:rsid w:val="00042BC0"/>
    <w:rsid w:val="00043379"/>
    <w:rsid w:val="000439BB"/>
    <w:rsid w:val="00043CC0"/>
    <w:rsid w:val="00044046"/>
    <w:rsid w:val="00044C2C"/>
    <w:rsid w:val="000453B2"/>
    <w:rsid w:val="00046D8F"/>
    <w:rsid w:val="000472E0"/>
    <w:rsid w:val="00047971"/>
    <w:rsid w:val="00052987"/>
    <w:rsid w:val="00052C80"/>
    <w:rsid w:val="00052DE3"/>
    <w:rsid w:val="0005499D"/>
    <w:rsid w:val="000554E8"/>
    <w:rsid w:val="00056433"/>
    <w:rsid w:val="00056FDB"/>
    <w:rsid w:val="0006145C"/>
    <w:rsid w:val="00061593"/>
    <w:rsid w:val="00065791"/>
    <w:rsid w:val="0006672A"/>
    <w:rsid w:val="000673E4"/>
    <w:rsid w:val="000705AA"/>
    <w:rsid w:val="00071187"/>
    <w:rsid w:val="00072060"/>
    <w:rsid w:val="00073149"/>
    <w:rsid w:val="00073D7F"/>
    <w:rsid w:val="0007456F"/>
    <w:rsid w:val="0007510A"/>
    <w:rsid w:val="00077764"/>
    <w:rsid w:val="00077BFB"/>
    <w:rsid w:val="00080CD0"/>
    <w:rsid w:val="000813C8"/>
    <w:rsid w:val="00082178"/>
    <w:rsid w:val="000823BB"/>
    <w:rsid w:val="000825AC"/>
    <w:rsid w:val="00083CBF"/>
    <w:rsid w:val="000854C4"/>
    <w:rsid w:val="00085AE4"/>
    <w:rsid w:val="00085E84"/>
    <w:rsid w:val="00086AA9"/>
    <w:rsid w:val="000914CB"/>
    <w:rsid w:val="00094D54"/>
    <w:rsid w:val="00096480"/>
    <w:rsid w:val="0009741C"/>
    <w:rsid w:val="00097752"/>
    <w:rsid w:val="000A1E66"/>
    <w:rsid w:val="000B2607"/>
    <w:rsid w:val="000B2E1B"/>
    <w:rsid w:val="000B31A7"/>
    <w:rsid w:val="000B41AE"/>
    <w:rsid w:val="000C0168"/>
    <w:rsid w:val="000C20E5"/>
    <w:rsid w:val="000C21A4"/>
    <w:rsid w:val="000C28EA"/>
    <w:rsid w:val="000C2C7E"/>
    <w:rsid w:val="000C394E"/>
    <w:rsid w:val="000C3FA5"/>
    <w:rsid w:val="000C57A4"/>
    <w:rsid w:val="000C5CFB"/>
    <w:rsid w:val="000C7AF5"/>
    <w:rsid w:val="000D1B2D"/>
    <w:rsid w:val="000D4436"/>
    <w:rsid w:val="000D4AA1"/>
    <w:rsid w:val="000D584A"/>
    <w:rsid w:val="000D68D4"/>
    <w:rsid w:val="000D71FD"/>
    <w:rsid w:val="000E04E2"/>
    <w:rsid w:val="000E0750"/>
    <w:rsid w:val="000E1308"/>
    <w:rsid w:val="000E1535"/>
    <w:rsid w:val="000E1968"/>
    <w:rsid w:val="000E31AB"/>
    <w:rsid w:val="000E5C1B"/>
    <w:rsid w:val="000E6F58"/>
    <w:rsid w:val="000E7932"/>
    <w:rsid w:val="000F0022"/>
    <w:rsid w:val="000F037F"/>
    <w:rsid w:val="000F0982"/>
    <w:rsid w:val="000F11F2"/>
    <w:rsid w:val="000F1491"/>
    <w:rsid w:val="000F2C5E"/>
    <w:rsid w:val="000F35B9"/>
    <w:rsid w:val="000F420D"/>
    <w:rsid w:val="000F45A9"/>
    <w:rsid w:val="000F4C84"/>
    <w:rsid w:val="000F65E3"/>
    <w:rsid w:val="000F70C8"/>
    <w:rsid w:val="00100A1F"/>
    <w:rsid w:val="001039BF"/>
    <w:rsid w:val="00103B32"/>
    <w:rsid w:val="001040D4"/>
    <w:rsid w:val="0010588F"/>
    <w:rsid w:val="00107426"/>
    <w:rsid w:val="001111CC"/>
    <w:rsid w:val="00111872"/>
    <w:rsid w:val="0011228F"/>
    <w:rsid w:val="00112569"/>
    <w:rsid w:val="001128F0"/>
    <w:rsid w:val="001134B5"/>
    <w:rsid w:val="00114367"/>
    <w:rsid w:val="001153CD"/>
    <w:rsid w:val="0011584B"/>
    <w:rsid w:val="00116120"/>
    <w:rsid w:val="001167BD"/>
    <w:rsid w:val="00117E2E"/>
    <w:rsid w:val="001205E6"/>
    <w:rsid w:val="00120C8E"/>
    <w:rsid w:val="0012432E"/>
    <w:rsid w:val="0012473B"/>
    <w:rsid w:val="00125E49"/>
    <w:rsid w:val="001260F7"/>
    <w:rsid w:val="00126E6E"/>
    <w:rsid w:val="00127265"/>
    <w:rsid w:val="001278FD"/>
    <w:rsid w:val="00134782"/>
    <w:rsid w:val="00135872"/>
    <w:rsid w:val="00136269"/>
    <w:rsid w:val="001374DA"/>
    <w:rsid w:val="00140B02"/>
    <w:rsid w:val="00140FD2"/>
    <w:rsid w:val="0014253B"/>
    <w:rsid w:val="00143ED8"/>
    <w:rsid w:val="00146E76"/>
    <w:rsid w:val="0015195B"/>
    <w:rsid w:val="001543E3"/>
    <w:rsid w:val="001561EB"/>
    <w:rsid w:val="001564DD"/>
    <w:rsid w:val="0015708C"/>
    <w:rsid w:val="00157B35"/>
    <w:rsid w:val="00157C0F"/>
    <w:rsid w:val="00160046"/>
    <w:rsid w:val="00161B9B"/>
    <w:rsid w:val="00162377"/>
    <w:rsid w:val="00162B57"/>
    <w:rsid w:val="001633EA"/>
    <w:rsid w:val="001672E7"/>
    <w:rsid w:val="00170EC9"/>
    <w:rsid w:val="00172EEA"/>
    <w:rsid w:val="0017552D"/>
    <w:rsid w:val="00175C99"/>
    <w:rsid w:val="00176250"/>
    <w:rsid w:val="001766CD"/>
    <w:rsid w:val="00177563"/>
    <w:rsid w:val="0017775C"/>
    <w:rsid w:val="001834BC"/>
    <w:rsid w:val="00183BF0"/>
    <w:rsid w:val="00185608"/>
    <w:rsid w:val="0018600C"/>
    <w:rsid w:val="001873E1"/>
    <w:rsid w:val="001876D6"/>
    <w:rsid w:val="00191FF3"/>
    <w:rsid w:val="00192921"/>
    <w:rsid w:val="00192D8A"/>
    <w:rsid w:val="00192DDF"/>
    <w:rsid w:val="00193820"/>
    <w:rsid w:val="0019428D"/>
    <w:rsid w:val="001950DA"/>
    <w:rsid w:val="001979F3"/>
    <w:rsid w:val="001A2039"/>
    <w:rsid w:val="001A26BD"/>
    <w:rsid w:val="001A2E05"/>
    <w:rsid w:val="001A35E4"/>
    <w:rsid w:val="001A4FEC"/>
    <w:rsid w:val="001A57C6"/>
    <w:rsid w:val="001A6812"/>
    <w:rsid w:val="001B01D0"/>
    <w:rsid w:val="001B092E"/>
    <w:rsid w:val="001B0BB4"/>
    <w:rsid w:val="001B26EE"/>
    <w:rsid w:val="001B2EB7"/>
    <w:rsid w:val="001B2FA8"/>
    <w:rsid w:val="001B399E"/>
    <w:rsid w:val="001B67A5"/>
    <w:rsid w:val="001B7B54"/>
    <w:rsid w:val="001B7B84"/>
    <w:rsid w:val="001C061F"/>
    <w:rsid w:val="001C10E6"/>
    <w:rsid w:val="001C2424"/>
    <w:rsid w:val="001C2BA2"/>
    <w:rsid w:val="001C38DF"/>
    <w:rsid w:val="001C4434"/>
    <w:rsid w:val="001C5ADA"/>
    <w:rsid w:val="001C5FB9"/>
    <w:rsid w:val="001C7209"/>
    <w:rsid w:val="001D00C6"/>
    <w:rsid w:val="001D1F2F"/>
    <w:rsid w:val="001D3924"/>
    <w:rsid w:val="001D5DDB"/>
    <w:rsid w:val="001D61B8"/>
    <w:rsid w:val="001E2018"/>
    <w:rsid w:val="001E4126"/>
    <w:rsid w:val="001E4C2A"/>
    <w:rsid w:val="001E507D"/>
    <w:rsid w:val="001E52F8"/>
    <w:rsid w:val="001E5F98"/>
    <w:rsid w:val="001E7E07"/>
    <w:rsid w:val="001F1AF3"/>
    <w:rsid w:val="001F3A00"/>
    <w:rsid w:val="001F4C47"/>
    <w:rsid w:val="00200731"/>
    <w:rsid w:val="002023D1"/>
    <w:rsid w:val="0020329F"/>
    <w:rsid w:val="002042C3"/>
    <w:rsid w:val="002073E3"/>
    <w:rsid w:val="0021107C"/>
    <w:rsid w:val="002111DF"/>
    <w:rsid w:val="00211649"/>
    <w:rsid w:val="00211831"/>
    <w:rsid w:val="00211892"/>
    <w:rsid w:val="002118C1"/>
    <w:rsid w:val="0021535C"/>
    <w:rsid w:val="00215DC9"/>
    <w:rsid w:val="00217622"/>
    <w:rsid w:val="00217782"/>
    <w:rsid w:val="0022204D"/>
    <w:rsid w:val="002224CA"/>
    <w:rsid w:val="0022337E"/>
    <w:rsid w:val="00223736"/>
    <w:rsid w:val="002250C3"/>
    <w:rsid w:val="002257EA"/>
    <w:rsid w:val="00227171"/>
    <w:rsid w:val="002271DD"/>
    <w:rsid w:val="0023282D"/>
    <w:rsid w:val="00233146"/>
    <w:rsid w:val="002339CF"/>
    <w:rsid w:val="002340C8"/>
    <w:rsid w:val="0023412E"/>
    <w:rsid w:val="002351DB"/>
    <w:rsid w:val="002357BA"/>
    <w:rsid w:val="00236113"/>
    <w:rsid w:val="00236268"/>
    <w:rsid w:val="00236DD0"/>
    <w:rsid w:val="00237050"/>
    <w:rsid w:val="00237388"/>
    <w:rsid w:val="002374E7"/>
    <w:rsid w:val="00237E1F"/>
    <w:rsid w:val="00241709"/>
    <w:rsid w:val="0024311F"/>
    <w:rsid w:val="00243761"/>
    <w:rsid w:val="002445F8"/>
    <w:rsid w:val="002469DE"/>
    <w:rsid w:val="00246F6C"/>
    <w:rsid w:val="00246FBF"/>
    <w:rsid w:val="00247186"/>
    <w:rsid w:val="00247BD1"/>
    <w:rsid w:val="00251117"/>
    <w:rsid w:val="002513BA"/>
    <w:rsid w:val="00251EC2"/>
    <w:rsid w:val="0025260D"/>
    <w:rsid w:val="00254F00"/>
    <w:rsid w:val="002558AF"/>
    <w:rsid w:val="00261C97"/>
    <w:rsid w:val="0027063F"/>
    <w:rsid w:val="00271992"/>
    <w:rsid w:val="00272BA9"/>
    <w:rsid w:val="00272BF1"/>
    <w:rsid w:val="00272FD1"/>
    <w:rsid w:val="00273277"/>
    <w:rsid w:val="002739BC"/>
    <w:rsid w:val="00273E77"/>
    <w:rsid w:val="00274317"/>
    <w:rsid w:val="00275E14"/>
    <w:rsid w:val="00282841"/>
    <w:rsid w:val="00282A4F"/>
    <w:rsid w:val="00284704"/>
    <w:rsid w:val="002849C0"/>
    <w:rsid w:val="00290D02"/>
    <w:rsid w:val="00292503"/>
    <w:rsid w:val="00292A28"/>
    <w:rsid w:val="00292F23"/>
    <w:rsid w:val="0029352F"/>
    <w:rsid w:val="0029397D"/>
    <w:rsid w:val="002939F9"/>
    <w:rsid w:val="00293F6C"/>
    <w:rsid w:val="00294080"/>
    <w:rsid w:val="00296829"/>
    <w:rsid w:val="002A05D3"/>
    <w:rsid w:val="002A082E"/>
    <w:rsid w:val="002A37FC"/>
    <w:rsid w:val="002A4A74"/>
    <w:rsid w:val="002A520F"/>
    <w:rsid w:val="002A7226"/>
    <w:rsid w:val="002B064D"/>
    <w:rsid w:val="002B08B8"/>
    <w:rsid w:val="002B1295"/>
    <w:rsid w:val="002B287D"/>
    <w:rsid w:val="002B4908"/>
    <w:rsid w:val="002B6CB7"/>
    <w:rsid w:val="002B7C6B"/>
    <w:rsid w:val="002C07CF"/>
    <w:rsid w:val="002C244B"/>
    <w:rsid w:val="002C2EF9"/>
    <w:rsid w:val="002C389C"/>
    <w:rsid w:val="002C3915"/>
    <w:rsid w:val="002C41DA"/>
    <w:rsid w:val="002C638B"/>
    <w:rsid w:val="002C7AB1"/>
    <w:rsid w:val="002C7EF4"/>
    <w:rsid w:val="002D106F"/>
    <w:rsid w:val="002D23F1"/>
    <w:rsid w:val="002D30A0"/>
    <w:rsid w:val="002D4199"/>
    <w:rsid w:val="002D7669"/>
    <w:rsid w:val="002E14FD"/>
    <w:rsid w:val="002E3141"/>
    <w:rsid w:val="002E3A6D"/>
    <w:rsid w:val="002E43DA"/>
    <w:rsid w:val="002E7022"/>
    <w:rsid w:val="002F082B"/>
    <w:rsid w:val="002F23F6"/>
    <w:rsid w:val="002F3B52"/>
    <w:rsid w:val="002F3C7C"/>
    <w:rsid w:val="002F4461"/>
    <w:rsid w:val="002F541C"/>
    <w:rsid w:val="002F595B"/>
    <w:rsid w:val="002F5B59"/>
    <w:rsid w:val="002F76C0"/>
    <w:rsid w:val="00302CEF"/>
    <w:rsid w:val="0030671F"/>
    <w:rsid w:val="00306AD8"/>
    <w:rsid w:val="00307621"/>
    <w:rsid w:val="00310E35"/>
    <w:rsid w:val="00311547"/>
    <w:rsid w:val="00311F3B"/>
    <w:rsid w:val="003122F9"/>
    <w:rsid w:val="00315DE1"/>
    <w:rsid w:val="00317674"/>
    <w:rsid w:val="00320467"/>
    <w:rsid w:val="0032130C"/>
    <w:rsid w:val="00322CD9"/>
    <w:rsid w:val="00323B84"/>
    <w:rsid w:val="0032518A"/>
    <w:rsid w:val="00325880"/>
    <w:rsid w:val="00326C54"/>
    <w:rsid w:val="003272DC"/>
    <w:rsid w:val="0033073B"/>
    <w:rsid w:val="00331F24"/>
    <w:rsid w:val="00332963"/>
    <w:rsid w:val="003339DD"/>
    <w:rsid w:val="00333AD4"/>
    <w:rsid w:val="00334A94"/>
    <w:rsid w:val="00334F80"/>
    <w:rsid w:val="00336147"/>
    <w:rsid w:val="00336221"/>
    <w:rsid w:val="0033658B"/>
    <w:rsid w:val="00340C6A"/>
    <w:rsid w:val="00341675"/>
    <w:rsid w:val="003425E1"/>
    <w:rsid w:val="003442C7"/>
    <w:rsid w:val="0034631F"/>
    <w:rsid w:val="00346FD9"/>
    <w:rsid w:val="003471FA"/>
    <w:rsid w:val="00347A63"/>
    <w:rsid w:val="00350710"/>
    <w:rsid w:val="00351FAB"/>
    <w:rsid w:val="00353087"/>
    <w:rsid w:val="00353424"/>
    <w:rsid w:val="00353524"/>
    <w:rsid w:val="00354225"/>
    <w:rsid w:val="003542E8"/>
    <w:rsid w:val="00354348"/>
    <w:rsid w:val="0035508E"/>
    <w:rsid w:val="003564BE"/>
    <w:rsid w:val="0035678D"/>
    <w:rsid w:val="00357118"/>
    <w:rsid w:val="00360334"/>
    <w:rsid w:val="00360822"/>
    <w:rsid w:val="00360CDE"/>
    <w:rsid w:val="0036283F"/>
    <w:rsid w:val="003628ED"/>
    <w:rsid w:val="00362903"/>
    <w:rsid w:val="00364AAE"/>
    <w:rsid w:val="0036560B"/>
    <w:rsid w:val="00370823"/>
    <w:rsid w:val="00371499"/>
    <w:rsid w:val="00371B17"/>
    <w:rsid w:val="00372613"/>
    <w:rsid w:val="00373E2C"/>
    <w:rsid w:val="00373F23"/>
    <w:rsid w:val="0037487C"/>
    <w:rsid w:val="00376F6E"/>
    <w:rsid w:val="00381267"/>
    <w:rsid w:val="00381870"/>
    <w:rsid w:val="00385FE1"/>
    <w:rsid w:val="00386B1C"/>
    <w:rsid w:val="00387232"/>
    <w:rsid w:val="00387727"/>
    <w:rsid w:val="003879BE"/>
    <w:rsid w:val="003900D9"/>
    <w:rsid w:val="00390748"/>
    <w:rsid w:val="003909A9"/>
    <w:rsid w:val="00390DBC"/>
    <w:rsid w:val="00393422"/>
    <w:rsid w:val="00394E0D"/>
    <w:rsid w:val="00396652"/>
    <w:rsid w:val="00397305"/>
    <w:rsid w:val="003A0573"/>
    <w:rsid w:val="003A1E00"/>
    <w:rsid w:val="003A1FBC"/>
    <w:rsid w:val="003A25BE"/>
    <w:rsid w:val="003A283B"/>
    <w:rsid w:val="003A2ED0"/>
    <w:rsid w:val="003A3ED9"/>
    <w:rsid w:val="003A43C5"/>
    <w:rsid w:val="003A4BC2"/>
    <w:rsid w:val="003A5F40"/>
    <w:rsid w:val="003A717E"/>
    <w:rsid w:val="003A7318"/>
    <w:rsid w:val="003B06EE"/>
    <w:rsid w:val="003B3D2F"/>
    <w:rsid w:val="003B43DF"/>
    <w:rsid w:val="003B444A"/>
    <w:rsid w:val="003B46DB"/>
    <w:rsid w:val="003B6686"/>
    <w:rsid w:val="003B6986"/>
    <w:rsid w:val="003B7259"/>
    <w:rsid w:val="003B74D2"/>
    <w:rsid w:val="003C0F1F"/>
    <w:rsid w:val="003C1C22"/>
    <w:rsid w:val="003C1C34"/>
    <w:rsid w:val="003C1F1C"/>
    <w:rsid w:val="003C6D79"/>
    <w:rsid w:val="003C77A0"/>
    <w:rsid w:val="003C7F0E"/>
    <w:rsid w:val="003D018E"/>
    <w:rsid w:val="003D1E26"/>
    <w:rsid w:val="003D2C9A"/>
    <w:rsid w:val="003D2ECB"/>
    <w:rsid w:val="003D4445"/>
    <w:rsid w:val="003D449D"/>
    <w:rsid w:val="003D6508"/>
    <w:rsid w:val="003D7798"/>
    <w:rsid w:val="003E048D"/>
    <w:rsid w:val="003E081B"/>
    <w:rsid w:val="003E492F"/>
    <w:rsid w:val="003E4E15"/>
    <w:rsid w:val="003E64F7"/>
    <w:rsid w:val="003E6DD4"/>
    <w:rsid w:val="003E6E13"/>
    <w:rsid w:val="003E70B1"/>
    <w:rsid w:val="003E7670"/>
    <w:rsid w:val="003F02E3"/>
    <w:rsid w:val="003F0823"/>
    <w:rsid w:val="003F0AAD"/>
    <w:rsid w:val="003F315E"/>
    <w:rsid w:val="003F376C"/>
    <w:rsid w:val="003F3EBE"/>
    <w:rsid w:val="003F470F"/>
    <w:rsid w:val="004002D7"/>
    <w:rsid w:val="0040521F"/>
    <w:rsid w:val="00406FE7"/>
    <w:rsid w:val="004100A9"/>
    <w:rsid w:val="00410894"/>
    <w:rsid w:val="004109F2"/>
    <w:rsid w:val="00413729"/>
    <w:rsid w:val="00415060"/>
    <w:rsid w:val="00416496"/>
    <w:rsid w:val="004168D1"/>
    <w:rsid w:val="00416FF3"/>
    <w:rsid w:val="00417BBA"/>
    <w:rsid w:val="0042007C"/>
    <w:rsid w:val="00420761"/>
    <w:rsid w:val="00420D0A"/>
    <w:rsid w:val="00420FCF"/>
    <w:rsid w:val="004222F9"/>
    <w:rsid w:val="00422C1E"/>
    <w:rsid w:val="00423094"/>
    <w:rsid w:val="00423C76"/>
    <w:rsid w:val="00424909"/>
    <w:rsid w:val="00424E8A"/>
    <w:rsid w:val="004256FC"/>
    <w:rsid w:val="00425B6F"/>
    <w:rsid w:val="00427A6A"/>
    <w:rsid w:val="00431B76"/>
    <w:rsid w:val="004339F8"/>
    <w:rsid w:val="00436BDE"/>
    <w:rsid w:val="00436F8B"/>
    <w:rsid w:val="004415E6"/>
    <w:rsid w:val="004418C9"/>
    <w:rsid w:val="004429B3"/>
    <w:rsid w:val="00443B07"/>
    <w:rsid w:val="00444062"/>
    <w:rsid w:val="00444121"/>
    <w:rsid w:val="00450400"/>
    <w:rsid w:val="00451D14"/>
    <w:rsid w:val="00455A3C"/>
    <w:rsid w:val="0045646A"/>
    <w:rsid w:val="00457FA9"/>
    <w:rsid w:val="004621CD"/>
    <w:rsid w:val="0046428A"/>
    <w:rsid w:val="004679CE"/>
    <w:rsid w:val="00467E96"/>
    <w:rsid w:val="00471DF7"/>
    <w:rsid w:val="00472267"/>
    <w:rsid w:val="0047359F"/>
    <w:rsid w:val="0047450E"/>
    <w:rsid w:val="004757BA"/>
    <w:rsid w:val="004760F7"/>
    <w:rsid w:val="004769DA"/>
    <w:rsid w:val="00481681"/>
    <w:rsid w:val="004816BE"/>
    <w:rsid w:val="00481BDD"/>
    <w:rsid w:val="0048255E"/>
    <w:rsid w:val="004834FF"/>
    <w:rsid w:val="0048405C"/>
    <w:rsid w:val="00484D1B"/>
    <w:rsid w:val="004876EA"/>
    <w:rsid w:val="00487804"/>
    <w:rsid w:val="004914C6"/>
    <w:rsid w:val="00493528"/>
    <w:rsid w:val="0049380F"/>
    <w:rsid w:val="0049505D"/>
    <w:rsid w:val="00495673"/>
    <w:rsid w:val="00495E17"/>
    <w:rsid w:val="00496267"/>
    <w:rsid w:val="004968F2"/>
    <w:rsid w:val="00497DF2"/>
    <w:rsid w:val="00497EF1"/>
    <w:rsid w:val="004A07EB"/>
    <w:rsid w:val="004A211B"/>
    <w:rsid w:val="004A2132"/>
    <w:rsid w:val="004A26A6"/>
    <w:rsid w:val="004A26E1"/>
    <w:rsid w:val="004A2C72"/>
    <w:rsid w:val="004A472C"/>
    <w:rsid w:val="004A5F7C"/>
    <w:rsid w:val="004A6A8C"/>
    <w:rsid w:val="004A6D68"/>
    <w:rsid w:val="004A7070"/>
    <w:rsid w:val="004B3D3A"/>
    <w:rsid w:val="004B45E2"/>
    <w:rsid w:val="004C019C"/>
    <w:rsid w:val="004C0582"/>
    <w:rsid w:val="004C0AF9"/>
    <w:rsid w:val="004C1907"/>
    <w:rsid w:val="004C27A9"/>
    <w:rsid w:val="004C2E4A"/>
    <w:rsid w:val="004C3F0B"/>
    <w:rsid w:val="004C4610"/>
    <w:rsid w:val="004C4759"/>
    <w:rsid w:val="004C51CB"/>
    <w:rsid w:val="004C767E"/>
    <w:rsid w:val="004D2393"/>
    <w:rsid w:val="004D326D"/>
    <w:rsid w:val="004D334F"/>
    <w:rsid w:val="004D37C7"/>
    <w:rsid w:val="004D4AB2"/>
    <w:rsid w:val="004D5662"/>
    <w:rsid w:val="004D73CA"/>
    <w:rsid w:val="004E2235"/>
    <w:rsid w:val="004E2A6D"/>
    <w:rsid w:val="004E2C07"/>
    <w:rsid w:val="004E3DB2"/>
    <w:rsid w:val="004E455E"/>
    <w:rsid w:val="004E468F"/>
    <w:rsid w:val="004E70F1"/>
    <w:rsid w:val="004E7438"/>
    <w:rsid w:val="004E78C1"/>
    <w:rsid w:val="004F0FB8"/>
    <w:rsid w:val="004F15CE"/>
    <w:rsid w:val="004F292B"/>
    <w:rsid w:val="004F2C3A"/>
    <w:rsid w:val="004F2D14"/>
    <w:rsid w:val="004F40F6"/>
    <w:rsid w:val="004F5D6B"/>
    <w:rsid w:val="004F72AD"/>
    <w:rsid w:val="0050051A"/>
    <w:rsid w:val="005009A6"/>
    <w:rsid w:val="00501A72"/>
    <w:rsid w:val="00502BF2"/>
    <w:rsid w:val="00503BFF"/>
    <w:rsid w:val="00503CEB"/>
    <w:rsid w:val="005059A7"/>
    <w:rsid w:val="00506A00"/>
    <w:rsid w:val="005072DC"/>
    <w:rsid w:val="00507533"/>
    <w:rsid w:val="00510FD9"/>
    <w:rsid w:val="005125F3"/>
    <w:rsid w:val="0051364A"/>
    <w:rsid w:val="00514286"/>
    <w:rsid w:val="005158FB"/>
    <w:rsid w:val="00516631"/>
    <w:rsid w:val="00517C25"/>
    <w:rsid w:val="005200F1"/>
    <w:rsid w:val="0052169A"/>
    <w:rsid w:val="00522286"/>
    <w:rsid w:val="00522A18"/>
    <w:rsid w:val="00524BCB"/>
    <w:rsid w:val="00531DDC"/>
    <w:rsid w:val="00533635"/>
    <w:rsid w:val="00533DFB"/>
    <w:rsid w:val="00535DDA"/>
    <w:rsid w:val="005365E0"/>
    <w:rsid w:val="00536CD1"/>
    <w:rsid w:val="00536DA3"/>
    <w:rsid w:val="00536E6F"/>
    <w:rsid w:val="00540155"/>
    <w:rsid w:val="00540743"/>
    <w:rsid w:val="00541B8B"/>
    <w:rsid w:val="0054244E"/>
    <w:rsid w:val="00542AC6"/>
    <w:rsid w:val="00543776"/>
    <w:rsid w:val="00543BF2"/>
    <w:rsid w:val="00547684"/>
    <w:rsid w:val="005477FA"/>
    <w:rsid w:val="00547FAC"/>
    <w:rsid w:val="00550B0A"/>
    <w:rsid w:val="005514B7"/>
    <w:rsid w:val="00553C17"/>
    <w:rsid w:val="005564F3"/>
    <w:rsid w:val="00561A86"/>
    <w:rsid w:val="0056289B"/>
    <w:rsid w:val="00562EA5"/>
    <w:rsid w:val="00566038"/>
    <w:rsid w:val="005668D1"/>
    <w:rsid w:val="00566AA2"/>
    <w:rsid w:val="005670B7"/>
    <w:rsid w:val="00571DBA"/>
    <w:rsid w:val="0057244A"/>
    <w:rsid w:val="00572F19"/>
    <w:rsid w:val="005739DA"/>
    <w:rsid w:val="00574337"/>
    <w:rsid w:val="00574AF2"/>
    <w:rsid w:val="00577F4E"/>
    <w:rsid w:val="00581472"/>
    <w:rsid w:val="005815EC"/>
    <w:rsid w:val="00582019"/>
    <w:rsid w:val="005834AA"/>
    <w:rsid w:val="005859E3"/>
    <w:rsid w:val="00585FA1"/>
    <w:rsid w:val="00586AD5"/>
    <w:rsid w:val="00586F66"/>
    <w:rsid w:val="00587EB7"/>
    <w:rsid w:val="00590A3C"/>
    <w:rsid w:val="005920FE"/>
    <w:rsid w:val="00592EBE"/>
    <w:rsid w:val="00596971"/>
    <w:rsid w:val="00596D22"/>
    <w:rsid w:val="0059767B"/>
    <w:rsid w:val="00597981"/>
    <w:rsid w:val="00597A11"/>
    <w:rsid w:val="00597EE2"/>
    <w:rsid w:val="005A0650"/>
    <w:rsid w:val="005A2DAA"/>
    <w:rsid w:val="005A3430"/>
    <w:rsid w:val="005A4119"/>
    <w:rsid w:val="005A4228"/>
    <w:rsid w:val="005A4EB4"/>
    <w:rsid w:val="005A52DC"/>
    <w:rsid w:val="005A5DE0"/>
    <w:rsid w:val="005B1454"/>
    <w:rsid w:val="005B1533"/>
    <w:rsid w:val="005B361B"/>
    <w:rsid w:val="005B4350"/>
    <w:rsid w:val="005B48C6"/>
    <w:rsid w:val="005B6E7B"/>
    <w:rsid w:val="005C184E"/>
    <w:rsid w:val="005C31B6"/>
    <w:rsid w:val="005C3A68"/>
    <w:rsid w:val="005C3B93"/>
    <w:rsid w:val="005C3B95"/>
    <w:rsid w:val="005C3CB7"/>
    <w:rsid w:val="005C3E63"/>
    <w:rsid w:val="005C4C36"/>
    <w:rsid w:val="005C5288"/>
    <w:rsid w:val="005D0BEB"/>
    <w:rsid w:val="005D21B1"/>
    <w:rsid w:val="005D2713"/>
    <w:rsid w:val="005D3503"/>
    <w:rsid w:val="005D3A73"/>
    <w:rsid w:val="005D414D"/>
    <w:rsid w:val="005D4FE8"/>
    <w:rsid w:val="005D538B"/>
    <w:rsid w:val="005D5F23"/>
    <w:rsid w:val="005D62A5"/>
    <w:rsid w:val="005D68E8"/>
    <w:rsid w:val="005D737F"/>
    <w:rsid w:val="005D7FF0"/>
    <w:rsid w:val="005E087B"/>
    <w:rsid w:val="005E1F86"/>
    <w:rsid w:val="005E21BE"/>
    <w:rsid w:val="005E29F6"/>
    <w:rsid w:val="005E3986"/>
    <w:rsid w:val="005E4819"/>
    <w:rsid w:val="005E5B98"/>
    <w:rsid w:val="005E6A56"/>
    <w:rsid w:val="005E7AE5"/>
    <w:rsid w:val="005F31D6"/>
    <w:rsid w:val="005F37EB"/>
    <w:rsid w:val="005F3D67"/>
    <w:rsid w:val="005F4FBD"/>
    <w:rsid w:val="005F67C0"/>
    <w:rsid w:val="005F6A2C"/>
    <w:rsid w:val="00602521"/>
    <w:rsid w:val="00602FD8"/>
    <w:rsid w:val="006037A8"/>
    <w:rsid w:val="00605161"/>
    <w:rsid w:val="00605199"/>
    <w:rsid w:val="0060685E"/>
    <w:rsid w:val="00607E72"/>
    <w:rsid w:val="00610200"/>
    <w:rsid w:val="00611D57"/>
    <w:rsid w:val="0061377B"/>
    <w:rsid w:val="00617F5C"/>
    <w:rsid w:val="00621BB1"/>
    <w:rsid w:val="00621E6A"/>
    <w:rsid w:val="00622398"/>
    <w:rsid w:val="00622EAB"/>
    <w:rsid w:val="006253E4"/>
    <w:rsid w:val="00625D20"/>
    <w:rsid w:val="00626D62"/>
    <w:rsid w:val="00630951"/>
    <w:rsid w:val="00630C7F"/>
    <w:rsid w:val="00630F71"/>
    <w:rsid w:val="006315FC"/>
    <w:rsid w:val="00632108"/>
    <w:rsid w:val="00632E09"/>
    <w:rsid w:val="00635136"/>
    <w:rsid w:val="00635E95"/>
    <w:rsid w:val="0063746B"/>
    <w:rsid w:val="00640AAC"/>
    <w:rsid w:val="00641153"/>
    <w:rsid w:val="006416F6"/>
    <w:rsid w:val="00642931"/>
    <w:rsid w:val="00644720"/>
    <w:rsid w:val="00645159"/>
    <w:rsid w:val="0064675C"/>
    <w:rsid w:val="006469EE"/>
    <w:rsid w:val="006473DB"/>
    <w:rsid w:val="00650648"/>
    <w:rsid w:val="00650A71"/>
    <w:rsid w:val="00650C48"/>
    <w:rsid w:val="00650C5A"/>
    <w:rsid w:val="00654336"/>
    <w:rsid w:val="00655EA7"/>
    <w:rsid w:val="0065659E"/>
    <w:rsid w:val="00656AD2"/>
    <w:rsid w:val="00656CE7"/>
    <w:rsid w:val="0065769C"/>
    <w:rsid w:val="006577BC"/>
    <w:rsid w:val="00657E42"/>
    <w:rsid w:val="006611D9"/>
    <w:rsid w:val="006657BF"/>
    <w:rsid w:val="0066582B"/>
    <w:rsid w:val="00665AAE"/>
    <w:rsid w:val="00665FAE"/>
    <w:rsid w:val="00666D12"/>
    <w:rsid w:val="00667321"/>
    <w:rsid w:val="0067073C"/>
    <w:rsid w:val="006712D2"/>
    <w:rsid w:val="00671E53"/>
    <w:rsid w:val="0067251C"/>
    <w:rsid w:val="00672BA4"/>
    <w:rsid w:val="006746E3"/>
    <w:rsid w:val="00674804"/>
    <w:rsid w:val="00675683"/>
    <w:rsid w:val="006768E9"/>
    <w:rsid w:val="00676ED5"/>
    <w:rsid w:val="00677B87"/>
    <w:rsid w:val="00680C5B"/>
    <w:rsid w:val="00680CAD"/>
    <w:rsid w:val="00681169"/>
    <w:rsid w:val="00681603"/>
    <w:rsid w:val="00681D5A"/>
    <w:rsid w:val="0068248E"/>
    <w:rsid w:val="00682506"/>
    <w:rsid w:val="0068607D"/>
    <w:rsid w:val="00686891"/>
    <w:rsid w:val="006876C1"/>
    <w:rsid w:val="00690699"/>
    <w:rsid w:val="00691438"/>
    <w:rsid w:val="00691C67"/>
    <w:rsid w:val="00692383"/>
    <w:rsid w:val="00694237"/>
    <w:rsid w:val="00697D37"/>
    <w:rsid w:val="006A04FD"/>
    <w:rsid w:val="006A11DF"/>
    <w:rsid w:val="006A15EC"/>
    <w:rsid w:val="006A2729"/>
    <w:rsid w:val="006A3F91"/>
    <w:rsid w:val="006A60B5"/>
    <w:rsid w:val="006A6481"/>
    <w:rsid w:val="006A7402"/>
    <w:rsid w:val="006A77A5"/>
    <w:rsid w:val="006B065E"/>
    <w:rsid w:val="006B15FE"/>
    <w:rsid w:val="006B1600"/>
    <w:rsid w:val="006B23D4"/>
    <w:rsid w:val="006B2F0C"/>
    <w:rsid w:val="006B47AC"/>
    <w:rsid w:val="006B4EF4"/>
    <w:rsid w:val="006B5891"/>
    <w:rsid w:val="006B5D3D"/>
    <w:rsid w:val="006B60FC"/>
    <w:rsid w:val="006B7F69"/>
    <w:rsid w:val="006C2BA8"/>
    <w:rsid w:val="006C2CD7"/>
    <w:rsid w:val="006C2CF6"/>
    <w:rsid w:val="006C34AE"/>
    <w:rsid w:val="006C47E7"/>
    <w:rsid w:val="006C5B22"/>
    <w:rsid w:val="006C5C86"/>
    <w:rsid w:val="006C7022"/>
    <w:rsid w:val="006C795C"/>
    <w:rsid w:val="006D0406"/>
    <w:rsid w:val="006D0813"/>
    <w:rsid w:val="006D1C77"/>
    <w:rsid w:val="006D1F41"/>
    <w:rsid w:val="006D21F5"/>
    <w:rsid w:val="006D5398"/>
    <w:rsid w:val="006D5A06"/>
    <w:rsid w:val="006D7424"/>
    <w:rsid w:val="006E1CE0"/>
    <w:rsid w:val="006E1D25"/>
    <w:rsid w:val="006E1E60"/>
    <w:rsid w:val="006E55FC"/>
    <w:rsid w:val="006F01EA"/>
    <w:rsid w:val="006F0457"/>
    <w:rsid w:val="006F1233"/>
    <w:rsid w:val="006F1ECC"/>
    <w:rsid w:val="006F32BF"/>
    <w:rsid w:val="006F3856"/>
    <w:rsid w:val="006F3DD6"/>
    <w:rsid w:val="006F4A8E"/>
    <w:rsid w:val="006F4BFE"/>
    <w:rsid w:val="006F4D7E"/>
    <w:rsid w:val="006F4EFC"/>
    <w:rsid w:val="006F621F"/>
    <w:rsid w:val="006F6DEF"/>
    <w:rsid w:val="006F747B"/>
    <w:rsid w:val="006F7536"/>
    <w:rsid w:val="006F7DC4"/>
    <w:rsid w:val="00701778"/>
    <w:rsid w:val="00701AE2"/>
    <w:rsid w:val="00702823"/>
    <w:rsid w:val="00703AE5"/>
    <w:rsid w:val="007049C4"/>
    <w:rsid w:val="00705799"/>
    <w:rsid w:val="00706CB9"/>
    <w:rsid w:val="007070F2"/>
    <w:rsid w:val="00707B4B"/>
    <w:rsid w:val="0071012F"/>
    <w:rsid w:val="007103D2"/>
    <w:rsid w:val="00711556"/>
    <w:rsid w:val="00711F2B"/>
    <w:rsid w:val="00712A44"/>
    <w:rsid w:val="00712B8F"/>
    <w:rsid w:val="00712DF5"/>
    <w:rsid w:val="00716C8B"/>
    <w:rsid w:val="00721E09"/>
    <w:rsid w:val="007231BE"/>
    <w:rsid w:val="0072576C"/>
    <w:rsid w:val="0072737F"/>
    <w:rsid w:val="007276C5"/>
    <w:rsid w:val="00727C40"/>
    <w:rsid w:val="00727D3B"/>
    <w:rsid w:val="00727E3E"/>
    <w:rsid w:val="007312E6"/>
    <w:rsid w:val="007316A1"/>
    <w:rsid w:val="007368B9"/>
    <w:rsid w:val="00736E4C"/>
    <w:rsid w:val="007404AB"/>
    <w:rsid w:val="00744A3A"/>
    <w:rsid w:val="00744A7D"/>
    <w:rsid w:val="0074511A"/>
    <w:rsid w:val="007455A3"/>
    <w:rsid w:val="007476E1"/>
    <w:rsid w:val="00752714"/>
    <w:rsid w:val="00754DC6"/>
    <w:rsid w:val="007552AE"/>
    <w:rsid w:val="00755933"/>
    <w:rsid w:val="007560FC"/>
    <w:rsid w:val="007563CE"/>
    <w:rsid w:val="00756476"/>
    <w:rsid w:val="00766D13"/>
    <w:rsid w:val="007712C0"/>
    <w:rsid w:val="007729E8"/>
    <w:rsid w:val="00772B0C"/>
    <w:rsid w:val="007739B8"/>
    <w:rsid w:val="007740DE"/>
    <w:rsid w:val="00774168"/>
    <w:rsid w:val="0077441F"/>
    <w:rsid w:val="00776761"/>
    <w:rsid w:val="00777F7B"/>
    <w:rsid w:val="007802B7"/>
    <w:rsid w:val="0078049C"/>
    <w:rsid w:val="0078112B"/>
    <w:rsid w:val="00781B20"/>
    <w:rsid w:val="00781B9C"/>
    <w:rsid w:val="00781FFD"/>
    <w:rsid w:val="007822B0"/>
    <w:rsid w:val="0078355F"/>
    <w:rsid w:val="00784204"/>
    <w:rsid w:val="007845BA"/>
    <w:rsid w:val="0078580C"/>
    <w:rsid w:val="00786514"/>
    <w:rsid w:val="007876B1"/>
    <w:rsid w:val="00787FD0"/>
    <w:rsid w:val="00790434"/>
    <w:rsid w:val="007909F8"/>
    <w:rsid w:val="00791359"/>
    <w:rsid w:val="00794DA9"/>
    <w:rsid w:val="0079595F"/>
    <w:rsid w:val="00795EE0"/>
    <w:rsid w:val="007969A8"/>
    <w:rsid w:val="00797628"/>
    <w:rsid w:val="00797F22"/>
    <w:rsid w:val="007A0B94"/>
    <w:rsid w:val="007A19A4"/>
    <w:rsid w:val="007A421D"/>
    <w:rsid w:val="007A69E0"/>
    <w:rsid w:val="007A7681"/>
    <w:rsid w:val="007A7955"/>
    <w:rsid w:val="007B07F7"/>
    <w:rsid w:val="007B0D43"/>
    <w:rsid w:val="007B1124"/>
    <w:rsid w:val="007B23D0"/>
    <w:rsid w:val="007B250E"/>
    <w:rsid w:val="007B29CC"/>
    <w:rsid w:val="007B3727"/>
    <w:rsid w:val="007B3903"/>
    <w:rsid w:val="007B4366"/>
    <w:rsid w:val="007B5744"/>
    <w:rsid w:val="007B5765"/>
    <w:rsid w:val="007B5B24"/>
    <w:rsid w:val="007B6367"/>
    <w:rsid w:val="007B642F"/>
    <w:rsid w:val="007C4029"/>
    <w:rsid w:val="007C410D"/>
    <w:rsid w:val="007C5537"/>
    <w:rsid w:val="007C7230"/>
    <w:rsid w:val="007D2267"/>
    <w:rsid w:val="007D346D"/>
    <w:rsid w:val="007D4AEC"/>
    <w:rsid w:val="007D651D"/>
    <w:rsid w:val="007D6C39"/>
    <w:rsid w:val="007D73CF"/>
    <w:rsid w:val="007D7F06"/>
    <w:rsid w:val="007E05D4"/>
    <w:rsid w:val="007E0BF5"/>
    <w:rsid w:val="007E272D"/>
    <w:rsid w:val="007E2CC5"/>
    <w:rsid w:val="007E2F00"/>
    <w:rsid w:val="007E4750"/>
    <w:rsid w:val="007E47FA"/>
    <w:rsid w:val="007E4E4B"/>
    <w:rsid w:val="007E5388"/>
    <w:rsid w:val="007E7373"/>
    <w:rsid w:val="007E7A7F"/>
    <w:rsid w:val="007E7C0F"/>
    <w:rsid w:val="007F0013"/>
    <w:rsid w:val="007F142E"/>
    <w:rsid w:val="007F2F17"/>
    <w:rsid w:val="007F3E9F"/>
    <w:rsid w:val="007F418F"/>
    <w:rsid w:val="007F50EE"/>
    <w:rsid w:val="007F79FF"/>
    <w:rsid w:val="00800B0A"/>
    <w:rsid w:val="00805A24"/>
    <w:rsid w:val="00810CEA"/>
    <w:rsid w:val="0081102F"/>
    <w:rsid w:val="008111A4"/>
    <w:rsid w:val="00811E11"/>
    <w:rsid w:val="008158CC"/>
    <w:rsid w:val="00815B41"/>
    <w:rsid w:val="00816483"/>
    <w:rsid w:val="00816E8A"/>
    <w:rsid w:val="008170C7"/>
    <w:rsid w:val="00817102"/>
    <w:rsid w:val="0081713B"/>
    <w:rsid w:val="0082435B"/>
    <w:rsid w:val="00824882"/>
    <w:rsid w:val="008264CD"/>
    <w:rsid w:val="0082726E"/>
    <w:rsid w:val="00827418"/>
    <w:rsid w:val="00827CFD"/>
    <w:rsid w:val="0083437A"/>
    <w:rsid w:val="00834655"/>
    <w:rsid w:val="00834C45"/>
    <w:rsid w:val="00835B59"/>
    <w:rsid w:val="00835DD6"/>
    <w:rsid w:val="008436BA"/>
    <w:rsid w:val="00850439"/>
    <w:rsid w:val="00850AEE"/>
    <w:rsid w:val="00850BEE"/>
    <w:rsid w:val="00850FE3"/>
    <w:rsid w:val="008511C5"/>
    <w:rsid w:val="008544E4"/>
    <w:rsid w:val="00854C7D"/>
    <w:rsid w:val="00855A9D"/>
    <w:rsid w:val="00856445"/>
    <w:rsid w:val="008568A7"/>
    <w:rsid w:val="00856CBA"/>
    <w:rsid w:val="00856DD4"/>
    <w:rsid w:val="00857C96"/>
    <w:rsid w:val="00861CBB"/>
    <w:rsid w:val="00862E80"/>
    <w:rsid w:val="0086372A"/>
    <w:rsid w:val="0086440B"/>
    <w:rsid w:val="00864839"/>
    <w:rsid w:val="008652B8"/>
    <w:rsid w:val="00865887"/>
    <w:rsid w:val="00865A80"/>
    <w:rsid w:val="00865EC9"/>
    <w:rsid w:val="008718EE"/>
    <w:rsid w:val="0087474B"/>
    <w:rsid w:val="00876C86"/>
    <w:rsid w:val="008805F1"/>
    <w:rsid w:val="00881409"/>
    <w:rsid w:val="008816B3"/>
    <w:rsid w:val="00883EFA"/>
    <w:rsid w:val="00884DB4"/>
    <w:rsid w:val="0088501F"/>
    <w:rsid w:val="00885081"/>
    <w:rsid w:val="0088516E"/>
    <w:rsid w:val="00886423"/>
    <w:rsid w:val="00886E44"/>
    <w:rsid w:val="008931AF"/>
    <w:rsid w:val="008933CE"/>
    <w:rsid w:val="00895201"/>
    <w:rsid w:val="008952AE"/>
    <w:rsid w:val="00895577"/>
    <w:rsid w:val="008A074E"/>
    <w:rsid w:val="008A1730"/>
    <w:rsid w:val="008A2025"/>
    <w:rsid w:val="008A519A"/>
    <w:rsid w:val="008B1F32"/>
    <w:rsid w:val="008B27DD"/>
    <w:rsid w:val="008B35A5"/>
    <w:rsid w:val="008B3F40"/>
    <w:rsid w:val="008B4AAC"/>
    <w:rsid w:val="008B7A28"/>
    <w:rsid w:val="008B7F9B"/>
    <w:rsid w:val="008C1387"/>
    <w:rsid w:val="008C139C"/>
    <w:rsid w:val="008C235C"/>
    <w:rsid w:val="008C30F7"/>
    <w:rsid w:val="008C3992"/>
    <w:rsid w:val="008C4848"/>
    <w:rsid w:val="008C4FA0"/>
    <w:rsid w:val="008C4FC3"/>
    <w:rsid w:val="008C6561"/>
    <w:rsid w:val="008C747B"/>
    <w:rsid w:val="008C7C77"/>
    <w:rsid w:val="008D0EF5"/>
    <w:rsid w:val="008D3216"/>
    <w:rsid w:val="008D76D6"/>
    <w:rsid w:val="008D7979"/>
    <w:rsid w:val="008E2469"/>
    <w:rsid w:val="008E2D0B"/>
    <w:rsid w:val="008E2FB3"/>
    <w:rsid w:val="008E39D8"/>
    <w:rsid w:val="008E6D6D"/>
    <w:rsid w:val="008E7DDA"/>
    <w:rsid w:val="008F00A0"/>
    <w:rsid w:val="008F08B4"/>
    <w:rsid w:val="008F197F"/>
    <w:rsid w:val="008F2E24"/>
    <w:rsid w:val="008F32A5"/>
    <w:rsid w:val="00903B1A"/>
    <w:rsid w:val="00907680"/>
    <w:rsid w:val="0091124D"/>
    <w:rsid w:val="0091165E"/>
    <w:rsid w:val="00912590"/>
    <w:rsid w:val="00913326"/>
    <w:rsid w:val="009146AE"/>
    <w:rsid w:val="00915B43"/>
    <w:rsid w:val="00916B61"/>
    <w:rsid w:val="0091711F"/>
    <w:rsid w:val="00917C80"/>
    <w:rsid w:val="009200BF"/>
    <w:rsid w:val="00920116"/>
    <w:rsid w:val="0092094C"/>
    <w:rsid w:val="00920F18"/>
    <w:rsid w:val="0092133A"/>
    <w:rsid w:val="00921486"/>
    <w:rsid w:val="00923471"/>
    <w:rsid w:val="009246C2"/>
    <w:rsid w:val="00924A73"/>
    <w:rsid w:val="00924CEB"/>
    <w:rsid w:val="009258B1"/>
    <w:rsid w:val="00925B56"/>
    <w:rsid w:val="00925FB5"/>
    <w:rsid w:val="00926511"/>
    <w:rsid w:val="009269AD"/>
    <w:rsid w:val="00927733"/>
    <w:rsid w:val="00930D63"/>
    <w:rsid w:val="0093105A"/>
    <w:rsid w:val="009319E0"/>
    <w:rsid w:val="00931B28"/>
    <w:rsid w:val="00933F9B"/>
    <w:rsid w:val="0093517D"/>
    <w:rsid w:val="0094179A"/>
    <w:rsid w:val="009422B8"/>
    <w:rsid w:val="009427BA"/>
    <w:rsid w:val="00943750"/>
    <w:rsid w:val="009449AA"/>
    <w:rsid w:val="00946125"/>
    <w:rsid w:val="00946993"/>
    <w:rsid w:val="00947B65"/>
    <w:rsid w:val="00950903"/>
    <w:rsid w:val="00953B9C"/>
    <w:rsid w:val="00953BF3"/>
    <w:rsid w:val="00953D6A"/>
    <w:rsid w:val="00954FC9"/>
    <w:rsid w:val="009564DC"/>
    <w:rsid w:val="0095761E"/>
    <w:rsid w:val="009623CA"/>
    <w:rsid w:val="00962D07"/>
    <w:rsid w:val="00963BF7"/>
    <w:rsid w:val="00964077"/>
    <w:rsid w:val="00964BCD"/>
    <w:rsid w:val="009655E7"/>
    <w:rsid w:val="009659EF"/>
    <w:rsid w:val="00967006"/>
    <w:rsid w:val="00967B73"/>
    <w:rsid w:val="0097016C"/>
    <w:rsid w:val="009706AA"/>
    <w:rsid w:val="00970EDD"/>
    <w:rsid w:val="00971007"/>
    <w:rsid w:val="00971903"/>
    <w:rsid w:val="00971C77"/>
    <w:rsid w:val="00974376"/>
    <w:rsid w:val="00974DA8"/>
    <w:rsid w:val="009755F4"/>
    <w:rsid w:val="0097585F"/>
    <w:rsid w:val="00975941"/>
    <w:rsid w:val="0097689F"/>
    <w:rsid w:val="009772A5"/>
    <w:rsid w:val="00982A64"/>
    <w:rsid w:val="00982E07"/>
    <w:rsid w:val="0098335E"/>
    <w:rsid w:val="00983ED6"/>
    <w:rsid w:val="009846D1"/>
    <w:rsid w:val="009922C1"/>
    <w:rsid w:val="00993F72"/>
    <w:rsid w:val="0099421A"/>
    <w:rsid w:val="00996FFC"/>
    <w:rsid w:val="009A05B3"/>
    <w:rsid w:val="009A0A28"/>
    <w:rsid w:val="009A0D37"/>
    <w:rsid w:val="009A148C"/>
    <w:rsid w:val="009A1EC7"/>
    <w:rsid w:val="009A1FC1"/>
    <w:rsid w:val="009A3B4B"/>
    <w:rsid w:val="009A3BC6"/>
    <w:rsid w:val="009A487E"/>
    <w:rsid w:val="009A50A5"/>
    <w:rsid w:val="009A7F25"/>
    <w:rsid w:val="009B0FA6"/>
    <w:rsid w:val="009B230F"/>
    <w:rsid w:val="009B234A"/>
    <w:rsid w:val="009B2DA4"/>
    <w:rsid w:val="009B2FC2"/>
    <w:rsid w:val="009B3286"/>
    <w:rsid w:val="009B3C04"/>
    <w:rsid w:val="009B669F"/>
    <w:rsid w:val="009B6C2D"/>
    <w:rsid w:val="009B6DB0"/>
    <w:rsid w:val="009C03C7"/>
    <w:rsid w:val="009C0504"/>
    <w:rsid w:val="009C26B2"/>
    <w:rsid w:val="009C2DAF"/>
    <w:rsid w:val="009C5C5B"/>
    <w:rsid w:val="009C63E4"/>
    <w:rsid w:val="009C67FD"/>
    <w:rsid w:val="009C7292"/>
    <w:rsid w:val="009D1DA8"/>
    <w:rsid w:val="009D291F"/>
    <w:rsid w:val="009D3999"/>
    <w:rsid w:val="009D3B20"/>
    <w:rsid w:val="009D4C2F"/>
    <w:rsid w:val="009D5708"/>
    <w:rsid w:val="009D6582"/>
    <w:rsid w:val="009D6BAF"/>
    <w:rsid w:val="009D701C"/>
    <w:rsid w:val="009D794E"/>
    <w:rsid w:val="009D7D78"/>
    <w:rsid w:val="009E1AFA"/>
    <w:rsid w:val="009E218E"/>
    <w:rsid w:val="009E3C3C"/>
    <w:rsid w:val="009E449D"/>
    <w:rsid w:val="009E54C5"/>
    <w:rsid w:val="009E65AD"/>
    <w:rsid w:val="009E7B86"/>
    <w:rsid w:val="009F073C"/>
    <w:rsid w:val="009F1660"/>
    <w:rsid w:val="009F1928"/>
    <w:rsid w:val="009F20DB"/>
    <w:rsid w:val="009F2441"/>
    <w:rsid w:val="009F2874"/>
    <w:rsid w:val="009F33CD"/>
    <w:rsid w:val="009F36B3"/>
    <w:rsid w:val="009F3E2F"/>
    <w:rsid w:val="009F3FF4"/>
    <w:rsid w:val="009F5100"/>
    <w:rsid w:val="009F6272"/>
    <w:rsid w:val="009F763A"/>
    <w:rsid w:val="009F7DA1"/>
    <w:rsid w:val="009F7FED"/>
    <w:rsid w:val="00A00E7D"/>
    <w:rsid w:val="00A00EAB"/>
    <w:rsid w:val="00A02FE4"/>
    <w:rsid w:val="00A03933"/>
    <w:rsid w:val="00A03B6D"/>
    <w:rsid w:val="00A03C27"/>
    <w:rsid w:val="00A07369"/>
    <w:rsid w:val="00A07398"/>
    <w:rsid w:val="00A11BB3"/>
    <w:rsid w:val="00A139D4"/>
    <w:rsid w:val="00A140C6"/>
    <w:rsid w:val="00A14439"/>
    <w:rsid w:val="00A1602E"/>
    <w:rsid w:val="00A1706E"/>
    <w:rsid w:val="00A171B2"/>
    <w:rsid w:val="00A17264"/>
    <w:rsid w:val="00A21290"/>
    <w:rsid w:val="00A2245C"/>
    <w:rsid w:val="00A25629"/>
    <w:rsid w:val="00A26346"/>
    <w:rsid w:val="00A26A1F"/>
    <w:rsid w:val="00A307CD"/>
    <w:rsid w:val="00A33A30"/>
    <w:rsid w:val="00A34383"/>
    <w:rsid w:val="00A34BFD"/>
    <w:rsid w:val="00A35228"/>
    <w:rsid w:val="00A35596"/>
    <w:rsid w:val="00A35928"/>
    <w:rsid w:val="00A36A07"/>
    <w:rsid w:val="00A37594"/>
    <w:rsid w:val="00A40D4B"/>
    <w:rsid w:val="00A41039"/>
    <w:rsid w:val="00A44396"/>
    <w:rsid w:val="00A44667"/>
    <w:rsid w:val="00A44BFE"/>
    <w:rsid w:val="00A45016"/>
    <w:rsid w:val="00A457EB"/>
    <w:rsid w:val="00A45B58"/>
    <w:rsid w:val="00A50020"/>
    <w:rsid w:val="00A50C81"/>
    <w:rsid w:val="00A5375C"/>
    <w:rsid w:val="00A538CC"/>
    <w:rsid w:val="00A575C9"/>
    <w:rsid w:val="00A61D71"/>
    <w:rsid w:val="00A621A4"/>
    <w:rsid w:val="00A6274F"/>
    <w:rsid w:val="00A63178"/>
    <w:rsid w:val="00A65CDD"/>
    <w:rsid w:val="00A67FCB"/>
    <w:rsid w:val="00A73262"/>
    <w:rsid w:val="00A73C92"/>
    <w:rsid w:val="00A758B9"/>
    <w:rsid w:val="00A75931"/>
    <w:rsid w:val="00A75A41"/>
    <w:rsid w:val="00A7612E"/>
    <w:rsid w:val="00A80396"/>
    <w:rsid w:val="00A80462"/>
    <w:rsid w:val="00A80922"/>
    <w:rsid w:val="00A81C12"/>
    <w:rsid w:val="00A84311"/>
    <w:rsid w:val="00A84568"/>
    <w:rsid w:val="00A8789D"/>
    <w:rsid w:val="00A9028B"/>
    <w:rsid w:val="00A910C0"/>
    <w:rsid w:val="00A91828"/>
    <w:rsid w:val="00A94E2C"/>
    <w:rsid w:val="00A9564B"/>
    <w:rsid w:val="00A971C9"/>
    <w:rsid w:val="00AA5597"/>
    <w:rsid w:val="00AA64FC"/>
    <w:rsid w:val="00AA6CD6"/>
    <w:rsid w:val="00AA7EAB"/>
    <w:rsid w:val="00AA7FE3"/>
    <w:rsid w:val="00AB1265"/>
    <w:rsid w:val="00AB1C80"/>
    <w:rsid w:val="00AB21BE"/>
    <w:rsid w:val="00AB23B4"/>
    <w:rsid w:val="00AB23ED"/>
    <w:rsid w:val="00AB6D72"/>
    <w:rsid w:val="00AC33DA"/>
    <w:rsid w:val="00AC4838"/>
    <w:rsid w:val="00AC4931"/>
    <w:rsid w:val="00AC4DF4"/>
    <w:rsid w:val="00AC6D37"/>
    <w:rsid w:val="00AC7869"/>
    <w:rsid w:val="00AD45BB"/>
    <w:rsid w:val="00AD48D8"/>
    <w:rsid w:val="00AD5CF5"/>
    <w:rsid w:val="00AD60BF"/>
    <w:rsid w:val="00AD6799"/>
    <w:rsid w:val="00AD7197"/>
    <w:rsid w:val="00AE121E"/>
    <w:rsid w:val="00AE1BED"/>
    <w:rsid w:val="00AE1D9B"/>
    <w:rsid w:val="00AE22D5"/>
    <w:rsid w:val="00AE2484"/>
    <w:rsid w:val="00AE4199"/>
    <w:rsid w:val="00AE5C48"/>
    <w:rsid w:val="00AE69A9"/>
    <w:rsid w:val="00AE6FFE"/>
    <w:rsid w:val="00AF09B6"/>
    <w:rsid w:val="00AF22F7"/>
    <w:rsid w:val="00AF3D81"/>
    <w:rsid w:val="00AF4CED"/>
    <w:rsid w:val="00AF687C"/>
    <w:rsid w:val="00AF6C8F"/>
    <w:rsid w:val="00B005E0"/>
    <w:rsid w:val="00B00978"/>
    <w:rsid w:val="00B01399"/>
    <w:rsid w:val="00B01AE9"/>
    <w:rsid w:val="00B01D37"/>
    <w:rsid w:val="00B02E72"/>
    <w:rsid w:val="00B044D4"/>
    <w:rsid w:val="00B052F0"/>
    <w:rsid w:val="00B053AF"/>
    <w:rsid w:val="00B06040"/>
    <w:rsid w:val="00B063DB"/>
    <w:rsid w:val="00B10797"/>
    <w:rsid w:val="00B11F4D"/>
    <w:rsid w:val="00B13E7E"/>
    <w:rsid w:val="00B20345"/>
    <w:rsid w:val="00B207A6"/>
    <w:rsid w:val="00B21402"/>
    <w:rsid w:val="00B238DD"/>
    <w:rsid w:val="00B2572A"/>
    <w:rsid w:val="00B269CF"/>
    <w:rsid w:val="00B26E00"/>
    <w:rsid w:val="00B27452"/>
    <w:rsid w:val="00B30022"/>
    <w:rsid w:val="00B30A73"/>
    <w:rsid w:val="00B3198F"/>
    <w:rsid w:val="00B31C6A"/>
    <w:rsid w:val="00B31C78"/>
    <w:rsid w:val="00B31E56"/>
    <w:rsid w:val="00B32B62"/>
    <w:rsid w:val="00B32BD2"/>
    <w:rsid w:val="00B37ABE"/>
    <w:rsid w:val="00B40B13"/>
    <w:rsid w:val="00B40B97"/>
    <w:rsid w:val="00B42C8B"/>
    <w:rsid w:val="00B42E31"/>
    <w:rsid w:val="00B44960"/>
    <w:rsid w:val="00B45C87"/>
    <w:rsid w:val="00B46177"/>
    <w:rsid w:val="00B46182"/>
    <w:rsid w:val="00B46392"/>
    <w:rsid w:val="00B46AD5"/>
    <w:rsid w:val="00B472AD"/>
    <w:rsid w:val="00B477C1"/>
    <w:rsid w:val="00B51613"/>
    <w:rsid w:val="00B51ABC"/>
    <w:rsid w:val="00B52E48"/>
    <w:rsid w:val="00B539B4"/>
    <w:rsid w:val="00B546B3"/>
    <w:rsid w:val="00B54B4B"/>
    <w:rsid w:val="00B55533"/>
    <w:rsid w:val="00B55CAB"/>
    <w:rsid w:val="00B60488"/>
    <w:rsid w:val="00B60B47"/>
    <w:rsid w:val="00B60CCC"/>
    <w:rsid w:val="00B60FFA"/>
    <w:rsid w:val="00B6254C"/>
    <w:rsid w:val="00B657C0"/>
    <w:rsid w:val="00B65C48"/>
    <w:rsid w:val="00B66125"/>
    <w:rsid w:val="00B70FAE"/>
    <w:rsid w:val="00B74754"/>
    <w:rsid w:val="00B747E3"/>
    <w:rsid w:val="00B7711A"/>
    <w:rsid w:val="00B832FD"/>
    <w:rsid w:val="00B84F70"/>
    <w:rsid w:val="00B86E1F"/>
    <w:rsid w:val="00B87A31"/>
    <w:rsid w:val="00B87B96"/>
    <w:rsid w:val="00B91F90"/>
    <w:rsid w:val="00B9284B"/>
    <w:rsid w:val="00B93384"/>
    <w:rsid w:val="00B933C9"/>
    <w:rsid w:val="00B939D5"/>
    <w:rsid w:val="00B94A37"/>
    <w:rsid w:val="00B94B8F"/>
    <w:rsid w:val="00B9601D"/>
    <w:rsid w:val="00B96C82"/>
    <w:rsid w:val="00B974AF"/>
    <w:rsid w:val="00B97B63"/>
    <w:rsid w:val="00BA0892"/>
    <w:rsid w:val="00BA12BC"/>
    <w:rsid w:val="00BA1C57"/>
    <w:rsid w:val="00BA1F05"/>
    <w:rsid w:val="00BA45D4"/>
    <w:rsid w:val="00BA713F"/>
    <w:rsid w:val="00BA7F19"/>
    <w:rsid w:val="00BB1970"/>
    <w:rsid w:val="00BB1A46"/>
    <w:rsid w:val="00BB50E4"/>
    <w:rsid w:val="00BB6F53"/>
    <w:rsid w:val="00BB6F71"/>
    <w:rsid w:val="00BC16CE"/>
    <w:rsid w:val="00BC25E6"/>
    <w:rsid w:val="00BC2EF0"/>
    <w:rsid w:val="00BC654A"/>
    <w:rsid w:val="00BC7744"/>
    <w:rsid w:val="00BD0A5A"/>
    <w:rsid w:val="00BD0B20"/>
    <w:rsid w:val="00BD1A03"/>
    <w:rsid w:val="00BD1A45"/>
    <w:rsid w:val="00BD742A"/>
    <w:rsid w:val="00BE013D"/>
    <w:rsid w:val="00BE09BE"/>
    <w:rsid w:val="00BE27B9"/>
    <w:rsid w:val="00BE3B45"/>
    <w:rsid w:val="00BE3F51"/>
    <w:rsid w:val="00BE4428"/>
    <w:rsid w:val="00BE4969"/>
    <w:rsid w:val="00BE5711"/>
    <w:rsid w:val="00BE61D8"/>
    <w:rsid w:val="00BE6542"/>
    <w:rsid w:val="00BE716D"/>
    <w:rsid w:val="00BF0EA7"/>
    <w:rsid w:val="00BF108F"/>
    <w:rsid w:val="00BF4913"/>
    <w:rsid w:val="00BF6A87"/>
    <w:rsid w:val="00BF7579"/>
    <w:rsid w:val="00BF7B19"/>
    <w:rsid w:val="00BF7D96"/>
    <w:rsid w:val="00BF7F47"/>
    <w:rsid w:val="00C010D0"/>
    <w:rsid w:val="00C01BFC"/>
    <w:rsid w:val="00C02723"/>
    <w:rsid w:val="00C03F27"/>
    <w:rsid w:val="00C0514F"/>
    <w:rsid w:val="00C056B0"/>
    <w:rsid w:val="00C05BC9"/>
    <w:rsid w:val="00C05D6A"/>
    <w:rsid w:val="00C06407"/>
    <w:rsid w:val="00C06DC9"/>
    <w:rsid w:val="00C070D9"/>
    <w:rsid w:val="00C07E48"/>
    <w:rsid w:val="00C11E2D"/>
    <w:rsid w:val="00C12E0B"/>
    <w:rsid w:val="00C12F73"/>
    <w:rsid w:val="00C13113"/>
    <w:rsid w:val="00C14DDF"/>
    <w:rsid w:val="00C16CCD"/>
    <w:rsid w:val="00C1774D"/>
    <w:rsid w:val="00C2004D"/>
    <w:rsid w:val="00C2068D"/>
    <w:rsid w:val="00C20AF2"/>
    <w:rsid w:val="00C22F76"/>
    <w:rsid w:val="00C2393A"/>
    <w:rsid w:val="00C24667"/>
    <w:rsid w:val="00C2556B"/>
    <w:rsid w:val="00C25D41"/>
    <w:rsid w:val="00C273BF"/>
    <w:rsid w:val="00C27608"/>
    <w:rsid w:val="00C303F0"/>
    <w:rsid w:val="00C30C3C"/>
    <w:rsid w:val="00C31443"/>
    <w:rsid w:val="00C32DD6"/>
    <w:rsid w:val="00C335F1"/>
    <w:rsid w:val="00C33968"/>
    <w:rsid w:val="00C33ECD"/>
    <w:rsid w:val="00C35149"/>
    <w:rsid w:val="00C35FBE"/>
    <w:rsid w:val="00C36FC0"/>
    <w:rsid w:val="00C37EBB"/>
    <w:rsid w:val="00C43FED"/>
    <w:rsid w:val="00C4506A"/>
    <w:rsid w:val="00C45D66"/>
    <w:rsid w:val="00C46063"/>
    <w:rsid w:val="00C462B8"/>
    <w:rsid w:val="00C46D64"/>
    <w:rsid w:val="00C47B36"/>
    <w:rsid w:val="00C52514"/>
    <w:rsid w:val="00C5535D"/>
    <w:rsid w:val="00C55A2E"/>
    <w:rsid w:val="00C562F8"/>
    <w:rsid w:val="00C564EF"/>
    <w:rsid w:val="00C56D9C"/>
    <w:rsid w:val="00C6067A"/>
    <w:rsid w:val="00C60BAC"/>
    <w:rsid w:val="00C623A1"/>
    <w:rsid w:val="00C635A9"/>
    <w:rsid w:val="00C63EC7"/>
    <w:rsid w:val="00C66376"/>
    <w:rsid w:val="00C6782B"/>
    <w:rsid w:val="00C67962"/>
    <w:rsid w:val="00C679CD"/>
    <w:rsid w:val="00C7132A"/>
    <w:rsid w:val="00C82422"/>
    <w:rsid w:val="00C83FDA"/>
    <w:rsid w:val="00C845A4"/>
    <w:rsid w:val="00C866FE"/>
    <w:rsid w:val="00C8675D"/>
    <w:rsid w:val="00C86CB6"/>
    <w:rsid w:val="00C87201"/>
    <w:rsid w:val="00C90F72"/>
    <w:rsid w:val="00C916DD"/>
    <w:rsid w:val="00C91A6E"/>
    <w:rsid w:val="00C92ED3"/>
    <w:rsid w:val="00C94868"/>
    <w:rsid w:val="00C950FC"/>
    <w:rsid w:val="00C955BA"/>
    <w:rsid w:val="00C95C86"/>
    <w:rsid w:val="00C96092"/>
    <w:rsid w:val="00C97AF2"/>
    <w:rsid w:val="00CA2085"/>
    <w:rsid w:val="00CA4BC8"/>
    <w:rsid w:val="00CA4DE3"/>
    <w:rsid w:val="00CA5FB4"/>
    <w:rsid w:val="00CA622F"/>
    <w:rsid w:val="00CA752E"/>
    <w:rsid w:val="00CB2D89"/>
    <w:rsid w:val="00CB3A8D"/>
    <w:rsid w:val="00CB3CB9"/>
    <w:rsid w:val="00CB6718"/>
    <w:rsid w:val="00CB730B"/>
    <w:rsid w:val="00CB748B"/>
    <w:rsid w:val="00CC0677"/>
    <w:rsid w:val="00CC2467"/>
    <w:rsid w:val="00CC42CC"/>
    <w:rsid w:val="00CC43FB"/>
    <w:rsid w:val="00CC57F2"/>
    <w:rsid w:val="00CC6B6A"/>
    <w:rsid w:val="00CC6B83"/>
    <w:rsid w:val="00CC74E9"/>
    <w:rsid w:val="00CC77D8"/>
    <w:rsid w:val="00CD19E4"/>
    <w:rsid w:val="00CD3232"/>
    <w:rsid w:val="00CD32F6"/>
    <w:rsid w:val="00CD3889"/>
    <w:rsid w:val="00CE03A5"/>
    <w:rsid w:val="00CE1114"/>
    <w:rsid w:val="00CE12C2"/>
    <w:rsid w:val="00CE4B8A"/>
    <w:rsid w:val="00CE5F34"/>
    <w:rsid w:val="00CE7908"/>
    <w:rsid w:val="00CF0049"/>
    <w:rsid w:val="00CF03AC"/>
    <w:rsid w:val="00CF0906"/>
    <w:rsid w:val="00CF0AC2"/>
    <w:rsid w:val="00CF131D"/>
    <w:rsid w:val="00CF1D91"/>
    <w:rsid w:val="00CF2803"/>
    <w:rsid w:val="00CF32A1"/>
    <w:rsid w:val="00CF3635"/>
    <w:rsid w:val="00CF66CE"/>
    <w:rsid w:val="00CF6E5A"/>
    <w:rsid w:val="00CF716A"/>
    <w:rsid w:val="00D022A5"/>
    <w:rsid w:val="00D02C36"/>
    <w:rsid w:val="00D02CD0"/>
    <w:rsid w:val="00D02E39"/>
    <w:rsid w:val="00D04240"/>
    <w:rsid w:val="00D04426"/>
    <w:rsid w:val="00D04E47"/>
    <w:rsid w:val="00D110C8"/>
    <w:rsid w:val="00D12583"/>
    <w:rsid w:val="00D133B9"/>
    <w:rsid w:val="00D140D4"/>
    <w:rsid w:val="00D158B6"/>
    <w:rsid w:val="00D16D3D"/>
    <w:rsid w:val="00D16F60"/>
    <w:rsid w:val="00D202F8"/>
    <w:rsid w:val="00D21542"/>
    <w:rsid w:val="00D22173"/>
    <w:rsid w:val="00D22BF8"/>
    <w:rsid w:val="00D23454"/>
    <w:rsid w:val="00D24EB0"/>
    <w:rsid w:val="00D25EAC"/>
    <w:rsid w:val="00D2628E"/>
    <w:rsid w:val="00D26C73"/>
    <w:rsid w:val="00D278BB"/>
    <w:rsid w:val="00D30FEB"/>
    <w:rsid w:val="00D318A3"/>
    <w:rsid w:val="00D3309E"/>
    <w:rsid w:val="00D33287"/>
    <w:rsid w:val="00D334A9"/>
    <w:rsid w:val="00D33EF2"/>
    <w:rsid w:val="00D34F01"/>
    <w:rsid w:val="00D35D63"/>
    <w:rsid w:val="00D35ECE"/>
    <w:rsid w:val="00D35F65"/>
    <w:rsid w:val="00D36466"/>
    <w:rsid w:val="00D3798F"/>
    <w:rsid w:val="00D37C74"/>
    <w:rsid w:val="00D41FC7"/>
    <w:rsid w:val="00D427DA"/>
    <w:rsid w:val="00D429F7"/>
    <w:rsid w:val="00D44C48"/>
    <w:rsid w:val="00D45803"/>
    <w:rsid w:val="00D46289"/>
    <w:rsid w:val="00D46C7B"/>
    <w:rsid w:val="00D47531"/>
    <w:rsid w:val="00D47B2C"/>
    <w:rsid w:val="00D51D3D"/>
    <w:rsid w:val="00D54F0B"/>
    <w:rsid w:val="00D56B0F"/>
    <w:rsid w:val="00D603D0"/>
    <w:rsid w:val="00D605A2"/>
    <w:rsid w:val="00D61753"/>
    <w:rsid w:val="00D6290D"/>
    <w:rsid w:val="00D63C6B"/>
    <w:rsid w:val="00D6684A"/>
    <w:rsid w:val="00D670BB"/>
    <w:rsid w:val="00D71B76"/>
    <w:rsid w:val="00D71D3E"/>
    <w:rsid w:val="00D71E9D"/>
    <w:rsid w:val="00D7283D"/>
    <w:rsid w:val="00D72A4D"/>
    <w:rsid w:val="00D72DA5"/>
    <w:rsid w:val="00D730EA"/>
    <w:rsid w:val="00D74758"/>
    <w:rsid w:val="00D760E3"/>
    <w:rsid w:val="00D76B1B"/>
    <w:rsid w:val="00D7757A"/>
    <w:rsid w:val="00D777B9"/>
    <w:rsid w:val="00D77C63"/>
    <w:rsid w:val="00D81165"/>
    <w:rsid w:val="00D811A5"/>
    <w:rsid w:val="00D81680"/>
    <w:rsid w:val="00D83132"/>
    <w:rsid w:val="00D8553B"/>
    <w:rsid w:val="00D92A30"/>
    <w:rsid w:val="00D945DB"/>
    <w:rsid w:val="00D95989"/>
    <w:rsid w:val="00D9674B"/>
    <w:rsid w:val="00D968C6"/>
    <w:rsid w:val="00DA1422"/>
    <w:rsid w:val="00DA1D3A"/>
    <w:rsid w:val="00DA5190"/>
    <w:rsid w:val="00DA6D55"/>
    <w:rsid w:val="00DA7BED"/>
    <w:rsid w:val="00DB01A9"/>
    <w:rsid w:val="00DB0BFA"/>
    <w:rsid w:val="00DB1308"/>
    <w:rsid w:val="00DB195A"/>
    <w:rsid w:val="00DB5BB8"/>
    <w:rsid w:val="00DB622E"/>
    <w:rsid w:val="00DB6E6C"/>
    <w:rsid w:val="00DB7857"/>
    <w:rsid w:val="00DC06F6"/>
    <w:rsid w:val="00DC1AB5"/>
    <w:rsid w:val="00DC26F4"/>
    <w:rsid w:val="00DC38F4"/>
    <w:rsid w:val="00DC40BF"/>
    <w:rsid w:val="00DC49C3"/>
    <w:rsid w:val="00DC4E00"/>
    <w:rsid w:val="00DC5B32"/>
    <w:rsid w:val="00DC6242"/>
    <w:rsid w:val="00DC62B4"/>
    <w:rsid w:val="00DC6A32"/>
    <w:rsid w:val="00DD0FEB"/>
    <w:rsid w:val="00DD10BB"/>
    <w:rsid w:val="00DD146B"/>
    <w:rsid w:val="00DD2DA6"/>
    <w:rsid w:val="00DD6EEB"/>
    <w:rsid w:val="00DE23DF"/>
    <w:rsid w:val="00DE281B"/>
    <w:rsid w:val="00DE2F7A"/>
    <w:rsid w:val="00DE69E7"/>
    <w:rsid w:val="00DF02E4"/>
    <w:rsid w:val="00DF0377"/>
    <w:rsid w:val="00DF116B"/>
    <w:rsid w:val="00DF1704"/>
    <w:rsid w:val="00DF1A67"/>
    <w:rsid w:val="00DF4670"/>
    <w:rsid w:val="00DF4BDA"/>
    <w:rsid w:val="00DF5016"/>
    <w:rsid w:val="00DF503E"/>
    <w:rsid w:val="00DF56BF"/>
    <w:rsid w:val="00DF6118"/>
    <w:rsid w:val="00E00316"/>
    <w:rsid w:val="00E0147B"/>
    <w:rsid w:val="00E02E85"/>
    <w:rsid w:val="00E03348"/>
    <w:rsid w:val="00E03661"/>
    <w:rsid w:val="00E0469B"/>
    <w:rsid w:val="00E100E4"/>
    <w:rsid w:val="00E1176E"/>
    <w:rsid w:val="00E11C96"/>
    <w:rsid w:val="00E12303"/>
    <w:rsid w:val="00E12A83"/>
    <w:rsid w:val="00E16580"/>
    <w:rsid w:val="00E17188"/>
    <w:rsid w:val="00E1789E"/>
    <w:rsid w:val="00E219C3"/>
    <w:rsid w:val="00E255ED"/>
    <w:rsid w:val="00E26A30"/>
    <w:rsid w:val="00E3046F"/>
    <w:rsid w:val="00E311FE"/>
    <w:rsid w:val="00E31743"/>
    <w:rsid w:val="00E327A3"/>
    <w:rsid w:val="00E32E42"/>
    <w:rsid w:val="00E32FFB"/>
    <w:rsid w:val="00E3300A"/>
    <w:rsid w:val="00E3397F"/>
    <w:rsid w:val="00E3412E"/>
    <w:rsid w:val="00E34B87"/>
    <w:rsid w:val="00E36976"/>
    <w:rsid w:val="00E3707E"/>
    <w:rsid w:val="00E42CAA"/>
    <w:rsid w:val="00E4386C"/>
    <w:rsid w:val="00E4472E"/>
    <w:rsid w:val="00E450E3"/>
    <w:rsid w:val="00E46F32"/>
    <w:rsid w:val="00E47A32"/>
    <w:rsid w:val="00E5310C"/>
    <w:rsid w:val="00E53863"/>
    <w:rsid w:val="00E54EDC"/>
    <w:rsid w:val="00E55938"/>
    <w:rsid w:val="00E56D34"/>
    <w:rsid w:val="00E5717E"/>
    <w:rsid w:val="00E57864"/>
    <w:rsid w:val="00E57F5D"/>
    <w:rsid w:val="00E601A3"/>
    <w:rsid w:val="00E60662"/>
    <w:rsid w:val="00E607E8"/>
    <w:rsid w:val="00E614BD"/>
    <w:rsid w:val="00E6186F"/>
    <w:rsid w:val="00E61F81"/>
    <w:rsid w:val="00E628A7"/>
    <w:rsid w:val="00E6392F"/>
    <w:rsid w:val="00E64494"/>
    <w:rsid w:val="00E651ED"/>
    <w:rsid w:val="00E66FC0"/>
    <w:rsid w:val="00E71A9E"/>
    <w:rsid w:val="00E721E7"/>
    <w:rsid w:val="00E732EB"/>
    <w:rsid w:val="00E73A8B"/>
    <w:rsid w:val="00E73F2E"/>
    <w:rsid w:val="00E748BF"/>
    <w:rsid w:val="00E74C5A"/>
    <w:rsid w:val="00E761CF"/>
    <w:rsid w:val="00E76E40"/>
    <w:rsid w:val="00E7764E"/>
    <w:rsid w:val="00E77B60"/>
    <w:rsid w:val="00E81680"/>
    <w:rsid w:val="00E81F1D"/>
    <w:rsid w:val="00E825F9"/>
    <w:rsid w:val="00E851D1"/>
    <w:rsid w:val="00E8543B"/>
    <w:rsid w:val="00E85732"/>
    <w:rsid w:val="00E86297"/>
    <w:rsid w:val="00E90897"/>
    <w:rsid w:val="00E92152"/>
    <w:rsid w:val="00E94156"/>
    <w:rsid w:val="00E96D49"/>
    <w:rsid w:val="00EA3685"/>
    <w:rsid w:val="00EA437A"/>
    <w:rsid w:val="00EA4F57"/>
    <w:rsid w:val="00EA69D0"/>
    <w:rsid w:val="00EA74B5"/>
    <w:rsid w:val="00EB01DD"/>
    <w:rsid w:val="00EB2579"/>
    <w:rsid w:val="00EB3332"/>
    <w:rsid w:val="00EB453A"/>
    <w:rsid w:val="00EB458C"/>
    <w:rsid w:val="00EB6010"/>
    <w:rsid w:val="00EB7907"/>
    <w:rsid w:val="00EC1E31"/>
    <w:rsid w:val="00EC2D33"/>
    <w:rsid w:val="00EC3B17"/>
    <w:rsid w:val="00EC42C1"/>
    <w:rsid w:val="00EC4D92"/>
    <w:rsid w:val="00ED00B4"/>
    <w:rsid w:val="00ED29C6"/>
    <w:rsid w:val="00ED39B2"/>
    <w:rsid w:val="00ED3B20"/>
    <w:rsid w:val="00ED3CAB"/>
    <w:rsid w:val="00ED6077"/>
    <w:rsid w:val="00ED6C19"/>
    <w:rsid w:val="00ED74CB"/>
    <w:rsid w:val="00ED7640"/>
    <w:rsid w:val="00ED777C"/>
    <w:rsid w:val="00EE1069"/>
    <w:rsid w:val="00EE2398"/>
    <w:rsid w:val="00EE2A65"/>
    <w:rsid w:val="00EE30F1"/>
    <w:rsid w:val="00EE38C5"/>
    <w:rsid w:val="00EE6842"/>
    <w:rsid w:val="00EF01F8"/>
    <w:rsid w:val="00EF0A21"/>
    <w:rsid w:val="00EF1AA6"/>
    <w:rsid w:val="00EF1B39"/>
    <w:rsid w:val="00EF30C0"/>
    <w:rsid w:val="00EF3294"/>
    <w:rsid w:val="00EF3B1D"/>
    <w:rsid w:val="00EF4B26"/>
    <w:rsid w:val="00EF602D"/>
    <w:rsid w:val="00EF66A4"/>
    <w:rsid w:val="00EF7244"/>
    <w:rsid w:val="00EF7BC6"/>
    <w:rsid w:val="00F00053"/>
    <w:rsid w:val="00F003D4"/>
    <w:rsid w:val="00F0131D"/>
    <w:rsid w:val="00F01F83"/>
    <w:rsid w:val="00F01FD3"/>
    <w:rsid w:val="00F027DC"/>
    <w:rsid w:val="00F051BF"/>
    <w:rsid w:val="00F06E34"/>
    <w:rsid w:val="00F07173"/>
    <w:rsid w:val="00F101EF"/>
    <w:rsid w:val="00F11220"/>
    <w:rsid w:val="00F135A1"/>
    <w:rsid w:val="00F152DF"/>
    <w:rsid w:val="00F156B3"/>
    <w:rsid w:val="00F15A67"/>
    <w:rsid w:val="00F167BA"/>
    <w:rsid w:val="00F22462"/>
    <w:rsid w:val="00F22B8E"/>
    <w:rsid w:val="00F24274"/>
    <w:rsid w:val="00F26193"/>
    <w:rsid w:val="00F26384"/>
    <w:rsid w:val="00F26EC1"/>
    <w:rsid w:val="00F27C3F"/>
    <w:rsid w:val="00F27C87"/>
    <w:rsid w:val="00F30593"/>
    <w:rsid w:val="00F30C9F"/>
    <w:rsid w:val="00F30EF5"/>
    <w:rsid w:val="00F31073"/>
    <w:rsid w:val="00F3146C"/>
    <w:rsid w:val="00F3380F"/>
    <w:rsid w:val="00F340EF"/>
    <w:rsid w:val="00F341BC"/>
    <w:rsid w:val="00F359F2"/>
    <w:rsid w:val="00F36E43"/>
    <w:rsid w:val="00F36F23"/>
    <w:rsid w:val="00F37573"/>
    <w:rsid w:val="00F4058C"/>
    <w:rsid w:val="00F40D62"/>
    <w:rsid w:val="00F42D03"/>
    <w:rsid w:val="00F44426"/>
    <w:rsid w:val="00F44983"/>
    <w:rsid w:val="00F45B46"/>
    <w:rsid w:val="00F4630F"/>
    <w:rsid w:val="00F46560"/>
    <w:rsid w:val="00F46986"/>
    <w:rsid w:val="00F46FCD"/>
    <w:rsid w:val="00F47927"/>
    <w:rsid w:val="00F47FF1"/>
    <w:rsid w:val="00F5043A"/>
    <w:rsid w:val="00F5110D"/>
    <w:rsid w:val="00F51A21"/>
    <w:rsid w:val="00F51BFC"/>
    <w:rsid w:val="00F5268E"/>
    <w:rsid w:val="00F52C82"/>
    <w:rsid w:val="00F544F3"/>
    <w:rsid w:val="00F57B30"/>
    <w:rsid w:val="00F6089F"/>
    <w:rsid w:val="00F62973"/>
    <w:rsid w:val="00F642C7"/>
    <w:rsid w:val="00F656F7"/>
    <w:rsid w:val="00F66CA1"/>
    <w:rsid w:val="00F71104"/>
    <w:rsid w:val="00F71895"/>
    <w:rsid w:val="00F729C7"/>
    <w:rsid w:val="00F73B55"/>
    <w:rsid w:val="00F73C32"/>
    <w:rsid w:val="00F74574"/>
    <w:rsid w:val="00F751A4"/>
    <w:rsid w:val="00F75893"/>
    <w:rsid w:val="00F75939"/>
    <w:rsid w:val="00F76FA2"/>
    <w:rsid w:val="00F807EA"/>
    <w:rsid w:val="00F81E36"/>
    <w:rsid w:val="00F82613"/>
    <w:rsid w:val="00F82A8C"/>
    <w:rsid w:val="00F82C76"/>
    <w:rsid w:val="00F83580"/>
    <w:rsid w:val="00F840E6"/>
    <w:rsid w:val="00F849B0"/>
    <w:rsid w:val="00F84A70"/>
    <w:rsid w:val="00F85E2C"/>
    <w:rsid w:val="00F87946"/>
    <w:rsid w:val="00F87E8F"/>
    <w:rsid w:val="00F91133"/>
    <w:rsid w:val="00F92055"/>
    <w:rsid w:val="00F95135"/>
    <w:rsid w:val="00F966B5"/>
    <w:rsid w:val="00F976B3"/>
    <w:rsid w:val="00FA26DE"/>
    <w:rsid w:val="00FA2A56"/>
    <w:rsid w:val="00FA30E9"/>
    <w:rsid w:val="00FA36AA"/>
    <w:rsid w:val="00FA3AC1"/>
    <w:rsid w:val="00FA5E3D"/>
    <w:rsid w:val="00FA5F64"/>
    <w:rsid w:val="00FA63C3"/>
    <w:rsid w:val="00FA65CD"/>
    <w:rsid w:val="00FA6BC4"/>
    <w:rsid w:val="00FA701C"/>
    <w:rsid w:val="00FA7505"/>
    <w:rsid w:val="00FB23B9"/>
    <w:rsid w:val="00FB4CE1"/>
    <w:rsid w:val="00FB5A94"/>
    <w:rsid w:val="00FB75E6"/>
    <w:rsid w:val="00FC068E"/>
    <w:rsid w:val="00FC1540"/>
    <w:rsid w:val="00FC1815"/>
    <w:rsid w:val="00FC31C3"/>
    <w:rsid w:val="00FC4369"/>
    <w:rsid w:val="00FC59CF"/>
    <w:rsid w:val="00FC69CA"/>
    <w:rsid w:val="00FD0DDC"/>
    <w:rsid w:val="00FD40F6"/>
    <w:rsid w:val="00FD5D88"/>
    <w:rsid w:val="00FD6C84"/>
    <w:rsid w:val="00FE1326"/>
    <w:rsid w:val="00FE2993"/>
    <w:rsid w:val="00FE4316"/>
    <w:rsid w:val="00FE43C2"/>
    <w:rsid w:val="00FE5F47"/>
    <w:rsid w:val="00FE6ABE"/>
    <w:rsid w:val="00FE7A68"/>
    <w:rsid w:val="00FF158C"/>
    <w:rsid w:val="00FF1A1F"/>
    <w:rsid w:val="00FF2EAC"/>
    <w:rsid w:val="00FF2F7E"/>
    <w:rsid w:val="00FF3717"/>
    <w:rsid w:val="00FF4908"/>
    <w:rsid w:val="00FF4A4A"/>
    <w:rsid w:val="00FF501B"/>
    <w:rsid w:val="00FF74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6ABEA9"/>
  <w15:docId w15:val="{281D0644-1A10-4FD8-8260-34335E7DA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2CF5"/>
  </w:style>
  <w:style w:type="paragraph" w:styleId="Titre1">
    <w:name w:val="heading 1"/>
    <w:basedOn w:val="Normal"/>
    <w:next w:val="Normal"/>
    <w:link w:val="Titre1Car"/>
    <w:uiPriority w:val="9"/>
    <w:qFormat/>
    <w:rsid w:val="00EB6010"/>
    <w:pPr>
      <w:keepNext/>
      <w:keepLines/>
      <w:spacing w:before="240" w:after="0"/>
      <w:outlineLvl w:val="0"/>
    </w:pPr>
    <w:rPr>
      <w:rFonts w:eastAsiaTheme="majorEastAsia" w:cstheme="majorBidi"/>
      <w:color w:val="1F3864" w:themeColor="accent1" w:themeShade="80"/>
      <w:sz w:val="36"/>
      <w:szCs w:val="32"/>
      <w:lang w:val="es-ES"/>
    </w:rPr>
  </w:style>
  <w:style w:type="paragraph" w:styleId="Titre2">
    <w:name w:val="heading 2"/>
    <w:basedOn w:val="Normal"/>
    <w:next w:val="Normal"/>
    <w:link w:val="Titre2Car"/>
    <w:uiPriority w:val="9"/>
    <w:unhideWhenUsed/>
    <w:qFormat/>
    <w:rsid w:val="00EB6010"/>
    <w:pPr>
      <w:keepNext/>
      <w:keepLines/>
      <w:spacing w:before="40" w:after="0"/>
      <w:outlineLvl w:val="1"/>
    </w:pPr>
    <w:rPr>
      <w:rFonts w:eastAsiaTheme="majorEastAsia" w:cstheme="majorBidi"/>
      <w:b/>
      <w:sz w:val="28"/>
      <w:szCs w:val="26"/>
      <w:lang w:val="es-ES"/>
    </w:rPr>
  </w:style>
  <w:style w:type="paragraph" w:styleId="Titre3">
    <w:name w:val="heading 3"/>
    <w:basedOn w:val="Normal"/>
    <w:next w:val="Normal"/>
    <w:link w:val="Titre3Car"/>
    <w:uiPriority w:val="9"/>
    <w:unhideWhenUsed/>
    <w:qFormat/>
    <w:rsid w:val="00EB6010"/>
    <w:pPr>
      <w:keepNext/>
      <w:keepLines/>
      <w:spacing w:before="40" w:after="0"/>
      <w:outlineLvl w:val="2"/>
    </w:pPr>
    <w:rPr>
      <w:rFonts w:eastAsiaTheme="majorEastAsia" w:cstheme="majorBidi"/>
      <w:b/>
      <w:sz w:val="20"/>
      <w:szCs w:val="24"/>
      <w:lang w:val="es-ES"/>
    </w:rPr>
  </w:style>
  <w:style w:type="paragraph" w:styleId="Titre4">
    <w:name w:val="heading 4"/>
    <w:next w:val="Normal"/>
    <w:link w:val="Titre4Car"/>
    <w:uiPriority w:val="9"/>
    <w:unhideWhenUsed/>
    <w:qFormat/>
    <w:rsid w:val="00EB6010"/>
    <w:pPr>
      <w:numPr>
        <w:numId w:val="1"/>
      </w:numPr>
      <w:spacing w:before="120" w:after="120" w:line="288" w:lineRule="auto"/>
      <w:contextualSpacing/>
      <w:outlineLvl w:val="3"/>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B6010"/>
    <w:rPr>
      <w:rFonts w:eastAsiaTheme="majorEastAsia" w:cstheme="majorBidi"/>
      <w:color w:val="1F3864" w:themeColor="accent1" w:themeShade="80"/>
      <w:sz w:val="36"/>
      <w:szCs w:val="32"/>
      <w:lang w:val="es-ES"/>
    </w:rPr>
  </w:style>
  <w:style w:type="character" w:customStyle="1" w:styleId="Titre2Car">
    <w:name w:val="Titre 2 Car"/>
    <w:basedOn w:val="Policepardfaut"/>
    <w:link w:val="Titre2"/>
    <w:uiPriority w:val="9"/>
    <w:rsid w:val="00EB6010"/>
    <w:rPr>
      <w:rFonts w:eastAsiaTheme="majorEastAsia" w:cstheme="majorBidi"/>
      <w:b/>
      <w:sz w:val="28"/>
      <w:szCs w:val="26"/>
      <w:lang w:val="es-ES"/>
    </w:rPr>
  </w:style>
  <w:style w:type="character" w:customStyle="1" w:styleId="Titre3Car">
    <w:name w:val="Titre 3 Car"/>
    <w:basedOn w:val="Policepardfaut"/>
    <w:link w:val="Titre3"/>
    <w:uiPriority w:val="9"/>
    <w:rsid w:val="00EB6010"/>
    <w:rPr>
      <w:rFonts w:eastAsiaTheme="majorEastAsia" w:cstheme="majorBidi"/>
      <w:b/>
      <w:sz w:val="20"/>
      <w:szCs w:val="24"/>
      <w:lang w:val="es-ES"/>
    </w:rPr>
  </w:style>
  <w:style w:type="character" w:customStyle="1" w:styleId="Titre4Car">
    <w:name w:val="Titre 4 Car"/>
    <w:basedOn w:val="Policepardfaut"/>
    <w:link w:val="Titre4"/>
    <w:uiPriority w:val="9"/>
    <w:rsid w:val="00EB6010"/>
  </w:style>
  <w:style w:type="paragraph" w:styleId="Paragraphedeliste">
    <w:name w:val="List Paragraph"/>
    <w:aliases w:val="Puntos,Numerowanie,Kolorowa lista — akcent 11,N w prog,Obiekt,normalny tekst,ORE MYŚLNIKI,Średnia siatka 1 — akcent 21,List Paragraph,Jasna siatka — akcent 31,Colorful List Accent 1,List Paragraph3,Akapit z listą1,Heding 2,a_Stand"/>
    <w:basedOn w:val="Normal"/>
    <w:link w:val="ParagraphedelisteCar"/>
    <w:uiPriority w:val="34"/>
    <w:qFormat/>
    <w:rsid w:val="00D811A5"/>
    <w:pPr>
      <w:ind w:left="720"/>
      <w:contextualSpacing/>
    </w:pPr>
  </w:style>
  <w:style w:type="character" w:customStyle="1" w:styleId="ParagraphedelisteCar">
    <w:name w:val="Paragraphe de liste Car"/>
    <w:aliases w:val="Puntos Car,Numerowanie Car,Kolorowa lista — akcent 11 Car,N w prog Car,Obiekt Car,normalny tekst Car,ORE MYŚLNIKI Car,Średnia siatka 1 — akcent 21 Car,List Paragraph Car,Jasna siatka — akcent 31 Car,Colorful List Accent 1 Car"/>
    <w:basedOn w:val="Policepardfaut"/>
    <w:link w:val="Paragraphedeliste"/>
    <w:uiPriority w:val="34"/>
    <w:rsid w:val="00EB6010"/>
  </w:style>
  <w:style w:type="paragraph" w:styleId="Titre">
    <w:name w:val="Title"/>
    <w:basedOn w:val="Normal"/>
    <w:next w:val="Normal"/>
    <w:link w:val="TitreCar"/>
    <w:uiPriority w:val="10"/>
    <w:qFormat/>
    <w:rsid w:val="00622EAB"/>
    <w:pPr>
      <w:spacing w:after="0" w:line="240" w:lineRule="auto"/>
      <w:contextualSpacing/>
    </w:pPr>
    <w:rPr>
      <w:rFonts w:asciiTheme="majorHAnsi" w:eastAsiaTheme="majorEastAsia" w:hAnsiTheme="majorHAnsi" w:cstheme="majorBidi"/>
      <w:color w:val="ED7D31" w:themeColor="accent2"/>
      <w:spacing w:val="-10"/>
      <w:sz w:val="52"/>
      <w:szCs w:val="52"/>
      <w:lang w:val="en-US" w:bidi="he-IL"/>
    </w:rPr>
  </w:style>
  <w:style w:type="character" w:customStyle="1" w:styleId="TitreCar">
    <w:name w:val="Titre Car"/>
    <w:basedOn w:val="Policepardfaut"/>
    <w:link w:val="Titre"/>
    <w:uiPriority w:val="10"/>
    <w:rsid w:val="00622EAB"/>
    <w:rPr>
      <w:rFonts w:asciiTheme="majorHAnsi" w:eastAsiaTheme="majorEastAsia" w:hAnsiTheme="majorHAnsi" w:cstheme="majorBidi"/>
      <w:color w:val="ED7D31" w:themeColor="accent2"/>
      <w:spacing w:val="-10"/>
      <w:sz w:val="52"/>
      <w:szCs w:val="52"/>
      <w:lang w:val="en-US" w:bidi="he-IL"/>
    </w:rPr>
  </w:style>
  <w:style w:type="paragraph" w:styleId="En-tte">
    <w:name w:val="header"/>
    <w:basedOn w:val="Normal"/>
    <w:link w:val="En-tteCar"/>
    <w:uiPriority w:val="99"/>
    <w:unhideWhenUsed/>
    <w:rsid w:val="009F3FF4"/>
    <w:pPr>
      <w:tabs>
        <w:tab w:val="center" w:pos="4536"/>
        <w:tab w:val="right" w:pos="9072"/>
      </w:tabs>
      <w:spacing w:after="0" w:line="240" w:lineRule="auto"/>
    </w:pPr>
  </w:style>
  <w:style w:type="character" w:customStyle="1" w:styleId="En-tteCar">
    <w:name w:val="En-tête Car"/>
    <w:basedOn w:val="Policepardfaut"/>
    <w:link w:val="En-tte"/>
    <w:uiPriority w:val="99"/>
    <w:rsid w:val="009F3FF4"/>
  </w:style>
  <w:style w:type="paragraph" w:styleId="Pieddepage">
    <w:name w:val="footer"/>
    <w:basedOn w:val="Normal"/>
    <w:link w:val="PieddepageCar"/>
    <w:uiPriority w:val="99"/>
    <w:unhideWhenUsed/>
    <w:rsid w:val="009F3F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F3FF4"/>
  </w:style>
  <w:style w:type="table" w:styleId="Grilledutableau">
    <w:name w:val="Table Grid"/>
    <w:basedOn w:val="TableauNormal"/>
    <w:uiPriority w:val="59"/>
    <w:rsid w:val="004C0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6010"/>
    <w:pPr>
      <w:autoSpaceDE w:val="0"/>
      <w:autoSpaceDN w:val="0"/>
      <w:adjustRightInd w:val="0"/>
      <w:spacing w:after="0" w:line="240" w:lineRule="auto"/>
    </w:pPr>
    <w:rPr>
      <w:rFonts w:ascii="Calibri" w:hAnsi="Calibri" w:cs="Calibri"/>
      <w:color w:val="000000"/>
      <w:sz w:val="24"/>
      <w:szCs w:val="24"/>
    </w:rPr>
  </w:style>
  <w:style w:type="character" w:styleId="Numrodepage">
    <w:name w:val="page number"/>
    <w:basedOn w:val="Policepardfaut"/>
    <w:uiPriority w:val="99"/>
    <w:unhideWhenUsed/>
    <w:rsid w:val="00EB6010"/>
  </w:style>
  <w:style w:type="paragraph" w:styleId="Textebrut">
    <w:name w:val="Plain Text"/>
    <w:basedOn w:val="Normal"/>
    <w:link w:val="TextebrutCar"/>
    <w:uiPriority w:val="99"/>
    <w:semiHidden/>
    <w:unhideWhenUsed/>
    <w:rsid w:val="00EB6010"/>
    <w:pPr>
      <w:spacing w:after="0" w:line="240" w:lineRule="auto"/>
    </w:pPr>
    <w:rPr>
      <w:rFonts w:ascii="Calibri" w:hAnsi="Calibri"/>
      <w:szCs w:val="21"/>
    </w:rPr>
  </w:style>
  <w:style w:type="character" w:customStyle="1" w:styleId="TextebrutCar">
    <w:name w:val="Texte brut Car"/>
    <w:basedOn w:val="Policepardfaut"/>
    <w:link w:val="Textebrut"/>
    <w:uiPriority w:val="99"/>
    <w:semiHidden/>
    <w:rsid w:val="00EB6010"/>
    <w:rPr>
      <w:rFonts w:ascii="Calibri" w:hAnsi="Calibri"/>
      <w:szCs w:val="21"/>
    </w:rPr>
  </w:style>
  <w:style w:type="paragraph" w:customStyle="1" w:styleId="6">
    <w:name w:val="6"/>
    <w:basedOn w:val="Normal"/>
    <w:rsid w:val="00EB6010"/>
    <w:pPr>
      <w:numPr>
        <w:numId w:val="2"/>
      </w:numPr>
      <w:spacing w:after="120" w:line="288" w:lineRule="auto"/>
      <w:contextualSpacing/>
      <w:jc w:val="both"/>
    </w:pPr>
  </w:style>
  <w:style w:type="paragraph" w:styleId="Sansinterligne">
    <w:name w:val="No Spacing"/>
    <w:basedOn w:val="Normal"/>
    <w:uiPriority w:val="1"/>
    <w:qFormat/>
    <w:rsid w:val="00EB6010"/>
    <w:pPr>
      <w:spacing w:after="120" w:line="288" w:lineRule="auto"/>
      <w:contextualSpacing/>
      <w:jc w:val="both"/>
    </w:pPr>
    <w:rPr>
      <w:b/>
    </w:rPr>
  </w:style>
  <w:style w:type="paragraph" w:styleId="Corpsdetexte">
    <w:name w:val="Body Text"/>
    <w:basedOn w:val="Normal"/>
    <w:link w:val="CorpsdetexteCar"/>
    <w:unhideWhenUsed/>
    <w:qFormat/>
    <w:rsid w:val="00EB6010"/>
    <w:pPr>
      <w:spacing w:after="0" w:line="240" w:lineRule="auto"/>
      <w:jc w:val="both"/>
    </w:pPr>
    <w:rPr>
      <w:sz w:val="24"/>
    </w:rPr>
  </w:style>
  <w:style w:type="character" w:customStyle="1" w:styleId="CorpsdetexteCar">
    <w:name w:val="Corps de texte Car"/>
    <w:basedOn w:val="Policepardfaut"/>
    <w:link w:val="Corpsdetexte"/>
    <w:rsid w:val="00EB6010"/>
    <w:rPr>
      <w:sz w:val="24"/>
    </w:rPr>
  </w:style>
  <w:style w:type="table" w:customStyle="1" w:styleId="3-31">
    <w:name w:val="Πίνακας λίστας 3 - Έμφαση 31"/>
    <w:basedOn w:val="TableauNormal"/>
    <w:uiPriority w:val="48"/>
    <w:rsid w:val="00EB6010"/>
    <w:pPr>
      <w:spacing w:after="0" w:line="240" w:lineRule="auto"/>
    </w:pPr>
    <w:rPr>
      <w:lang w:val="es-E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En-ttedetabledesmatires">
    <w:name w:val="TOC Heading"/>
    <w:basedOn w:val="Titre1"/>
    <w:next w:val="Normal"/>
    <w:uiPriority w:val="39"/>
    <w:unhideWhenUsed/>
    <w:qFormat/>
    <w:rsid w:val="00EB6010"/>
    <w:pPr>
      <w:outlineLvl w:val="9"/>
    </w:pPr>
    <w:rPr>
      <w:lang w:val="fr-FR" w:eastAsia="fr-FR"/>
    </w:rPr>
  </w:style>
  <w:style w:type="paragraph" w:styleId="TM1">
    <w:name w:val="toc 1"/>
    <w:basedOn w:val="Normal"/>
    <w:next w:val="Normal"/>
    <w:autoRedefine/>
    <w:uiPriority w:val="39"/>
    <w:unhideWhenUsed/>
    <w:rsid w:val="00EB6010"/>
    <w:pPr>
      <w:spacing w:after="100"/>
    </w:pPr>
    <w:rPr>
      <w:lang w:val="es-ES"/>
    </w:rPr>
  </w:style>
  <w:style w:type="character" w:styleId="Lienhypertexte">
    <w:name w:val="Hyperlink"/>
    <w:basedOn w:val="Policepardfaut"/>
    <w:uiPriority w:val="99"/>
    <w:unhideWhenUsed/>
    <w:rsid w:val="00EB6010"/>
    <w:rPr>
      <w:color w:val="0563C1" w:themeColor="hyperlink"/>
      <w:u w:val="single"/>
    </w:rPr>
  </w:style>
  <w:style w:type="paragraph" w:styleId="TM2">
    <w:name w:val="toc 2"/>
    <w:basedOn w:val="Normal"/>
    <w:next w:val="Normal"/>
    <w:autoRedefine/>
    <w:uiPriority w:val="39"/>
    <w:unhideWhenUsed/>
    <w:rsid w:val="00EB6010"/>
    <w:pPr>
      <w:spacing w:after="100"/>
      <w:ind w:left="220"/>
    </w:pPr>
    <w:rPr>
      <w:rFonts w:eastAsiaTheme="minorEastAsia" w:cs="Times New Roman"/>
      <w:lang w:eastAsia="fr-FR"/>
    </w:rPr>
  </w:style>
  <w:style w:type="paragraph" w:styleId="TM3">
    <w:name w:val="toc 3"/>
    <w:basedOn w:val="Normal"/>
    <w:next w:val="Normal"/>
    <w:autoRedefine/>
    <w:uiPriority w:val="39"/>
    <w:unhideWhenUsed/>
    <w:rsid w:val="00EB6010"/>
    <w:pPr>
      <w:spacing w:after="100"/>
      <w:ind w:left="440"/>
    </w:pPr>
    <w:rPr>
      <w:rFonts w:eastAsiaTheme="minorEastAsia" w:cs="Times New Roman"/>
      <w:lang w:eastAsia="fr-FR"/>
    </w:rPr>
  </w:style>
  <w:style w:type="character" w:customStyle="1" w:styleId="Mencinsinresolver1">
    <w:name w:val="Mención sin resolver1"/>
    <w:basedOn w:val="Policepardfaut"/>
    <w:uiPriority w:val="99"/>
    <w:semiHidden/>
    <w:unhideWhenUsed/>
    <w:rsid w:val="00EB6010"/>
    <w:rPr>
      <w:color w:val="605E5C"/>
      <w:shd w:val="clear" w:color="auto" w:fill="E1DFDD"/>
    </w:rPr>
  </w:style>
  <w:style w:type="character" w:customStyle="1" w:styleId="Mentionnonrsolue1">
    <w:name w:val="Mention non résolue1"/>
    <w:basedOn w:val="Policepardfaut"/>
    <w:uiPriority w:val="99"/>
    <w:semiHidden/>
    <w:unhideWhenUsed/>
    <w:rsid w:val="003C1F1C"/>
    <w:rPr>
      <w:color w:val="605E5C"/>
      <w:shd w:val="clear" w:color="auto" w:fill="E1DFDD"/>
    </w:rPr>
  </w:style>
  <w:style w:type="paragraph" w:styleId="Textedebulles">
    <w:name w:val="Balloon Text"/>
    <w:basedOn w:val="Normal"/>
    <w:link w:val="TextedebullesCar"/>
    <w:uiPriority w:val="99"/>
    <w:semiHidden/>
    <w:unhideWhenUsed/>
    <w:rsid w:val="00EF1B3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F1B39"/>
    <w:rPr>
      <w:rFonts w:ascii="Segoe UI" w:hAnsi="Segoe UI" w:cs="Segoe UI"/>
      <w:sz w:val="18"/>
      <w:szCs w:val="18"/>
    </w:rPr>
  </w:style>
  <w:style w:type="character" w:customStyle="1" w:styleId="NotedefinCar">
    <w:name w:val="Note de fin Car"/>
    <w:basedOn w:val="Policepardfaut"/>
    <w:link w:val="Notedefin"/>
    <w:uiPriority w:val="99"/>
    <w:semiHidden/>
    <w:rsid w:val="00635136"/>
    <w:rPr>
      <w:sz w:val="20"/>
      <w:szCs w:val="20"/>
    </w:rPr>
  </w:style>
  <w:style w:type="paragraph" w:styleId="Notedefin">
    <w:name w:val="endnote text"/>
    <w:basedOn w:val="Normal"/>
    <w:link w:val="NotedefinCar"/>
    <w:uiPriority w:val="99"/>
    <w:semiHidden/>
    <w:unhideWhenUsed/>
    <w:rsid w:val="00635136"/>
    <w:pPr>
      <w:spacing w:after="0" w:line="240" w:lineRule="auto"/>
      <w:ind w:left="567" w:hanging="567"/>
      <w:jc w:val="both"/>
    </w:pPr>
    <w:rPr>
      <w:sz w:val="20"/>
      <w:szCs w:val="20"/>
    </w:rPr>
  </w:style>
  <w:style w:type="character" w:customStyle="1" w:styleId="Mentionnonrsolue2">
    <w:name w:val="Mention non résolue2"/>
    <w:basedOn w:val="Policepardfaut"/>
    <w:uiPriority w:val="99"/>
    <w:semiHidden/>
    <w:unhideWhenUsed/>
    <w:rsid w:val="00B207A6"/>
    <w:rPr>
      <w:color w:val="605E5C"/>
      <w:shd w:val="clear" w:color="auto" w:fill="E1DFDD"/>
    </w:rPr>
  </w:style>
  <w:style w:type="table" w:styleId="TableauListe3-Accentuation3">
    <w:name w:val="List Table 3 Accent 3"/>
    <w:basedOn w:val="TableauNormal"/>
    <w:uiPriority w:val="48"/>
    <w:rsid w:val="00046D8F"/>
    <w:pPr>
      <w:spacing w:after="0" w:line="240" w:lineRule="auto"/>
    </w:pPr>
    <w:rPr>
      <w:lang w:val="es-E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styleId="Lienhypertextesuivivisit">
    <w:name w:val="FollowedHyperlink"/>
    <w:basedOn w:val="Policepardfaut"/>
    <w:uiPriority w:val="99"/>
    <w:semiHidden/>
    <w:unhideWhenUsed/>
    <w:rsid w:val="00933F9B"/>
    <w:rPr>
      <w:color w:val="954F72" w:themeColor="followedHyperlink"/>
      <w:u w:val="single"/>
    </w:rPr>
  </w:style>
  <w:style w:type="paragraph" w:customStyle="1" w:styleId="Standard">
    <w:name w:val="Standard"/>
    <w:rsid w:val="00D74758"/>
    <w:pPr>
      <w:suppressAutoHyphens/>
      <w:autoSpaceDN w:val="0"/>
      <w:spacing w:after="0" w:line="240" w:lineRule="auto"/>
      <w:textAlignment w:val="baseline"/>
    </w:pPr>
    <w:rPr>
      <w:rFonts w:ascii="Liberation Serif" w:eastAsia="Noto Serif CJK SC" w:hAnsi="Liberation Serif" w:cs="Lohit Devanagari"/>
      <w:kern w:val="3"/>
      <w:sz w:val="24"/>
      <w:szCs w:val="24"/>
      <w:lang w:eastAsia="zh-CN" w:bidi="hi-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75332">
      <w:bodyDiv w:val="1"/>
      <w:marLeft w:val="0"/>
      <w:marRight w:val="0"/>
      <w:marTop w:val="0"/>
      <w:marBottom w:val="0"/>
      <w:divBdr>
        <w:top w:val="none" w:sz="0" w:space="0" w:color="auto"/>
        <w:left w:val="none" w:sz="0" w:space="0" w:color="auto"/>
        <w:bottom w:val="none" w:sz="0" w:space="0" w:color="auto"/>
        <w:right w:val="none" w:sz="0" w:space="0" w:color="auto"/>
      </w:divBdr>
    </w:div>
    <w:div w:id="224992639">
      <w:bodyDiv w:val="1"/>
      <w:marLeft w:val="0"/>
      <w:marRight w:val="0"/>
      <w:marTop w:val="0"/>
      <w:marBottom w:val="0"/>
      <w:divBdr>
        <w:top w:val="none" w:sz="0" w:space="0" w:color="auto"/>
        <w:left w:val="none" w:sz="0" w:space="0" w:color="auto"/>
        <w:bottom w:val="none" w:sz="0" w:space="0" w:color="auto"/>
        <w:right w:val="none" w:sz="0" w:space="0" w:color="auto"/>
      </w:divBdr>
    </w:div>
    <w:div w:id="359089072">
      <w:bodyDiv w:val="1"/>
      <w:marLeft w:val="0"/>
      <w:marRight w:val="0"/>
      <w:marTop w:val="0"/>
      <w:marBottom w:val="0"/>
      <w:divBdr>
        <w:top w:val="none" w:sz="0" w:space="0" w:color="auto"/>
        <w:left w:val="none" w:sz="0" w:space="0" w:color="auto"/>
        <w:bottom w:val="none" w:sz="0" w:space="0" w:color="auto"/>
        <w:right w:val="none" w:sz="0" w:space="0" w:color="auto"/>
      </w:divBdr>
    </w:div>
    <w:div w:id="446698160">
      <w:bodyDiv w:val="1"/>
      <w:marLeft w:val="0"/>
      <w:marRight w:val="0"/>
      <w:marTop w:val="0"/>
      <w:marBottom w:val="0"/>
      <w:divBdr>
        <w:top w:val="none" w:sz="0" w:space="0" w:color="auto"/>
        <w:left w:val="none" w:sz="0" w:space="0" w:color="auto"/>
        <w:bottom w:val="none" w:sz="0" w:space="0" w:color="auto"/>
        <w:right w:val="none" w:sz="0" w:space="0" w:color="auto"/>
      </w:divBdr>
    </w:div>
    <w:div w:id="500193875">
      <w:bodyDiv w:val="1"/>
      <w:marLeft w:val="0"/>
      <w:marRight w:val="0"/>
      <w:marTop w:val="0"/>
      <w:marBottom w:val="0"/>
      <w:divBdr>
        <w:top w:val="none" w:sz="0" w:space="0" w:color="auto"/>
        <w:left w:val="none" w:sz="0" w:space="0" w:color="auto"/>
        <w:bottom w:val="none" w:sz="0" w:space="0" w:color="auto"/>
        <w:right w:val="none" w:sz="0" w:space="0" w:color="auto"/>
      </w:divBdr>
    </w:div>
    <w:div w:id="524756894">
      <w:bodyDiv w:val="1"/>
      <w:marLeft w:val="0"/>
      <w:marRight w:val="0"/>
      <w:marTop w:val="0"/>
      <w:marBottom w:val="0"/>
      <w:divBdr>
        <w:top w:val="none" w:sz="0" w:space="0" w:color="auto"/>
        <w:left w:val="none" w:sz="0" w:space="0" w:color="auto"/>
        <w:bottom w:val="none" w:sz="0" w:space="0" w:color="auto"/>
        <w:right w:val="none" w:sz="0" w:space="0" w:color="auto"/>
      </w:divBdr>
    </w:div>
    <w:div w:id="594245843">
      <w:bodyDiv w:val="1"/>
      <w:marLeft w:val="0"/>
      <w:marRight w:val="0"/>
      <w:marTop w:val="0"/>
      <w:marBottom w:val="0"/>
      <w:divBdr>
        <w:top w:val="none" w:sz="0" w:space="0" w:color="auto"/>
        <w:left w:val="none" w:sz="0" w:space="0" w:color="auto"/>
        <w:bottom w:val="none" w:sz="0" w:space="0" w:color="auto"/>
        <w:right w:val="none" w:sz="0" w:space="0" w:color="auto"/>
      </w:divBdr>
      <w:divsChild>
        <w:div w:id="5328749">
          <w:marLeft w:val="446"/>
          <w:marRight w:val="0"/>
          <w:marTop w:val="0"/>
          <w:marBottom w:val="0"/>
          <w:divBdr>
            <w:top w:val="none" w:sz="0" w:space="0" w:color="auto"/>
            <w:left w:val="none" w:sz="0" w:space="0" w:color="auto"/>
            <w:bottom w:val="none" w:sz="0" w:space="0" w:color="auto"/>
            <w:right w:val="none" w:sz="0" w:space="0" w:color="auto"/>
          </w:divBdr>
        </w:div>
      </w:divsChild>
    </w:div>
    <w:div w:id="614100798">
      <w:bodyDiv w:val="1"/>
      <w:marLeft w:val="0"/>
      <w:marRight w:val="0"/>
      <w:marTop w:val="0"/>
      <w:marBottom w:val="0"/>
      <w:divBdr>
        <w:top w:val="none" w:sz="0" w:space="0" w:color="auto"/>
        <w:left w:val="none" w:sz="0" w:space="0" w:color="auto"/>
        <w:bottom w:val="none" w:sz="0" w:space="0" w:color="auto"/>
        <w:right w:val="none" w:sz="0" w:space="0" w:color="auto"/>
      </w:divBdr>
    </w:div>
    <w:div w:id="636033109">
      <w:bodyDiv w:val="1"/>
      <w:marLeft w:val="0"/>
      <w:marRight w:val="0"/>
      <w:marTop w:val="0"/>
      <w:marBottom w:val="0"/>
      <w:divBdr>
        <w:top w:val="none" w:sz="0" w:space="0" w:color="auto"/>
        <w:left w:val="none" w:sz="0" w:space="0" w:color="auto"/>
        <w:bottom w:val="none" w:sz="0" w:space="0" w:color="auto"/>
        <w:right w:val="none" w:sz="0" w:space="0" w:color="auto"/>
      </w:divBdr>
    </w:div>
    <w:div w:id="638220640">
      <w:bodyDiv w:val="1"/>
      <w:marLeft w:val="0"/>
      <w:marRight w:val="0"/>
      <w:marTop w:val="0"/>
      <w:marBottom w:val="0"/>
      <w:divBdr>
        <w:top w:val="none" w:sz="0" w:space="0" w:color="auto"/>
        <w:left w:val="none" w:sz="0" w:space="0" w:color="auto"/>
        <w:bottom w:val="none" w:sz="0" w:space="0" w:color="auto"/>
        <w:right w:val="none" w:sz="0" w:space="0" w:color="auto"/>
      </w:divBdr>
    </w:div>
    <w:div w:id="986008990">
      <w:bodyDiv w:val="1"/>
      <w:marLeft w:val="0"/>
      <w:marRight w:val="0"/>
      <w:marTop w:val="0"/>
      <w:marBottom w:val="0"/>
      <w:divBdr>
        <w:top w:val="none" w:sz="0" w:space="0" w:color="auto"/>
        <w:left w:val="none" w:sz="0" w:space="0" w:color="auto"/>
        <w:bottom w:val="none" w:sz="0" w:space="0" w:color="auto"/>
        <w:right w:val="none" w:sz="0" w:space="0" w:color="auto"/>
      </w:divBdr>
    </w:div>
    <w:div w:id="1004285149">
      <w:bodyDiv w:val="1"/>
      <w:marLeft w:val="0"/>
      <w:marRight w:val="0"/>
      <w:marTop w:val="0"/>
      <w:marBottom w:val="0"/>
      <w:divBdr>
        <w:top w:val="none" w:sz="0" w:space="0" w:color="auto"/>
        <w:left w:val="none" w:sz="0" w:space="0" w:color="auto"/>
        <w:bottom w:val="none" w:sz="0" w:space="0" w:color="auto"/>
        <w:right w:val="none" w:sz="0" w:space="0" w:color="auto"/>
      </w:divBdr>
    </w:div>
    <w:div w:id="1037118200">
      <w:bodyDiv w:val="1"/>
      <w:marLeft w:val="0"/>
      <w:marRight w:val="0"/>
      <w:marTop w:val="0"/>
      <w:marBottom w:val="0"/>
      <w:divBdr>
        <w:top w:val="none" w:sz="0" w:space="0" w:color="auto"/>
        <w:left w:val="none" w:sz="0" w:space="0" w:color="auto"/>
        <w:bottom w:val="none" w:sz="0" w:space="0" w:color="auto"/>
        <w:right w:val="none" w:sz="0" w:space="0" w:color="auto"/>
      </w:divBdr>
    </w:div>
    <w:div w:id="1063987344">
      <w:bodyDiv w:val="1"/>
      <w:marLeft w:val="0"/>
      <w:marRight w:val="0"/>
      <w:marTop w:val="0"/>
      <w:marBottom w:val="0"/>
      <w:divBdr>
        <w:top w:val="none" w:sz="0" w:space="0" w:color="auto"/>
        <w:left w:val="none" w:sz="0" w:space="0" w:color="auto"/>
        <w:bottom w:val="none" w:sz="0" w:space="0" w:color="auto"/>
        <w:right w:val="none" w:sz="0" w:space="0" w:color="auto"/>
      </w:divBdr>
    </w:div>
    <w:div w:id="1138380251">
      <w:bodyDiv w:val="1"/>
      <w:marLeft w:val="0"/>
      <w:marRight w:val="0"/>
      <w:marTop w:val="0"/>
      <w:marBottom w:val="0"/>
      <w:divBdr>
        <w:top w:val="none" w:sz="0" w:space="0" w:color="auto"/>
        <w:left w:val="none" w:sz="0" w:space="0" w:color="auto"/>
        <w:bottom w:val="none" w:sz="0" w:space="0" w:color="auto"/>
        <w:right w:val="none" w:sz="0" w:space="0" w:color="auto"/>
      </w:divBdr>
    </w:div>
    <w:div w:id="1220437248">
      <w:bodyDiv w:val="1"/>
      <w:marLeft w:val="0"/>
      <w:marRight w:val="0"/>
      <w:marTop w:val="0"/>
      <w:marBottom w:val="0"/>
      <w:divBdr>
        <w:top w:val="none" w:sz="0" w:space="0" w:color="auto"/>
        <w:left w:val="none" w:sz="0" w:space="0" w:color="auto"/>
        <w:bottom w:val="none" w:sz="0" w:space="0" w:color="auto"/>
        <w:right w:val="none" w:sz="0" w:space="0" w:color="auto"/>
      </w:divBdr>
    </w:div>
    <w:div w:id="1348555320">
      <w:bodyDiv w:val="1"/>
      <w:marLeft w:val="0"/>
      <w:marRight w:val="0"/>
      <w:marTop w:val="0"/>
      <w:marBottom w:val="0"/>
      <w:divBdr>
        <w:top w:val="none" w:sz="0" w:space="0" w:color="auto"/>
        <w:left w:val="none" w:sz="0" w:space="0" w:color="auto"/>
        <w:bottom w:val="none" w:sz="0" w:space="0" w:color="auto"/>
        <w:right w:val="none" w:sz="0" w:space="0" w:color="auto"/>
      </w:divBdr>
    </w:div>
    <w:div w:id="1386027045">
      <w:bodyDiv w:val="1"/>
      <w:marLeft w:val="0"/>
      <w:marRight w:val="0"/>
      <w:marTop w:val="0"/>
      <w:marBottom w:val="0"/>
      <w:divBdr>
        <w:top w:val="none" w:sz="0" w:space="0" w:color="auto"/>
        <w:left w:val="none" w:sz="0" w:space="0" w:color="auto"/>
        <w:bottom w:val="none" w:sz="0" w:space="0" w:color="auto"/>
        <w:right w:val="none" w:sz="0" w:space="0" w:color="auto"/>
      </w:divBdr>
    </w:div>
    <w:div w:id="1457672724">
      <w:bodyDiv w:val="1"/>
      <w:marLeft w:val="0"/>
      <w:marRight w:val="0"/>
      <w:marTop w:val="0"/>
      <w:marBottom w:val="0"/>
      <w:divBdr>
        <w:top w:val="none" w:sz="0" w:space="0" w:color="auto"/>
        <w:left w:val="none" w:sz="0" w:space="0" w:color="auto"/>
        <w:bottom w:val="none" w:sz="0" w:space="0" w:color="auto"/>
        <w:right w:val="none" w:sz="0" w:space="0" w:color="auto"/>
      </w:divBdr>
    </w:div>
    <w:div w:id="1564297823">
      <w:bodyDiv w:val="1"/>
      <w:marLeft w:val="0"/>
      <w:marRight w:val="0"/>
      <w:marTop w:val="0"/>
      <w:marBottom w:val="0"/>
      <w:divBdr>
        <w:top w:val="none" w:sz="0" w:space="0" w:color="auto"/>
        <w:left w:val="none" w:sz="0" w:space="0" w:color="auto"/>
        <w:bottom w:val="none" w:sz="0" w:space="0" w:color="auto"/>
        <w:right w:val="none" w:sz="0" w:space="0" w:color="auto"/>
      </w:divBdr>
    </w:div>
    <w:div w:id="1822580574">
      <w:bodyDiv w:val="1"/>
      <w:marLeft w:val="0"/>
      <w:marRight w:val="0"/>
      <w:marTop w:val="0"/>
      <w:marBottom w:val="0"/>
      <w:divBdr>
        <w:top w:val="none" w:sz="0" w:space="0" w:color="auto"/>
        <w:left w:val="none" w:sz="0" w:space="0" w:color="auto"/>
        <w:bottom w:val="none" w:sz="0" w:space="0" w:color="auto"/>
        <w:right w:val="none" w:sz="0" w:space="0" w:color="auto"/>
      </w:divBdr>
    </w:div>
    <w:div w:id="1861355143">
      <w:bodyDiv w:val="1"/>
      <w:marLeft w:val="0"/>
      <w:marRight w:val="0"/>
      <w:marTop w:val="0"/>
      <w:marBottom w:val="0"/>
      <w:divBdr>
        <w:top w:val="none" w:sz="0" w:space="0" w:color="auto"/>
        <w:left w:val="none" w:sz="0" w:space="0" w:color="auto"/>
        <w:bottom w:val="none" w:sz="0" w:space="0" w:color="auto"/>
        <w:right w:val="none" w:sz="0" w:space="0" w:color="auto"/>
      </w:divBdr>
    </w:div>
    <w:div w:id="1874461320">
      <w:bodyDiv w:val="1"/>
      <w:marLeft w:val="0"/>
      <w:marRight w:val="0"/>
      <w:marTop w:val="0"/>
      <w:marBottom w:val="0"/>
      <w:divBdr>
        <w:top w:val="none" w:sz="0" w:space="0" w:color="auto"/>
        <w:left w:val="none" w:sz="0" w:space="0" w:color="auto"/>
        <w:bottom w:val="none" w:sz="0" w:space="0" w:color="auto"/>
        <w:right w:val="none" w:sz="0" w:space="0" w:color="auto"/>
      </w:divBdr>
    </w:div>
    <w:div w:id="1951820590">
      <w:bodyDiv w:val="1"/>
      <w:marLeft w:val="0"/>
      <w:marRight w:val="0"/>
      <w:marTop w:val="0"/>
      <w:marBottom w:val="0"/>
      <w:divBdr>
        <w:top w:val="none" w:sz="0" w:space="0" w:color="auto"/>
        <w:left w:val="none" w:sz="0" w:space="0" w:color="auto"/>
        <w:bottom w:val="none" w:sz="0" w:space="0" w:color="auto"/>
        <w:right w:val="none" w:sz="0" w:space="0" w:color="auto"/>
      </w:divBdr>
    </w:div>
    <w:div w:id="1960333109">
      <w:bodyDiv w:val="1"/>
      <w:marLeft w:val="0"/>
      <w:marRight w:val="0"/>
      <w:marTop w:val="0"/>
      <w:marBottom w:val="0"/>
      <w:divBdr>
        <w:top w:val="none" w:sz="0" w:space="0" w:color="auto"/>
        <w:left w:val="none" w:sz="0" w:space="0" w:color="auto"/>
        <w:bottom w:val="none" w:sz="0" w:space="0" w:color="auto"/>
        <w:right w:val="none" w:sz="0" w:space="0" w:color="auto"/>
      </w:divBdr>
    </w:div>
    <w:div w:id="207423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15.png"/><Relationship Id="rId25" Type="http://schemas.openxmlformats.org/officeDocument/2006/relationships/hyperlink" Target="https://www.renovup.org/wp-content/uploads/2023/03/1.1.-IO2.-RenovUp-Open-Badges-Final-Proposal.docx" TargetMode="External"/><Relationship Id="rId33" Type="http://schemas.openxmlformats.org/officeDocument/2006/relationships/header" Target="header2.xml"/><Relationship Id="rId38" Type="http://schemas.openxmlformats.org/officeDocument/2006/relationships/image" Target="media/image29.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14.png"/><Relationship Id="rId20" Type="http://schemas.openxmlformats.org/officeDocument/2006/relationships/image" Target="media/image16.png"/><Relationship Id="rId29" Type="http://schemas.openxmlformats.org/officeDocument/2006/relationships/image" Target="media/image23.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24" Type="http://schemas.openxmlformats.org/officeDocument/2006/relationships/chart" Target="charts/chart1.xml"/><Relationship Id="rId32" Type="http://schemas.openxmlformats.org/officeDocument/2006/relationships/footer" Target="footer2.xml"/><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13.png"/><Relationship Id="rId23" Type="http://schemas.openxmlformats.org/officeDocument/2006/relationships/image" Target="media/image19.png"/><Relationship Id="rId28" Type="http://schemas.openxmlformats.org/officeDocument/2006/relationships/image" Target="media/image22.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8.png"/><Relationship Id="rId19" Type="http://schemas.openxmlformats.org/officeDocument/2006/relationships/image" Target="media/image13.jpeg"/><Relationship Id="rId31" Type="http://schemas.openxmlformats.org/officeDocument/2006/relationships/footer" Target="footer1.xml"/><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12.png"/><Relationship Id="rId22" Type="http://schemas.openxmlformats.org/officeDocument/2006/relationships/image" Target="media/image18.pn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oter" Target="footer3.xml"/><Relationship Id="rId8"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ES" baseline="0"/>
              <a:t>Partecipanti </a:t>
            </a:r>
            <a:r>
              <a:rPr lang="es-ES"/>
              <a:t>IO4</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fr-FR"/>
        </a:p>
      </c:txPr>
    </c:title>
    <c:autoTitleDeleted val="0"/>
    <c:plotArea>
      <c:layout/>
      <c:barChart>
        <c:barDir val="col"/>
        <c:grouping val="clustered"/>
        <c:varyColors val="0"/>
        <c:ser>
          <c:idx val="0"/>
          <c:order val="0"/>
          <c:tx>
            <c:strRef>
              <c:f>Hoja1!$A$3</c:f>
              <c:strCache>
                <c:ptCount val="1"/>
                <c:pt idx="0">
                  <c:v>Capo squadra</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Hoja1!$B$2:$G$2</c:f>
              <c:strCache>
                <c:ptCount val="6"/>
                <c:pt idx="0">
                  <c:v>Spain</c:v>
                </c:pt>
                <c:pt idx="1">
                  <c:v>France</c:v>
                </c:pt>
                <c:pt idx="2">
                  <c:v>Italy</c:v>
                </c:pt>
                <c:pt idx="3">
                  <c:v>Greece</c:v>
                </c:pt>
                <c:pt idx="4">
                  <c:v>Poland</c:v>
                </c:pt>
                <c:pt idx="5">
                  <c:v>Total</c:v>
                </c:pt>
              </c:strCache>
            </c:strRef>
          </c:cat>
          <c:val>
            <c:numRef>
              <c:f>Hoja1!$B$3:$G$3</c:f>
              <c:numCache>
                <c:formatCode>General</c:formatCode>
                <c:ptCount val="6"/>
                <c:pt idx="0">
                  <c:v>14</c:v>
                </c:pt>
                <c:pt idx="1">
                  <c:v>17</c:v>
                </c:pt>
                <c:pt idx="2">
                  <c:v>6</c:v>
                </c:pt>
                <c:pt idx="3">
                  <c:v>12</c:v>
                </c:pt>
                <c:pt idx="4">
                  <c:v>7</c:v>
                </c:pt>
                <c:pt idx="5">
                  <c:v>56</c:v>
                </c:pt>
              </c:numCache>
            </c:numRef>
          </c:val>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0-DBC6-4DDE-B036-26CFB6D07F67}"/>
            </c:ext>
          </c:extLst>
        </c:ser>
        <c:ser>
          <c:idx val="1"/>
          <c:order val="1"/>
          <c:tx>
            <c:strRef>
              <c:f>Hoja1!$A$4</c:f>
              <c:strCache>
                <c:ptCount val="1"/>
                <c:pt idx="0">
                  <c:v>Responsabile del sito</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Hoja1!$B$2:$G$2</c:f>
              <c:strCache>
                <c:ptCount val="6"/>
                <c:pt idx="0">
                  <c:v>Spain</c:v>
                </c:pt>
                <c:pt idx="1">
                  <c:v>France</c:v>
                </c:pt>
                <c:pt idx="2">
                  <c:v>Italy</c:v>
                </c:pt>
                <c:pt idx="3">
                  <c:v>Greece</c:v>
                </c:pt>
                <c:pt idx="4">
                  <c:v>Poland</c:v>
                </c:pt>
                <c:pt idx="5">
                  <c:v>Total</c:v>
                </c:pt>
              </c:strCache>
            </c:strRef>
          </c:cat>
          <c:val>
            <c:numRef>
              <c:f>Hoja1!$B$4:$G$4</c:f>
              <c:numCache>
                <c:formatCode>General</c:formatCode>
                <c:ptCount val="6"/>
                <c:pt idx="1">
                  <c:v>15</c:v>
                </c:pt>
                <c:pt idx="2">
                  <c:v>6</c:v>
                </c:pt>
                <c:pt idx="3">
                  <c:v>11</c:v>
                </c:pt>
                <c:pt idx="5">
                  <c:v>32</c:v>
                </c:pt>
              </c:numCache>
            </c:numRef>
          </c:val>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1-DBC6-4DDE-B036-26CFB6D07F67}"/>
            </c:ext>
          </c:extLst>
        </c:ser>
        <c:dLbls>
          <c:showLegendKey val="0"/>
          <c:showVal val="1"/>
          <c:showCatName val="0"/>
          <c:showSerName val="0"/>
          <c:showPercent val="0"/>
          <c:showBubbleSize val="0"/>
        </c:dLbls>
        <c:gapWidth val="219"/>
        <c:overlap val="-27"/>
        <c:axId val="506084208"/>
        <c:axId val="506080680"/>
      </c:barChart>
      <c:lineChart>
        <c:grouping val="standard"/>
        <c:varyColors val="0"/>
        <c:ser>
          <c:idx val="2"/>
          <c:order val="2"/>
          <c:tx>
            <c:strRef>
              <c:f>Hoja1!$A$5</c:f>
              <c:strCache>
                <c:ptCount val="1"/>
                <c:pt idx="0">
                  <c:v>Totale</c:v>
                </c:pt>
              </c:strCache>
            </c:strRef>
          </c:tx>
          <c:spPr>
            <a:ln w="31750"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fr-FR"/>
              </a:p>
            </c:txPr>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Hoja1!$B$2:$G$2</c:f>
              <c:strCache>
                <c:ptCount val="6"/>
                <c:pt idx="0">
                  <c:v>Spain</c:v>
                </c:pt>
                <c:pt idx="1">
                  <c:v>France</c:v>
                </c:pt>
                <c:pt idx="2">
                  <c:v>Italy</c:v>
                </c:pt>
                <c:pt idx="3">
                  <c:v>Greece</c:v>
                </c:pt>
                <c:pt idx="4">
                  <c:v>Poland</c:v>
                </c:pt>
                <c:pt idx="5">
                  <c:v>Total</c:v>
                </c:pt>
              </c:strCache>
            </c:strRef>
          </c:cat>
          <c:val>
            <c:numRef>
              <c:f>Hoja1!$B$5:$G$5</c:f>
              <c:numCache>
                <c:formatCode>General</c:formatCode>
                <c:ptCount val="6"/>
                <c:pt idx="0">
                  <c:v>14</c:v>
                </c:pt>
                <c:pt idx="1">
                  <c:v>32</c:v>
                </c:pt>
                <c:pt idx="2">
                  <c:v>12</c:v>
                </c:pt>
                <c:pt idx="3">
                  <c:v>23</c:v>
                </c:pt>
                <c:pt idx="4">
                  <c:v>7</c:v>
                </c:pt>
                <c:pt idx="5">
                  <c:v>88</c:v>
                </c:pt>
              </c:numCache>
            </c:numRef>
          </c:val>
          <c:smooth val="0"/>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2-DBC6-4DDE-B036-26CFB6D07F67}"/>
            </c:ext>
          </c:extLst>
        </c:ser>
        <c:dLbls>
          <c:showLegendKey val="0"/>
          <c:showVal val="1"/>
          <c:showCatName val="0"/>
          <c:showSerName val="0"/>
          <c:showPercent val="0"/>
          <c:showBubbleSize val="0"/>
        </c:dLbls>
        <c:marker val="1"/>
        <c:smooth val="0"/>
        <c:axId val="506084208"/>
        <c:axId val="506080680"/>
      </c:lineChart>
      <c:catAx>
        <c:axId val="5060842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506080680"/>
        <c:crosses val="autoZero"/>
        <c:auto val="1"/>
        <c:lblAlgn val="ctr"/>
        <c:lblOffset val="100"/>
        <c:noMultiLvlLbl val="0"/>
      </c:catAx>
      <c:valAx>
        <c:axId val="50608068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50608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AB497-44C3-40AC-B796-D2689CB08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32052</Words>
  <Characters>176286</Characters>
  <Application>Microsoft Office Word</Application>
  <DocSecurity>0</DocSecurity>
  <Lines>1469</Lines>
  <Paragraphs>415</Paragraphs>
  <ScaleCrop>false</ScaleCrop>
  <HeadingPairs>
    <vt:vector size="10" baseType="variant">
      <vt:variant>
        <vt:lpstr>Titre</vt:lpstr>
      </vt:variant>
      <vt:variant>
        <vt:i4>1</vt:i4>
      </vt:variant>
      <vt:variant>
        <vt:lpstr>Título</vt:lpstr>
      </vt:variant>
      <vt:variant>
        <vt:i4>1</vt:i4>
      </vt:variant>
      <vt:variant>
        <vt:lpstr>Τίτλος</vt:lpstr>
      </vt:variant>
      <vt:variant>
        <vt:i4>1</vt:i4>
      </vt:variant>
      <vt:variant>
        <vt:lpstr>Tytuł</vt:lpstr>
      </vt:variant>
      <vt:variant>
        <vt:i4>1</vt:i4>
      </vt:variant>
      <vt:variant>
        <vt:lpstr>Titolo</vt:lpstr>
      </vt:variant>
      <vt:variant>
        <vt:i4>1</vt:i4>
      </vt:variant>
    </vt:vector>
  </HeadingPairs>
  <TitlesOfParts>
    <vt:vector size="5" baseType="lpstr">
      <vt:lpstr/>
      <vt:lpstr/>
      <vt:lpstr/>
      <vt:lpstr/>
      <vt:lpstr/>
    </vt:vector>
  </TitlesOfParts>
  <Company/>
  <LinksUpToDate>false</LinksUpToDate>
  <CharactersWithSpaces>207923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HEVIA FANO Marta</dc:creator>
  <cp:keywords>docId:07E2E4DDB83B17148A3C133AF4C31BB6</cp:keywords>
  <dc:description/>
  <cp:lastModifiedBy>LAWINSKI Marek</cp:lastModifiedBy>
  <cp:revision>2</cp:revision>
  <cp:lastPrinted>2023-07-17T14:47:00Z</cp:lastPrinted>
  <dcterms:created xsi:type="dcterms:W3CDTF">2023-10-06T10:37:00Z</dcterms:created>
  <dcterms:modified xsi:type="dcterms:W3CDTF">2023-10-06T10:37:00Z</dcterms:modified>
</cp:coreProperties>
</file>